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B52ED" w14:textId="124DDBAE" w:rsidR="00424B47" w:rsidRDefault="00424B47" w:rsidP="00253DDE">
      <w:pPr>
        <w:tabs>
          <w:tab w:val="left" w:pos="5490"/>
        </w:tabs>
        <w:jc w:val="center"/>
        <w:rPr>
          <w:rFonts w:eastAsia="Batang" w:cs="Times New Roman"/>
          <w:b/>
          <w:sz w:val="32"/>
          <w:szCs w:val="32"/>
        </w:rPr>
      </w:pPr>
      <w:r w:rsidRPr="00424B47">
        <w:rPr>
          <w:rFonts w:eastAsia="Batang" w:cs="Times New Roman"/>
          <w:b/>
          <w:sz w:val="32"/>
          <w:szCs w:val="32"/>
        </w:rPr>
        <w:t>ACEN Systematic Evaluation Plan</w:t>
      </w:r>
    </w:p>
    <w:p w14:paraId="781CF907" w14:textId="77777777" w:rsidR="00D23F33" w:rsidRPr="00D23F33" w:rsidRDefault="00D23F33" w:rsidP="00D23F33">
      <w:pPr>
        <w:tabs>
          <w:tab w:val="left" w:pos="5490"/>
        </w:tabs>
        <w:jc w:val="center"/>
        <w:rPr>
          <w:rFonts w:eastAsia="Batang" w:cs="Times New Roman"/>
          <w:b/>
          <w:sz w:val="32"/>
          <w:szCs w:val="32"/>
        </w:rPr>
      </w:pPr>
      <w:r w:rsidRPr="00D23F33">
        <w:rPr>
          <w:rFonts w:eastAsia="Batang" w:cs="Times New Roman"/>
          <w:b/>
          <w:sz w:val="32"/>
          <w:szCs w:val="32"/>
        </w:rPr>
        <w:t xml:space="preserve">Program Name: </w:t>
      </w:r>
    </w:p>
    <w:p w14:paraId="4FF155B0" w14:textId="2324F0F4" w:rsidR="00D23F33" w:rsidRDefault="0004159D" w:rsidP="0004159D">
      <w:pPr>
        <w:tabs>
          <w:tab w:val="left" w:pos="5490"/>
          <w:tab w:val="center" w:pos="7200"/>
          <w:tab w:val="left" w:pos="8640"/>
        </w:tabs>
        <w:rPr>
          <w:rFonts w:eastAsia="Batang" w:cs="Times New Roman"/>
          <w:b/>
          <w:sz w:val="32"/>
          <w:szCs w:val="32"/>
        </w:rPr>
      </w:pPr>
      <w:r>
        <w:rPr>
          <w:rFonts w:eastAsia="Batang" w:cs="Times New Roman"/>
          <w:b/>
          <w:sz w:val="32"/>
          <w:szCs w:val="32"/>
        </w:rPr>
        <w:tab/>
      </w:r>
      <w:r>
        <w:rPr>
          <w:rFonts w:eastAsia="Batang" w:cs="Times New Roman"/>
          <w:b/>
          <w:sz w:val="32"/>
          <w:szCs w:val="32"/>
        </w:rPr>
        <w:tab/>
      </w:r>
      <w:r w:rsidR="00D23F33">
        <w:rPr>
          <w:rFonts w:eastAsia="Batang" w:cs="Times New Roman"/>
          <w:b/>
          <w:sz w:val="32"/>
          <w:szCs w:val="32"/>
        </w:rPr>
        <w:t>Years:</w:t>
      </w:r>
      <w:r>
        <w:rPr>
          <w:rFonts w:eastAsia="Batang" w:cs="Times New Roman"/>
          <w:b/>
          <w:sz w:val="32"/>
          <w:szCs w:val="32"/>
        </w:rPr>
        <w:tab/>
      </w:r>
    </w:p>
    <w:p w14:paraId="5B3C8FB0" w14:textId="3D6144FB" w:rsidR="0004159D" w:rsidRDefault="0004159D" w:rsidP="0004159D">
      <w:pPr>
        <w:tabs>
          <w:tab w:val="left" w:pos="5490"/>
          <w:tab w:val="center" w:pos="7200"/>
          <w:tab w:val="left" w:pos="8640"/>
        </w:tabs>
        <w:rPr>
          <w:rFonts w:eastAsia="Batang" w:cs="Times New Roman"/>
          <w:b/>
          <w:sz w:val="32"/>
          <w:szCs w:val="32"/>
        </w:rPr>
      </w:pPr>
    </w:p>
    <w:p w14:paraId="57A01631" w14:textId="33803ACE" w:rsidR="0004159D" w:rsidRDefault="0004159D" w:rsidP="0004159D">
      <w:pPr>
        <w:tabs>
          <w:tab w:val="left" w:pos="5490"/>
          <w:tab w:val="center" w:pos="7200"/>
          <w:tab w:val="left" w:pos="8640"/>
        </w:tabs>
        <w:rPr>
          <w:rFonts w:eastAsia="Batang" w:cs="Times New Roman"/>
          <w:b/>
          <w:sz w:val="32"/>
          <w:szCs w:val="32"/>
        </w:rPr>
      </w:pPr>
    </w:p>
    <w:p w14:paraId="595CC4FB" w14:textId="56FDAA59" w:rsidR="0004159D" w:rsidRDefault="0004159D" w:rsidP="0004159D">
      <w:pPr>
        <w:tabs>
          <w:tab w:val="left" w:pos="5490"/>
          <w:tab w:val="center" w:pos="7200"/>
          <w:tab w:val="left" w:pos="8640"/>
        </w:tabs>
        <w:rPr>
          <w:rFonts w:eastAsia="Batang" w:cs="Times New Roman"/>
          <w:b/>
          <w:sz w:val="32"/>
          <w:szCs w:val="32"/>
        </w:rPr>
      </w:pPr>
    </w:p>
    <w:p w14:paraId="5C7CF804" w14:textId="77777777" w:rsidR="0004159D" w:rsidRDefault="0004159D" w:rsidP="0004159D">
      <w:pPr>
        <w:tabs>
          <w:tab w:val="left" w:pos="5490"/>
          <w:tab w:val="center" w:pos="7200"/>
          <w:tab w:val="left" w:pos="8640"/>
        </w:tabs>
        <w:rPr>
          <w:rFonts w:eastAsia="Batang" w:cs="Times New Roman"/>
          <w:b/>
          <w:sz w:val="32"/>
          <w:szCs w:val="32"/>
        </w:rPr>
      </w:pPr>
    </w:p>
    <w:sdt>
      <w:sdtPr>
        <w:rPr>
          <w:rFonts w:eastAsiaTheme="minorHAnsi" w:cstheme="minorBidi"/>
          <w:b w:val="0"/>
          <w:color w:val="auto"/>
          <w:sz w:val="22"/>
          <w:szCs w:val="22"/>
        </w:rPr>
        <w:id w:val="-1664996885"/>
        <w:docPartObj>
          <w:docPartGallery w:val="Table of Contents"/>
          <w:docPartUnique/>
        </w:docPartObj>
      </w:sdtPr>
      <w:sdtEndPr>
        <w:rPr>
          <w:bCs/>
          <w:noProof/>
        </w:rPr>
      </w:sdtEndPr>
      <w:sdtContent>
        <w:p w14:paraId="152F903C" w14:textId="6E73FA87" w:rsidR="00424B47" w:rsidRPr="00424B47" w:rsidRDefault="00424B47">
          <w:pPr>
            <w:pStyle w:val="TOCHeading"/>
          </w:pPr>
          <w:r w:rsidRPr="00424B47">
            <w:t>Table of Contents</w:t>
          </w:r>
        </w:p>
        <w:p w14:paraId="23B8347E" w14:textId="353EB41D" w:rsidR="0011549B" w:rsidRDefault="00424B47">
          <w:pPr>
            <w:pStyle w:val="TOC1"/>
            <w:tabs>
              <w:tab w:val="right" w:leader="dot" w:pos="14390"/>
            </w:tabs>
            <w:rPr>
              <w:rFonts w:eastAsiaTheme="minorEastAsia"/>
              <w:noProof/>
            </w:rPr>
          </w:pPr>
          <w:r w:rsidRPr="00424B47">
            <w:fldChar w:fldCharType="begin"/>
          </w:r>
          <w:r w:rsidRPr="00424B47">
            <w:instrText xml:space="preserve"> TOC \o "1-3" \h \z \u </w:instrText>
          </w:r>
          <w:r w:rsidRPr="00424B47">
            <w:fldChar w:fldCharType="separate"/>
          </w:r>
          <w:hyperlink w:anchor="_Toc535505545" w:history="1">
            <w:r w:rsidR="0011549B" w:rsidRPr="0006657D">
              <w:rPr>
                <w:rStyle w:val="Hyperlink"/>
                <w:noProof/>
              </w:rPr>
              <w:t>6.1 Student Learning Outcomes (SLOs)</w:t>
            </w:r>
            <w:r w:rsidR="0011549B">
              <w:rPr>
                <w:noProof/>
                <w:webHidden/>
              </w:rPr>
              <w:tab/>
            </w:r>
            <w:r w:rsidR="0011549B">
              <w:rPr>
                <w:noProof/>
                <w:webHidden/>
              </w:rPr>
              <w:fldChar w:fldCharType="begin"/>
            </w:r>
            <w:r w:rsidR="0011549B">
              <w:rPr>
                <w:noProof/>
                <w:webHidden/>
              </w:rPr>
              <w:instrText xml:space="preserve"> PAGEREF _Toc535505545 \h </w:instrText>
            </w:r>
            <w:r w:rsidR="0011549B">
              <w:rPr>
                <w:noProof/>
                <w:webHidden/>
              </w:rPr>
            </w:r>
            <w:r w:rsidR="0011549B">
              <w:rPr>
                <w:noProof/>
                <w:webHidden/>
              </w:rPr>
              <w:fldChar w:fldCharType="separate"/>
            </w:r>
            <w:r w:rsidR="0011549B">
              <w:rPr>
                <w:noProof/>
                <w:webHidden/>
              </w:rPr>
              <w:t>2</w:t>
            </w:r>
            <w:r w:rsidR="0011549B">
              <w:rPr>
                <w:noProof/>
                <w:webHidden/>
              </w:rPr>
              <w:fldChar w:fldCharType="end"/>
            </w:r>
          </w:hyperlink>
        </w:p>
        <w:p w14:paraId="6CC28802" w14:textId="560FBF0A" w:rsidR="0011549B" w:rsidRDefault="0011549B">
          <w:pPr>
            <w:pStyle w:val="TOC1"/>
            <w:tabs>
              <w:tab w:val="right" w:leader="dot" w:pos="14390"/>
            </w:tabs>
            <w:rPr>
              <w:rFonts w:eastAsiaTheme="minorEastAsia"/>
              <w:noProof/>
            </w:rPr>
          </w:pPr>
          <w:hyperlink w:anchor="_Toc535505546" w:history="1">
            <w:r w:rsidRPr="0006657D">
              <w:rPr>
                <w:rStyle w:val="Hyperlink"/>
                <w:rFonts w:eastAsia="Batang"/>
                <w:noProof/>
              </w:rPr>
              <w:t>6.2 NCLEX Pass Rates</w:t>
            </w:r>
            <w:r>
              <w:rPr>
                <w:noProof/>
                <w:webHidden/>
              </w:rPr>
              <w:tab/>
            </w:r>
            <w:r>
              <w:rPr>
                <w:noProof/>
                <w:webHidden/>
              </w:rPr>
              <w:fldChar w:fldCharType="begin"/>
            </w:r>
            <w:r>
              <w:rPr>
                <w:noProof/>
                <w:webHidden/>
              </w:rPr>
              <w:instrText xml:space="preserve"> PAGEREF _Toc535505546 \h </w:instrText>
            </w:r>
            <w:r>
              <w:rPr>
                <w:noProof/>
                <w:webHidden/>
              </w:rPr>
            </w:r>
            <w:r>
              <w:rPr>
                <w:noProof/>
                <w:webHidden/>
              </w:rPr>
              <w:fldChar w:fldCharType="separate"/>
            </w:r>
            <w:r>
              <w:rPr>
                <w:noProof/>
                <w:webHidden/>
              </w:rPr>
              <w:t>3</w:t>
            </w:r>
            <w:r>
              <w:rPr>
                <w:noProof/>
                <w:webHidden/>
              </w:rPr>
              <w:fldChar w:fldCharType="end"/>
            </w:r>
          </w:hyperlink>
        </w:p>
        <w:p w14:paraId="7DE8A471" w14:textId="2D303A74" w:rsidR="0011549B" w:rsidRDefault="0011549B">
          <w:pPr>
            <w:pStyle w:val="TOC1"/>
            <w:tabs>
              <w:tab w:val="right" w:leader="dot" w:pos="14390"/>
            </w:tabs>
            <w:rPr>
              <w:rFonts w:eastAsiaTheme="minorEastAsia"/>
              <w:noProof/>
            </w:rPr>
          </w:pPr>
          <w:hyperlink w:anchor="_Toc535505547" w:history="1">
            <w:r w:rsidRPr="0006657D">
              <w:rPr>
                <w:rStyle w:val="Hyperlink"/>
                <w:rFonts w:eastAsia="Batang"/>
                <w:noProof/>
              </w:rPr>
              <w:t>6.3 Program Completion Rates</w:t>
            </w:r>
            <w:r>
              <w:rPr>
                <w:noProof/>
                <w:webHidden/>
              </w:rPr>
              <w:tab/>
            </w:r>
            <w:r>
              <w:rPr>
                <w:noProof/>
                <w:webHidden/>
              </w:rPr>
              <w:fldChar w:fldCharType="begin"/>
            </w:r>
            <w:r>
              <w:rPr>
                <w:noProof/>
                <w:webHidden/>
              </w:rPr>
              <w:instrText xml:space="preserve"> PAGEREF _Toc535505547 \h </w:instrText>
            </w:r>
            <w:r>
              <w:rPr>
                <w:noProof/>
                <w:webHidden/>
              </w:rPr>
            </w:r>
            <w:r>
              <w:rPr>
                <w:noProof/>
                <w:webHidden/>
              </w:rPr>
              <w:fldChar w:fldCharType="separate"/>
            </w:r>
            <w:r>
              <w:rPr>
                <w:noProof/>
                <w:webHidden/>
              </w:rPr>
              <w:t>4</w:t>
            </w:r>
            <w:r>
              <w:rPr>
                <w:noProof/>
                <w:webHidden/>
              </w:rPr>
              <w:fldChar w:fldCharType="end"/>
            </w:r>
          </w:hyperlink>
        </w:p>
        <w:p w14:paraId="60F97CA8" w14:textId="29930990" w:rsidR="0011549B" w:rsidRDefault="0011549B">
          <w:pPr>
            <w:pStyle w:val="TOC1"/>
            <w:tabs>
              <w:tab w:val="right" w:leader="dot" w:pos="14390"/>
            </w:tabs>
            <w:rPr>
              <w:rFonts w:eastAsiaTheme="minorEastAsia"/>
              <w:noProof/>
            </w:rPr>
          </w:pPr>
          <w:hyperlink w:anchor="_Toc535505548" w:history="1">
            <w:r w:rsidRPr="0006657D">
              <w:rPr>
                <w:rStyle w:val="Hyperlink"/>
                <w:rFonts w:eastAsia="Batang"/>
                <w:noProof/>
              </w:rPr>
              <w:t>6.4 Job Placement</w:t>
            </w:r>
            <w:r>
              <w:rPr>
                <w:noProof/>
                <w:webHidden/>
              </w:rPr>
              <w:tab/>
            </w:r>
            <w:r>
              <w:rPr>
                <w:noProof/>
                <w:webHidden/>
              </w:rPr>
              <w:fldChar w:fldCharType="begin"/>
            </w:r>
            <w:r>
              <w:rPr>
                <w:noProof/>
                <w:webHidden/>
              </w:rPr>
              <w:instrText xml:space="preserve"> PAGEREF _Toc535505548 \h </w:instrText>
            </w:r>
            <w:r>
              <w:rPr>
                <w:noProof/>
                <w:webHidden/>
              </w:rPr>
            </w:r>
            <w:r>
              <w:rPr>
                <w:noProof/>
                <w:webHidden/>
              </w:rPr>
              <w:fldChar w:fldCharType="separate"/>
            </w:r>
            <w:r>
              <w:rPr>
                <w:noProof/>
                <w:webHidden/>
              </w:rPr>
              <w:t>5</w:t>
            </w:r>
            <w:r>
              <w:rPr>
                <w:noProof/>
                <w:webHidden/>
              </w:rPr>
              <w:fldChar w:fldCharType="end"/>
            </w:r>
          </w:hyperlink>
        </w:p>
        <w:p w14:paraId="5E3031BD" w14:textId="3850BD52" w:rsidR="0011549B" w:rsidRDefault="0011549B">
          <w:pPr>
            <w:pStyle w:val="TOC1"/>
            <w:tabs>
              <w:tab w:val="right" w:leader="dot" w:pos="14390"/>
            </w:tabs>
            <w:rPr>
              <w:rFonts w:eastAsiaTheme="minorEastAsia"/>
              <w:noProof/>
            </w:rPr>
          </w:pPr>
          <w:hyperlink w:anchor="_Toc535505549" w:history="1">
            <w:r w:rsidRPr="0006657D">
              <w:rPr>
                <w:rStyle w:val="Hyperlink"/>
                <w:rFonts w:eastAsia="Batang"/>
                <w:noProof/>
              </w:rPr>
              <w:t>Communities of Interest (Advisory Board)</w:t>
            </w:r>
            <w:r>
              <w:rPr>
                <w:noProof/>
                <w:webHidden/>
              </w:rPr>
              <w:tab/>
            </w:r>
            <w:r>
              <w:rPr>
                <w:noProof/>
                <w:webHidden/>
              </w:rPr>
              <w:fldChar w:fldCharType="begin"/>
            </w:r>
            <w:r>
              <w:rPr>
                <w:noProof/>
                <w:webHidden/>
              </w:rPr>
              <w:instrText xml:space="preserve"> PAGEREF _Toc535505549 \h </w:instrText>
            </w:r>
            <w:r>
              <w:rPr>
                <w:noProof/>
                <w:webHidden/>
              </w:rPr>
            </w:r>
            <w:r>
              <w:rPr>
                <w:noProof/>
                <w:webHidden/>
              </w:rPr>
              <w:fldChar w:fldCharType="separate"/>
            </w:r>
            <w:r>
              <w:rPr>
                <w:noProof/>
                <w:webHidden/>
              </w:rPr>
              <w:t>6</w:t>
            </w:r>
            <w:r>
              <w:rPr>
                <w:noProof/>
                <w:webHidden/>
              </w:rPr>
              <w:fldChar w:fldCharType="end"/>
            </w:r>
          </w:hyperlink>
        </w:p>
        <w:p w14:paraId="79F11166" w14:textId="7DD628E1" w:rsidR="0011549B" w:rsidRDefault="0011549B">
          <w:pPr>
            <w:pStyle w:val="TOC1"/>
            <w:tabs>
              <w:tab w:val="right" w:leader="dot" w:pos="14390"/>
            </w:tabs>
            <w:rPr>
              <w:rFonts w:eastAsiaTheme="minorEastAsia"/>
              <w:noProof/>
            </w:rPr>
          </w:pPr>
          <w:hyperlink w:anchor="_Toc535505550" w:history="1">
            <w:r w:rsidRPr="0006657D">
              <w:rPr>
                <w:rStyle w:val="Hyperlink"/>
                <w:rFonts w:eastAsia="Batang"/>
                <w:noProof/>
              </w:rPr>
              <w:t>Assessment of Students</w:t>
            </w:r>
            <w:r>
              <w:rPr>
                <w:noProof/>
                <w:webHidden/>
              </w:rPr>
              <w:tab/>
            </w:r>
            <w:r>
              <w:rPr>
                <w:noProof/>
                <w:webHidden/>
              </w:rPr>
              <w:fldChar w:fldCharType="begin"/>
            </w:r>
            <w:r>
              <w:rPr>
                <w:noProof/>
                <w:webHidden/>
              </w:rPr>
              <w:instrText xml:space="preserve"> PAGEREF _Toc535505550 \h </w:instrText>
            </w:r>
            <w:r>
              <w:rPr>
                <w:noProof/>
                <w:webHidden/>
              </w:rPr>
            </w:r>
            <w:r>
              <w:rPr>
                <w:noProof/>
                <w:webHidden/>
              </w:rPr>
              <w:fldChar w:fldCharType="separate"/>
            </w:r>
            <w:r>
              <w:rPr>
                <w:noProof/>
                <w:webHidden/>
              </w:rPr>
              <w:t>7</w:t>
            </w:r>
            <w:r>
              <w:rPr>
                <w:noProof/>
                <w:webHidden/>
              </w:rPr>
              <w:fldChar w:fldCharType="end"/>
            </w:r>
          </w:hyperlink>
        </w:p>
        <w:p w14:paraId="30356BEB" w14:textId="72417FE0" w:rsidR="0011549B" w:rsidRDefault="0011549B">
          <w:pPr>
            <w:pStyle w:val="TOC2"/>
            <w:tabs>
              <w:tab w:val="right" w:leader="dot" w:pos="14390"/>
            </w:tabs>
            <w:rPr>
              <w:rFonts w:eastAsiaTheme="minorEastAsia"/>
              <w:noProof/>
            </w:rPr>
          </w:pPr>
          <w:hyperlink w:anchor="_Toc535505551" w:history="1">
            <w:r w:rsidRPr="0006657D">
              <w:rPr>
                <w:rStyle w:val="Hyperlink"/>
                <w:noProof/>
              </w:rPr>
              <w:t>Exit Survey Results</w:t>
            </w:r>
            <w:r>
              <w:rPr>
                <w:noProof/>
                <w:webHidden/>
              </w:rPr>
              <w:tab/>
            </w:r>
            <w:r>
              <w:rPr>
                <w:noProof/>
                <w:webHidden/>
              </w:rPr>
              <w:fldChar w:fldCharType="begin"/>
            </w:r>
            <w:r>
              <w:rPr>
                <w:noProof/>
                <w:webHidden/>
              </w:rPr>
              <w:instrText xml:space="preserve"> PAGEREF _Toc535505551 \h </w:instrText>
            </w:r>
            <w:r>
              <w:rPr>
                <w:noProof/>
                <w:webHidden/>
              </w:rPr>
            </w:r>
            <w:r>
              <w:rPr>
                <w:noProof/>
                <w:webHidden/>
              </w:rPr>
              <w:fldChar w:fldCharType="separate"/>
            </w:r>
            <w:r>
              <w:rPr>
                <w:noProof/>
                <w:webHidden/>
              </w:rPr>
              <w:t>7</w:t>
            </w:r>
            <w:r>
              <w:rPr>
                <w:noProof/>
                <w:webHidden/>
              </w:rPr>
              <w:fldChar w:fldCharType="end"/>
            </w:r>
          </w:hyperlink>
        </w:p>
        <w:p w14:paraId="0C79E593" w14:textId="45A07656" w:rsidR="0011549B" w:rsidRDefault="0011549B">
          <w:pPr>
            <w:pStyle w:val="TOC1"/>
            <w:tabs>
              <w:tab w:val="right" w:leader="dot" w:pos="14390"/>
            </w:tabs>
            <w:rPr>
              <w:rFonts w:eastAsiaTheme="minorEastAsia"/>
              <w:noProof/>
            </w:rPr>
          </w:pPr>
          <w:hyperlink w:anchor="_Toc535505552" w:history="1">
            <w:r w:rsidRPr="0006657D">
              <w:rPr>
                <w:rStyle w:val="Hyperlink"/>
                <w:rFonts w:eastAsia="Batang"/>
                <w:noProof/>
              </w:rPr>
              <w:t>Assessment of Faculty</w:t>
            </w:r>
            <w:r>
              <w:rPr>
                <w:noProof/>
                <w:webHidden/>
              </w:rPr>
              <w:tab/>
            </w:r>
            <w:r>
              <w:rPr>
                <w:noProof/>
                <w:webHidden/>
              </w:rPr>
              <w:fldChar w:fldCharType="begin"/>
            </w:r>
            <w:r>
              <w:rPr>
                <w:noProof/>
                <w:webHidden/>
              </w:rPr>
              <w:instrText xml:space="preserve"> PAGEREF _Toc535505552 \h </w:instrText>
            </w:r>
            <w:r>
              <w:rPr>
                <w:noProof/>
                <w:webHidden/>
              </w:rPr>
            </w:r>
            <w:r>
              <w:rPr>
                <w:noProof/>
                <w:webHidden/>
              </w:rPr>
              <w:fldChar w:fldCharType="separate"/>
            </w:r>
            <w:r>
              <w:rPr>
                <w:noProof/>
                <w:webHidden/>
              </w:rPr>
              <w:t>10</w:t>
            </w:r>
            <w:r>
              <w:rPr>
                <w:noProof/>
                <w:webHidden/>
              </w:rPr>
              <w:fldChar w:fldCharType="end"/>
            </w:r>
          </w:hyperlink>
        </w:p>
        <w:p w14:paraId="3B68EBA7" w14:textId="5F66A33E" w:rsidR="0011549B" w:rsidRDefault="0011549B">
          <w:pPr>
            <w:pStyle w:val="TOC2"/>
            <w:tabs>
              <w:tab w:val="right" w:leader="dot" w:pos="14390"/>
            </w:tabs>
            <w:rPr>
              <w:rFonts w:eastAsiaTheme="minorEastAsia"/>
              <w:noProof/>
            </w:rPr>
          </w:pPr>
          <w:hyperlink w:anchor="_Toc535505553" w:history="1">
            <w:r w:rsidRPr="0006657D">
              <w:rPr>
                <w:rStyle w:val="Hyperlink"/>
                <w:noProof/>
              </w:rPr>
              <w:t>Faculty Survey Results</w:t>
            </w:r>
            <w:r>
              <w:rPr>
                <w:noProof/>
                <w:webHidden/>
              </w:rPr>
              <w:tab/>
            </w:r>
            <w:r>
              <w:rPr>
                <w:noProof/>
                <w:webHidden/>
              </w:rPr>
              <w:fldChar w:fldCharType="begin"/>
            </w:r>
            <w:r>
              <w:rPr>
                <w:noProof/>
                <w:webHidden/>
              </w:rPr>
              <w:instrText xml:space="preserve"> PAGEREF _Toc535505553 \h </w:instrText>
            </w:r>
            <w:r>
              <w:rPr>
                <w:noProof/>
                <w:webHidden/>
              </w:rPr>
            </w:r>
            <w:r>
              <w:rPr>
                <w:noProof/>
                <w:webHidden/>
              </w:rPr>
              <w:fldChar w:fldCharType="separate"/>
            </w:r>
            <w:r>
              <w:rPr>
                <w:noProof/>
                <w:webHidden/>
              </w:rPr>
              <w:t>10</w:t>
            </w:r>
            <w:r>
              <w:rPr>
                <w:noProof/>
                <w:webHidden/>
              </w:rPr>
              <w:fldChar w:fldCharType="end"/>
            </w:r>
          </w:hyperlink>
        </w:p>
        <w:p w14:paraId="432548CC" w14:textId="2BFDCAB8" w:rsidR="0011549B" w:rsidRDefault="0011549B">
          <w:pPr>
            <w:pStyle w:val="TOC1"/>
            <w:tabs>
              <w:tab w:val="right" w:leader="dot" w:pos="14390"/>
            </w:tabs>
            <w:rPr>
              <w:rFonts w:eastAsiaTheme="minorEastAsia"/>
              <w:noProof/>
            </w:rPr>
          </w:pPr>
          <w:hyperlink w:anchor="_Toc535505554" w:history="1">
            <w:r w:rsidRPr="0006657D">
              <w:rPr>
                <w:rStyle w:val="Hyperlink"/>
                <w:rFonts w:eastAsia="Batang"/>
                <w:noProof/>
              </w:rPr>
              <w:t>Curriculum Review</w:t>
            </w:r>
            <w:r>
              <w:rPr>
                <w:noProof/>
                <w:webHidden/>
              </w:rPr>
              <w:tab/>
            </w:r>
            <w:r>
              <w:rPr>
                <w:noProof/>
                <w:webHidden/>
              </w:rPr>
              <w:fldChar w:fldCharType="begin"/>
            </w:r>
            <w:r>
              <w:rPr>
                <w:noProof/>
                <w:webHidden/>
              </w:rPr>
              <w:instrText xml:space="preserve"> PAGEREF _Toc535505554 \h </w:instrText>
            </w:r>
            <w:r>
              <w:rPr>
                <w:noProof/>
                <w:webHidden/>
              </w:rPr>
            </w:r>
            <w:r>
              <w:rPr>
                <w:noProof/>
                <w:webHidden/>
              </w:rPr>
              <w:fldChar w:fldCharType="separate"/>
            </w:r>
            <w:r>
              <w:rPr>
                <w:noProof/>
                <w:webHidden/>
              </w:rPr>
              <w:t>13</w:t>
            </w:r>
            <w:r>
              <w:rPr>
                <w:noProof/>
                <w:webHidden/>
              </w:rPr>
              <w:fldChar w:fldCharType="end"/>
            </w:r>
          </w:hyperlink>
        </w:p>
        <w:p w14:paraId="08669FDE" w14:textId="66FC73D4" w:rsidR="0011549B" w:rsidRDefault="0011549B">
          <w:pPr>
            <w:pStyle w:val="TOC2"/>
            <w:tabs>
              <w:tab w:val="right" w:leader="dot" w:pos="14390"/>
            </w:tabs>
            <w:rPr>
              <w:rFonts w:eastAsiaTheme="minorEastAsia"/>
              <w:noProof/>
            </w:rPr>
          </w:pPr>
          <w:hyperlink w:anchor="_Toc535505555" w:history="1">
            <w:r w:rsidRPr="0006657D">
              <w:rPr>
                <w:rStyle w:val="Hyperlink"/>
                <w:noProof/>
              </w:rPr>
              <w:t>ATI Proctored Exams</w:t>
            </w:r>
            <w:r>
              <w:rPr>
                <w:noProof/>
                <w:webHidden/>
              </w:rPr>
              <w:tab/>
            </w:r>
            <w:r>
              <w:rPr>
                <w:noProof/>
                <w:webHidden/>
              </w:rPr>
              <w:fldChar w:fldCharType="begin"/>
            </w:r>
            <w:r>
              <w:rPr>
                <w:noProof/>
                <w:webHidden/>
              </w:rPr>
              <w:instrText xml:space="preserve"> PAGEREF _Toc535505555 \h </w:instrText>
            </w:r>
            <w:r>
              <w:rPr>
                <w:noProof/>
                <w:webHidden/>
              </w:rPr>
            </w:r>
            <w:r>
              <w:rPr>
                <w:noProof/>
                <w:webHidden/>
              </w:rPr>
              <w:fldChar w:fldCharType="separate"/>
            </w:r>
            <w:r>
              <w:rPr>
                <w:noProof/>
                <w:webHidden/>
              </w:rPr>
              <w:t>14</w:t>
            </w:r>
            <w:r>
              <w:rPr>
                <w:noProof/>
                <w:webHidden/>
              </w:rPr>
              <w:fldChar w:fldCharType="end"/>
            </w:r>
          </w:hyperlink>
        </w:p>
        <w:p w14:paraId="640FAE62" w14:textId="7FB83245" w:rsidR="0011549B" w:rsidRDefault="0011549B">
          <w:pPr>
            <w:pStyle w:val="TOC2"/>
            <w:tabs>
              <w:tab w:val="right" w:leader="dot" w:pos="14390"/>
            </w:tabs>
            <w:rPr>
              <w:rFonts w:eastAsiaTheme="minorEastAsia"/>
              <w:noProof/>
            </w:rPr>
          </w:pPr>
          <w:hyperlink w:anchor="_Toc535505556" w:history="1">
            <w:r w:rsidRPr="0006657D">
              <w:rPr>
                <w:rStyle w:val="Hyperlink"/>
                <w:rFonts w:eastAsia="Times New Roman"/>
                <w:noProof/>
                <w:lang w:val="en"/>
              </w:rPr>
              <w:t>Simulation to Replace Clinical Table</w:t>
            </w:r>
            <w:r>
              <w:rPr>
                <w:noProof/>
                <w:webHidden/>
              </w:rPr>
              <w:tab/>
            </w:r>
            <w:r>
              <w:rPr>
                <w:noProof/>
                <w:webHidden/>
              </w:rPr>
              <w:fldChar w:fldCharType="begin"/>
            </w:r>
            <w:r>
              <w:rPr>
                <w:noProof/>
                <w:webHidden/>
              </w:rPr>
              <w:instrText xml:space="preserve"> PAGEREF _Toc535505556 \h </w:instrText>
            </w:r>
            <w:r>
              <w:rPr>
                <w:noProof/>
                <w:webHidden/>
              </w:rPr>
            </w:r>
            <w:r>
              <w:rPr>
                <w:noProof/>
                <w:webHidden/>
              </w:rPr>
              <w:fldChar w:fldCharType="separate"/>
            </w:r>
            <w:r>
              <w:rPr>
                <w:noProof/>
                <w:webHidden/>
              </w:rPr>
              <w:t>16</w:t>
            </w:r>
            <w:r>
              <w:rPr>
                <w:noProof/>
                <w:webHidden/>
              </w:rPr>
              <w:fldChar w:fldCharType="end"/>
            </w:r>
          </w:hyperlink>
        </w:p>
        <w:p w14:paraId="48A1E248" w14:textId="497C8D43" w:rsidR="0011549B" w:rsidRDefault="0011549B">
          <w:pPr>
            <w:pStyle w:val="TOC2"/>
            <w:tabs>
              <w:tab w:val="right" w:leader="dot" w:pos="14390"/>
            </w:tabs>
            <w:rPr>
              <w:rFonts w:eastAsiaTheme="minorEastAsia"/>
              <w:noProof/>
            </w:rPr>
          </w:pPr>
          <w:hyperlink w:anchor="_Toc535505557" w:history="1">
            <w:r w:rsidRPr="0006657D">
              <w:rPr>
                <w:rStyle w:val="Hyperlink"/>
                <w:noProof/>
              </w:rPr>
              <w:t>Course Review QI Plan, ATI and Minutes</w:t>
            </w:r>
            <w:r>
              <w:rPr>
                <w:noProof/>
                <w:webHidden/>
              </w:rPr>
              <w:tab/>
            </w:r>
            <w:r>
              <w:rPr>
                <w:noProof/>
                <w:webHidden/>
              </w:rPr>
              <w:fldChar w:fldCharType="begin"/>
            </w:r>
            <w:r>
              <w:rPr>
                <w:noProof/>
                <w:webHidden/>
              </w:rPr>
              <w:instrText xml:space="preserve"> PAGEREF _Toc535505557 \h </w:instrText>
            </w:r>
            <w:r>
              <w:rPr>
                <w:noProof/>
                <w:webHidden/>
              </w:rPr>
            </w:r>
            <w:r>
              <w:rPr>
                <w:noProof/>
                <w:webHidden/>
              </w:rPr>
              <w:fldChar w:fldCharType="separate"/>
            </w:r>
            <w:r>
              <w:rPr>
                <w:noProof/>
                <w:webHidden/>
              </w:rPr>
              <w:t>21</w:t>
            </w:r>
            <w:r>
              <w:rPr>
                <w:noProof/>
                <w:webHidden/>
              </w:rPr>
              <w:fldChar w:fldCharType="end"/>
            </w:r>
          </w:hyperlink>
        </w:p>
        <w:p w14:paraId="5CBD041E" w14:textId="3F470C86" w:rsidR="00424B47" w:rsidRPr="00424B47" w:rsidRDefault="00424B47">
          <w:r w:rsidRPr="00424B47">
            <w:rPr>
              <w:b/>
              <w:bCs/>
              <w:noProof/>
            </w:rPr>
            <w:fldChar w:fldCharType="end"/>
          </w:r>
        </w:p>
      </w:sdtContent>
    </w:sdt>
    <w:p w14:paraId="32D39779" w14:textId="319F187B" w:rsidR="00E50E31" w:rsidRPr="00424B47" w:rsidRDefault="000F17EB" w:rsidP="00253DDE">
      <w:pPr>
        <w:tabs>
          <w:tab w:val="left" w:pos="5490"/>
        </w:tabs>
        <w:jc w:val="center"/>
      </w:pPr>
      <w:bookmarkStart w:id="0" w:name="_GoBack"/>
      <w:bookmarkEnd w:id="0"/>
      <w:r w:rsidRPr="00424B47">
        <w:rPr>
          <w:rFonts w:eastAsia="Batang" w:cs="Times New Roman"/>
          <w:b/>
          <w:sz w:val="32"/>
          <w:szCs w:val="32"/>
        </w:rPr>
        <w:lastRenderedPageBreak/>
        <w:t xml:space="preserve">ACEN </w:t>
      </w:r>
      <w:r w:rsidR="008616A5" w:rsidRPr="00424B47">
        <w:rPr>
          <w:rFonts w:eastAsia="Batang" w:cs="Times New Roman"/>
          <w:b/>
          <w:sz w:val="32"/>
          <w:szCs w:val="32"/>
        </w:rPr>
        <w:t>Sy</w:t>
      </w:r>
      <w:r w:rsidRPr="00424B47">
        <w:rPr>
          <w:rFonts w:eastAsia="Batang" w:cs="Times New Roman"/>
          <w:b/>
          <w:sz w:val="32"/>
          <w:szCs w:val="32"/>
        </w:rPr>
        <w:t xml:space="preserve">stematic Evaluation Plan (SEP) </w:t>
      </w:r>
      <w:r w:rsidRPr="00424B47">
        <w:rPr>
          <w:rFonts w:eastAsia="Batang" w:cs="Times New Roman"/>
          <w:b/>
          <w:sz w:val="32"/>
          <w:szCs w:val="32"/>
        </w:rPr>
        <w:br/>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34"/>
        <w:gridCol w:w="1170"/>
        <w:gridCol w:w="1702"/>
        <w:gridCol w:w="1685"/>
        <w:gridCol w:w="753"/>
        <w:gridCol w:w="3527"/>
        <w:gridCol w:w="3099"/>
        <w:gridCol w:w="1003"/>
      </w:tblGrid>
      <w:tr w:rsidR="00E50E31" w:rsidRPr="00424B47" w14:paraId="56A15DE6" w14:textId="77777777" w:rsidTr="002C451E">
        <w:trPr>
          <w:tblHeader/>
        </w:trPr>
        <w:tc>
          <w:tcPr>
            <w:tcW w:w="5000" w:type="pct"/>
            <w:gridSpan w:val="8"/>
            <w:tcBorders>
              <w:bottom w:val="single" w:sz="2" w:space="0" w:color="auto"/>
            </w:tcBorders>
            <w:shd w:val="clear" w:color="auto" w:fill="FBFFE5"/>
          </w:tcPr>
          <w:p w14:paraId="7A66D90A" w14:textId="6522CE88" w:rsidR="00E50E31" w:rsidRPr="00424B47" w:rsidRDefault="00424B47" w:rsidP="00424B47">
            <w:pPr>
              <w:spacing w:line="240" w:lineRule="auto"/>
              <w:jc w:val="center"/>
              <w:rPr>
                <w:rFonts w:eastAsia="Batang"/>
                <w:b/>
                <w:sz w:val="28"/>
                <w:szCs w:val="28"/>
              </w:rPr>
            </w:pPr>
            <w:bookmarkStart w:id="1" w:name="_Toc535505545"/>
            <w:r w:rsidRPr="00424B47">
              <w:rPr>
                <w:rStyle w:val="Heading1Char"/>
              </w:rPr>
              <w:t>6.1 Student Learning Outcomes</w:t>
            </w:r>
            <w:r>
              <w:rPr>
                <w:rStyle w:val="Heading1Char"/>
              </w:rPr>
              <w:t xml:space="preserve"> (SLOs)</w:t>
            </w:r>
            <w:bookmarkEnd w:id="1"/>
            <w:r w:rsidR="00E50E31" w:rsidRPr="00424B47">
              <w:rPr>
                <w:rFonts w:eastAsia="Batang"/>
                <w:b/>
                <w:sz w:val="28"/>
                <w:szCs w:val="28"/>
              </w:rPr>
              <w:br/>
              <w:t>The program demonstrates evidence of students’ achievement of each end-of-program student learning outcome.</w:t>
            </w:r>
          </w:p>
        </w:tc>
      </w:tr>
      <w:tr w:rsidR="0075333A" w:rsidRPr="00424B47" w14:paraId="35E0D78A" w14:textId="77777777" w:rsidTr="00424B47">
        <w:trPr>
          <w:tblHeader/>
        </w:trPr>
        <w:tc>
          <w:tcPr>
            <w:tcW w:w="499" w:type="pct"/>
            <w:tcBorders>
              <w:bottom w:val="single" w:sz="2" w:space="0" w:color="auto"/>
            </w:tcBorders>
            <w:shd w:val="clear" w:color="auto" w:fill="FBFFE5"/>
          </w:tcPr>
          <w:p w14:paraId="079C37C5" w14:textId="0FD1DE92" w:rsidR="0075333A" w:rsidRPr="00424B47" w:rsidRDefault="0075333A" w:rsidP="0075333A">
            <w:pPr>
              <w:spacing w:line="240" w:lineRule="auto"/>
              <w:jc w:val="center"/>
              <w:rPr>
                <w:b/>
                <w:sz w:val="20"/>
                <w:szCs w:val="20"/>
              </w:rPr>
            </w:pPr>
            <w:r w:rsidRPr="0075333A">
              <w:rPr>
                <w:b/>
                <w:sz w:val="20"/>
                <w:szCs w:val="20"/>
              </w:rPr>
              <w:t>Program Outcome</w:t>
            </w:r>
          </w:p>
        </w:tc>
        <w:tc>
          <w:tcPr>
            <w:tcW w:w="407" w:type="pct"/>
            <w:tcBorders>
              <w:bottom w:val="single" w:sz="2" w:space="0" w:color="auto"/>
            </w:tcBorders>
            <w:shd w:val="clear" w:color="auto" w:fill="FBFFE5"/>
          </w:tcPr>
          <w:p w14:paraId="1AED823E" w14:textId="77777777" w:rsidR="0075333A" w:rsidRPr="0075333A" w:rsidRDefault="0075333A" w:rsidP="0075333A">
            <w:pPr>
              <w:spacing w:after="0" w:line="240" w:lineRule="auto"/>
              <w:ind w:left="-109" w:right="-93"/>
              <w:jc w:val="center"/>
              <w:rPr>
                <w:rFonts w:eastAsia="Batang"/>
                <w:b/>
                <w:sz w:val="20"/>
                <w:szCs w:val="20"/>
              </w:rPr>
            </w:pPr>
            <w:r w:rsidRPr="0075333A">
              <w:rPr>
                <w:rFonts w:eastAsia="Batang"/>
                <w:b/>
                <w:sz w:val="20"/>
                <w:szCs w:val="20"/>
              </w:rPr>
              <w:t>Mo/Year</w:t>
            </w:r>
          </w:p>
          <w:p w14:paraId="7AF2770E" w14:textId="24AA4F88" w:rsidR="0075333A" w:rsidRPr="00424B47" w:rsidRDefault="0075333A" w:rsidP="0075333A">
            <w:pPr>
              <w:spacing w:line="240" w:lineRule="auto"/>
              <w:ind w:left="-109" w:right="-93"/>
              <w:jc w:val="center"/>
              <w:rPr>
                <w:rFonts w:eastAsia="Batang"/>
                <w:b/>
                <w:sz w:val="20"/>
                <w:szCs w:val="20"/>
              </w:rPr>
            </w:pPr>
            <w:r w:rsidRPr="0075333A">
              <w:rPr>
                <w:rFonts w:eastAsia="Batang"/>
                <w:b/>
                <w:sz w:val="20"/>
                <w:szCs w:val="20"/>
              </w:rPr>
              <w:t>Of review</w:t>
            </w:r>
          </w:p>
        </w:tc>
        <w:tc>
          <w:tcPr>
            <w:tcW w:w="592" w:type="pct"/>
            <w:tcBorders>
              <w:bottom w:val="single" w:sz="2" w:space="0" w:color="auto"/>
            </w:tcBorders>
            <w:shd w:val="clear" w:color="auto" w:fill="FBFFE5"/>
          </w:tcPr>
          <w:p w14:paraId="7E7F03E8" w14:textId="56E9A2B1" w:rsidR="0075333A" w:rsidRPr="00424B47" w:rsidRDefault="0075333A" w:rsidP="0075333A">
            <w:pPr>
              <w:spacing w:line="240" w:lineRule="auto"/>
              <w:ind w:left="-92" w:right="-126"/>
              <w:jc w:val="center"/>
              <w:rPr>
                <w:rFonts w:eastAsia="Batang"/>
                <w:b/>
                <w:sz w:val="20"/>
                <w:szCs w:val="20"/>
              </w:rPr>
            </w:pPr>
            <w:r w:rsidRPr="0075333A">
              <w:rPr>
                <w:rFonts w:eastAsia="Batang"/>
                <w:b/>
                <w:sz w:val="20"/>
                <w:szCs w:val="20"/>
              </w:rPr>
              <w:t>Expected Levels of Achievement (ELA)</w:t>
            </w:r>
          </w:p>
        </w:tc>
        <w:tc>
          <w:tcPr>
            <w:tcW w:w="586" w:type="pct"/>
            <w:tcBorders>
              <w:bottom w:val="single" w:sz="2" w:space="0" w:color="auto"/>
            </w:tcBorders>
            <w:shd w:val="clear" w:color="auto" w:fill="FBFFE5"/>
          </w:tcPr>
          <w:p w14:paraId="69C5C886" w14:textId="675E47A6" w:rsidR="0075333A" w:rsidRPr="00424B47" w:rsidRDefault="0075333A" w:rsidP="0075333A">
            <w:pPr>
              <w:rPr>
                <w:sz w:val="20"/>
                <w:szCs w:val="20"/>
                <w:lang w:bidi="en-US"/>
              </w:rPr>
            </w:pPr>
            <w:r w:rsidRPr="0075333A">
              <w:rPr>
                <w:b/>
                <w:sz w:val="20"/>
                <w:szCs w:val="20"/>
                <w:lang w:bidi="en-US"/>
              </w:rPr>
              <w:t>State the Person(s)</w:t>
            </w:r>
            <w:r w:rsidRPr="0075333A">
              <w:rPr>
                <w:b/>
                <w:sz w:val="20"/>
                <w:szCs w:val="20"/>
                <w:lang w:bidi="en-US"/>
              </w:rPr>
              <w:br/>
              <w:t xml:space="preserve"> or Committee(s) responsible</w:t>
            </w:r>
          </w:p>
        </w:tc>
        <w:tc>
          <w:tcPr>
            <w:tcW w:w="262" w:type="pct"/>
            <w:tcBorders>
              <w:bottom w:val="single" w:sz="2" w:space="0" w:color="auto"/>
            </w:tcBorders>
            <w:shd w:val="clear" w:color="auto" w:fill="FBFFE5"/>
          </w:tcPr>
          <w:p w14:paraId="4F9419F0" w14:textId="77777777" w:rsidR="0075333A" w:rsidRPr="0075333A" w:rsidRDefault="0075333A" w:rsidP="0075333A">
            <w:pPr>
              <w:spacing w:after="0" w:line="240" w:lineRule="auto"/>
              <w:ind w:right="1"/>
              <w:jc w:val="center"/>
              <w:rPr>
                <w:rFonts w:eastAsia="Arial"/>
                <w:b/>
                <w:color w:val="000000" w:themeColor="text1"/>
                <w:spacing w:val="-1"/>
                <w:sz w:val="18"/>
                <w:szCs w:val="18"/>
              </w:rPr>
            </w:pPr>
            <w:r w:rsidRPr="0075333A">
              <w:rPr>
                <w:rFonts w:eastAsia="Arial"/>
                <w:b/>
                <w:color w:val="000000" w:themeColor="text1"/>
                <w:spacing w:val="-1"/>
                <w:sz w:val="18"/>
                <w:szCs w:val="18"/>
              </w:rPr>
              <w:t>Was the ELA</w:t>
            </w:r>
          </w:p>
          <w:p w14:paraId="272B86A3" w14:textId="7FB3EEDD" w:rsidR="0075333A" w:rsidRPr="00424B47" w:rsidRDefault="0075333A" w:rsidP="0075333A">
            <w:pPr>
              <w:spacing w:line="240" w:lineRule="auto"/>
              <w:ind w:right="1"/>
              <w:jc w:val="center"/>
              <w:rPr>
                <w:rFonts w:eastAsia="Arial"/>
                <w:color w:val="FF0000"/>
                <w:spacing w:val="-1"/>
                <w:sz w:val="20"/>
                <w:szCs w:val="20"/>
              </w:rPr>
            </w:pPr>
            <w:r w:rsidRPr="0075333A">
              <w:rPr>
                <w:rFonts w:eastAsia="Arial"/>
                <w:b/>
                <w:color w:val="000000" w:themeColor="text1"/>
                <w:spacing w:val="-1"/>
                <w:sz w:val="18"/>
                <w:szCs w:val="18"/>
              </w:rPr>
              <w:t>Met?</w:t>
            </w:r>
          </w:p>
        </w:tc>
        <w:tc>
          <w:tcPr>
            <w:tcW w:w="1227" w:type="pct"/>
            <w:tcBorders>
              <w:bottom w:val="single" w:sz="2" w:space="0" w:color="auto"/>
            </w:tcBorders>
            <w:shd w:val="clear" w:color="auto" w:fill="FBFFE5"/>
          </w:tcPr>
          <w:p w14:paraId="34DF9CF5" w14:textId="77777777" w:rsidR="0075333A" w:rsidRPr="0075333A" w:rsidRDefault="0075333A" w:rsidP="0075333A">
            <w:pPr>
              <w:spacing w:after="0"/>
              <w:ind w:left="-98" w:right="1"/>
              <w:jc w:val="center"/>
              <w:rPr>
                <w:b/>
                <w:spacing w:val="-1"/>
                <w:sz w:val="20"/>
                <w:szCs w:val="20"/>
              </w:rPr>
            </w:pPr>
            <w:r w:rsidRPr="0075333A">
              <w:rPr>
                <w:b/>
                <w:spacing w:val="-1"/>
                <w:sz w:val="20"/>
                <w:szCs w:val="20"/>
              </w:rPr>
              <w:t>Analysis of Assessment Data to Inform Program Decision Making</w:t>
            </w:r>
          </w:p>
          <w:p w14:paraId="4130C636" w14:textId="01952279" w:rsidR="0075333A" w:rsidRPr="00424B47" w:rsidRDefault="0075333A" w:rsidP="0075333A">
            <w:pPr>
              <w:ind w:left="-98" w:right="1"/>
              <w:jc w:val="center"/>
              <w:rPr>
                <w:rFonts w:eastAsia="Batang"/>
                <w:b/>
                <w:sz w:val="20"/>
                <w:szCs w:val="20"/>
              </w:rPr>
            </w:pPr>
            <w:r w:rsidRPr="0075333A">
              <w:rPr>
                <w:sz w:val="16"/>
                <w:szCs w:val="16"/>
                <w:lang w:bidi="en-US"/>
              </w:rPr>
              <w:t>Report the assessment data</w:t>
            </w:r>
            <w:r w:rsidRPr="0075333A">
              <w:rPr>
                <w:sz w:val="16"/>
                <w:szCs w:val="16"/>
                <w:lang w:bidi="en-US"/>
              </w:rPr>
              <w:br/>
              <w:t>Summarize the analysis of the data</w:t>
            </w:r>
          </w:p>
        </w:tc>
        <w:tc>
          <w:tcPr>
            <w:tcW w:w="1078" w:type="pct"/>
            <w:tcBorders>
              <w:bottom w:val="single" w:sz="2" w:space="0" w:color="auto"/>
            </w:tcBorders>
            <w:shd w:val="clear" w:color="auto" w:fill="FBFFE5"/>
          </w:tcPr>
          <w:p w14:paraId="3E4330F5" w14:textId="77777777" w:rsidR="0075333A" w:rsidRPr="0075333A" w:rsidRDefault="0075333A" w:rsidP="0075333A">
            <w:pPr>
              <w:spacing w:after="0" w:line="240" w:lineRule="auto"/>
              <w:jc w:val="center"/>
              <w:rPr>
                <w:rFonts w:eastAsia="Batang"/>
                <w:b/>
                <w:sz w:val="20"/>
                <w:szCs w:val="20"/>
              </w:rPr>
            </w:pPr>
            <w:r w:rsidRPr="0075333A">
              <w:rPr>
                <w:rFonts w:eastAsia="Batang"/>
                <w:b/>
                <w:sz w:val="20"/>
                <w:szCs w:val="20"/>
              </w:rPr>
              <w:t>Improvement Plan</w:t>
            </w:r>
          </w:p>
          <w:p w14:paraId="77920D57" w14:textId="32B9EFE9" w:rsidR="0075333A" w:rsidRPr="00424B47" w:rsidRDefault="0075333A" w:rsidP="0075333A">
            <w:pPr>
              <w:spacing w:line="240" w:lineRule="auto"/>
              <w:jc w:val="center"/>
              <w:rPr>
                <w:rFonts w:eastAsia="Batang"/>
                <w:b/>
                <w:sz w:val="16"/>
                <w:szCs w:val="16"/>
              </w:rPr>
            </w:pPr>
            <w:r w:rsidRPr="0075333A">
              <w:rPr>
                <w:sz w:val="16"/>
                <w:szCs w:val="16"/>
                <w:lang w:bidi="en-US"/>
              </w:rPr>
              <w:t xml:space="preserve">Develop your quality improvement plan </w:t>
            </w:r>
            <w:r w:rsidRPr="0075333A">
              <w:rPr>
                <w:sz w:val="16"/>
                <w:szCs w:val="16"/>
                <w:lang w:bidi="en-US"/>
              </w:rPr>
              <w:br/>
              <w:t>to improve the program based on the analysis of the assessment data.</w:t>
            </w:r>
          </w:p>
        </w:tc>
        <w:tc>
          <w:tcPr>
            <w:tcW w:w="349" w:type="pct"/>
            <w:tcBorders>
              <w:bottom w:val="single" w:sz="2" w:space="0" w:color="auto"/>
            </w:tcBorders>
            <w:shd w:val="clear" w:color="auto" w:fill="FBFFE5"/>
          </w:tcPr>
          <w:p w14:paraId="7B7D332D" w14:textId="77777777" w:rsidR="0075333A" w:rsidRPr="0075333A" w:rsidRDefault="0075333A" w:rsidP="0075333A">
            <w:pPr>
              <w:spacing w:after="0" w:line="240" w:lineRule="auto"/>
              <w:jc w:val="center"/>
              <w:rPr>
                <w:rFonts w:eastAsia="Batang"/>
                <w:sz w:val="16"/>
                <w:szCs w:val="16"/>
              </w:rPr>
            </w:pPr>
            <w:r w:rsidRPr="0075333A">
              <w:rPr>
                <w:rFonts w:eastAsia="Batang"/>
                <w:b/>
                <w:sz w:val="20"/>
                <w:szCs w:val="20"/>
              </w:rPr>
              <w:t xml:space="preserve">Date </w:t>
            </w:r>
            <w:r>
              <w:rPr>
                <w:rFonts w:eastAsia="Batang"/>
                <w:b/>
                <w:sz w:val="20"/>
                <w:szCs w:val="20"/>
              </w:rPr>
              <w:br/>
            </w:r>
            <w:r w:rsidRPr="0075333A">
              <w:rPr>
                <w:rFonts w:eastAsia="Batang"/>
                <w:sz w:val="16"/>
                <w:szCs w:val="16"/>
              </w:rPr>
              <w:t xml:space="preserve">of </w:t>
            </w:r>
            <w:r>
              <w:rPr>
                <w:rFonts w:eastAsia="Batang"/>
                <w:sz w:val="16"/>
                <w:szCs w:val="16"/>
              </w:rPr>
              <w:t xml:space="preserve">actual </w:t>
            </w:r>
          </w:p>
          <w:p w14:paraId="3916AC68" w14:textId="0D2131FF" w:rsidR="0075333A" w:rsidRPr="00424B47" w:rsidRDefault="0075333A" w:rsidP="0075333A">
            <w:pPr>
              <w:spacing w:line="240" w:lineRule="auto"/>
              <w:jc w:val="center"/>
              <w:rPr>
                <w:rFonts w:eastAsia="Batang"/>
                <w:b/>
                <w:sz w:val="20"/>
                <w:szCs w:val="20"/>
              </w:rPr>
            </w:pPr>
            <w:r w:rsidRPr="0075333A">
              <w:rPr>
                <w:rFonts w:eastAsia="Batang"/>
                <w:sz w:val="16"/>
                <w:szCs w:val="16"/>
              </w:rPr>
              <w:t>Meeting Minutes</w:t>
            </w:r>
          </w:p>
        </w:tc>
      </w:tr>
      <w:tr w:rsidR="0075333A" w:rsidRPr="00424B47" w14:paraId="7EC113A0" w14:textId="77777777" w:rsidTr="0075333A">
        <w:tc>
          <w:tcPr>
            <w:tcW w:w="499" w:type="pct"/>
            <w:vMerge w:val="restart"/>
            <w:tcBorders>
              <w:top w:val="single" w:sz="2" w:space="0" w:color="auto"/>
              <w:left w:val="single" w:sz="2" w:space="0" w:color="auto"/>
              <w:bottom w:val="single" w:sz="2" w:space="0" w:color="auto"/>
              <w:right w:val="single" w:sz="2" w:space="0" w:color="auto"/>
            </w:tcBorders>
            <w:shd w:val="clear" w:color="auto" w:fill="FBFFE5"/>
          </w:tcPr>
          <w:p w14:paraId="0DB9A719" w14:textId="1A11D63F" w:rsidR="0075333A" w:rsidRPr="00424B47" w:rsidRDefault="0075333A" w:rsidP="0075333A">
            <w:pPr>
              <w:keepNext/>
              <w:spacing w:line="240" w:lineRule="auto"/>
              <w:contextualSpacing/>
              <w:outlineLvl w:val="3"/>
              <w:rPr>
                <w:sz w:val="20"/>
                <w:szCs w:val="20"/>
              </w:rPr>
            </w:pPr>
            <w:r w:rsidRPr="00424B47">
              <w:rPr>
                <w:sz w:val="20"/>
                <w:szCs w:val="20"/>
              </w:rPr>
              <w:t>E</w:t>
            </w:r>
            <w:r>
              <w:rPr>
                <w:sz w:val="20"/>
                <w:szCs w:val="20"/>
              </w:rPr>
              <w:t xml:space="preserve">nd of Program </w:t>
            </w:r>
            <w:r>
              <w:rPr>
                <w:sz w:val="20"/>
                <w:szCs w:val="20"/>
              </w:rPr>
              <w:br/>
              <w:t>(EP)</w:t>
            </w:r>
            <w:r w:rsidRPr="00424B47">
              <w:rPr>
                <w:sz w:val="20"/>
                <w:szCs w:val="20"/>
              </w:rPr>
              <w:t xml:space="preserve"> SLO #1</w:t>
            </w:r>
          </w:p>
        </w:tc>
        <w:tc>
          <w:tcPr>
            <w:tcW w:w="407" w:type="pct"/>
            <w:vMerge w:val="restart"/>
            <w:tcBorders>
              <w:top w:val="single" w:sz="2" w:space="0" w:color="auto"/>
              <w:left w:val="single" w:sz="2" w:space="0" w:color="auto"/>
              <w:right w:val="single" w:sz="2" w:space="0" w:color="auto"/>
            </w:tcBorders>
            <w:shd w:val="clear" w:color="auto" w:fill="auto"/>
          </w:tcPr>
          <w:p w14:paraId="4FCF175D" w14:textId="3C3BC575" w:rsidR="0075333A" w:rsidRPr="00424B47" w:rsidRDefault="0075333A" w:rsidP="0075333A">
            <w:pPr>
              <w:spacing w:line="240" w:lineRule="auto"/>
              <w:jc w:val="center"/>
              <w:rPr>
                <w:rFonts w:eastAsia="Batang"/>
                <w:sz w:val="20"/>
                <w:szCs w:val="20"/>
              </w:rPr>
            </w:pPr>
          </w:p>
        </w:tc>
        <w:tc>
          <w:tcPr>
            <w:tcW w:w="592" w:type="pct"/>
            <w:vMerge w:val="restart"/>
            <w:tcBorders>
              <w:top w:val="single" w:sz="2" w:space="0" w:color="auto"/>
              <w:left w:val="single" w:sz="2" w:space="0" w:color="auto"/>
              <w:bottom w:val="single" w:sz="2" w:space="0" w:color="auto"/>
              <w:right w:val="single" w:sz="2" w:space="0" w:color="auto"/>
            </w:tcBorders>
          </w:tcPr>
          <w:p w14:paraId="4153899A" w14:textId="1DB7B4B7" w:rsidR="0075333A" w:rsidRPr="00424B47" w:rsidRDefault="0075333A" w:rsidP="0075333A">
            <w:pPr>
              <w:spacing w:before="120" w:line="240" w:lineRule="auto"/>
              <w:jc w:val="center"/>
              <w:rPr>
                <w:rFonts w:eastAsia="Batang"/>
                <w:sz w:val="20"/>
                <w:szCs w:val="20"/>
              </w:rPr>
            </w:pPr>
          </w:p>
        </w:tc>
        <w:tc>
          <w:tcPr>
            <w:tcW w:w="586" w:type="pct"/>
            <w:tcBorders>
              <w:top w:val="single" w:sz="2" w:space="0" w:color="auto"/>
              <w:left w:val="single" w:sz="2" w:space="0" w:color="auto"/>
              <w:bottom w:val="single" w:sz="2" w:space="0" w:color="auto"/>
              <w:right w:val="single" w:sz="2" w:space="0" w:color="auto"/>
            </w:tcBorders>
          </w:tcPr>
          <w:p w14:paraId="3CD2B9E7" w14:textId="48377DB9" w:rsidR="0075333A" w:rsidRPr="00424B47" w:rsidRDefault="0075333A" w:rsidP="0075333A">
            <w:pPr>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19970FDA" w14:textId="77777777" w:rsidR="0075333A" w:rsidRPr="00424B47" w:rsidRDefault="0075333A" w:rsidP="0075333A">
            <w:pPr>
              <w:jc w:val="right"/>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5347E933" w14:textId="6749BA4E" w:rsidR="0075333A" w:rsidRPr="00424B47" w:rsidRDefault="0075333A" w:rsidP="0075333A">
            <w:pPr>
              <w:jc w:val="right"/>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08CA1C8D" w14:textId="77777777" w:rsidR="0075333A" w:rsidRPr="00424B47" w:rsidRDefault="0075333A" w:rsidP="0075333A">
            <w:pPr>
              <w:spacing w:line="240" w:lineRule="auto"/>
              <w:ind w:left="360"/>
              <w:contextualSpacing/>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4CB60A97" w14:textId="77777777" w:rsidR="0075333A" w:rsidRPr="00424B47" w:rsidRDefault="0075333A" w:rsidP="0075333A">
            <w:pPr>
              <w:spacing w:line="240" w:lineRule="auto"/>
              <w:rPr>
                <w:rFonts w:eastAsia="Batang"/>
                <w:sz w:val="20"/>
                <w:szCs w:val="20"/>
              </w:rPr>
            </w:pPr>
          </w:p>
        </w:tc>
      </w:tr>
      <w:tr w:rsidR="0075333A" w:rsidRPr="00424B47" w14:paraId="7429B471" w14:textId="77777777" w:rsidTr="0075333A">
        <w:tc>
          <w:tcPr>
            <w:tcW w:w="499" w:type="pct"/>
            <w:vMerge/>
            <w:tcBorders>
              <w:top w:val="single" w:sz="2" w:space="0" w:color="auto"/>
              <w:left w:val="single" w:sz="2" w:space="0" w:color="auto"/>
              <w:bottom w:val="single" w:sz="2" w:space="0" w:color="auto"/>
              <w:right w:val="single" w:sz="2" w:space="0" w:color="auto"/>
            </w:tcBorders>
            <w:shd w:val="clear" w:color="auto" w:fill="FBFFE5"/>
            <w:vAlign w:val="center"/>
          </w:tcPr>
          <w:p w14:paraId="501AD9FC" w14:textId="77777777" w:rsidR="0075333A" w:rsidRPr="00424B47" w:rsidRDefault="0075333A" w:rsidP="0075333A">
            <w:pPr>
              <w:keepNext/>
              <w:spacing w:line="240" w:lineRule="auto"/>
              <w:contextualSpacing/>
              <w:jc w:val="center"/>
              <w:outlineLvl w:val="3"/>
              <w:rPr>
                <w:b/>
                <w:sz w:val="20"/>
                <w:szCs w:val="20"/>
              </w:rPr>
            </w:pPr>
          </w:p>
        </w:tc>
        <w:tc>
          <w:tcPr>
            <w:tcW w:w="407" w:type="pct"/>
            <w:vMerge/>
            <w:tcBorders>
              <w:left w:val="single" w:sz="2" w:space="0" w:color="auto"/>
              <w:right w:val="single" w:sz="2" w:space="0" w:color="auto"/>
            </w:tcBorders>
            <w:shd w:val="clear" w:color="auto" w:fill="auto"/>
          </w:tcPr>
          <w:p w14:paraId="1E04D26A" w14:textId="5C12E003" w:rsidR="0075333A" w:rsidRPr="00424B47" w:rsidRDefault="0075333A" w:rsidP="0075333A">
            <w:pPr>
              <w:spacing w:line="240" w:lineRule="auto"/>
              <w:ind w:left="-60" w:right="-78"/>
              <w:jc w:val="center"/>
              <w:rPr>
                <w:rFonts w:eastAsia="Batang"/>
                <w:sz w:val="20"/>
                <w:szCs w:val="20"/>
              </w:rPr>
            </w:pPr>
          </w:p>
        </w:tc>
        <w:tc>
          <w:tcPr>
            <w:tcW w:w="592" w:type="pct"/>
            <w:vMerge/>
            <w:tcBorders>
              <w:top w:val="single" w:sz="2" w:space="0" w:color="auto"/>
              <w:left w:val="single" w:sz="2" w:space="0" w:color="auto"/>
              <w:bottom w:val="single" w:sz="2" w:space="0" w:color="auto"/>
              <w:right w:val="single" w:sz="2" w:space="0" w:color="auto"/>
            </w:tcBorders>
          </w:tcPr>
          <w:p w14:paraId="3A08F843" w14:textId="77777777" w:rsidR="0075333A" w:rsidRPr="00424B47" w:rsidRDefault="0075333A" w:rsidP="0075333A">
            <w:pPr>
              <w:spacing w:line="240" w:lineRule="auto"/>
              <w:rPr>
                <w:rFonts w:eastAsia="Times New Roman"/>
                <w:sz w:val="20"/>
                <w:szCs w:val="20"/>
              </w:rPr>
            </w:pPr>
          </w:p>
        </w:tc>
        <w:tc>
          <w:tcPr>
            <w:tcW w:w="586" w:type="pct"/>
            <w:tcBorders>
              <w:top w:val="single" w:sz="2" w:space="0" w:color="auto"/>
              <w:left w:val="single" w:sz="2" w:space="0" w:color="auto"/>
              <w:bottom w:val="single" w:sz="2" w:space="0" w:color="auto"/>
              <w:right w:val="single" w:sz="2" w:space="0" w:color="auto"/>
            </w:tcBorders>
          </w:tcPr>
          <w:p w14:paraId="0528EE52" w14:textId="66F2160E" w:rsidR="0075333A" w:rsidRPr="00424B47" w:rsidRDefault="0075333A" w:rsidP="0075333A">
            <w:pPr>
              <w:spacing w:line="240" w:lineRule="auto"/>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4207E66E" w14:textId="4D5E9C3B" w:rsidR="0075333A" w:rsidRPr="00424B47" w:rsidRDefault="0075333A" w:rsidP="0075333A">
            <w:pPr>
              <w:spacing w:line="240" w:lineRule="auto"/>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441FDE38" w14:textId="35ED4ED6"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159CDAD2" w14:textId="77777777" w:rsidR="0075333A" w:rsidRPr="00424B47" w:rsidRDefault="0075333A" w:rsidP="0075333A">
            <w:pPr>
              <w:spacing w:line="240" w:lineRule="auto"/>
              <w:ind w:left="-18"/>
              <w:contextualSpacing/>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3D8360EA" w14:textId="77777777" w:rsidR="0075333A" w:rsidRPr="00424B47" w:rsidRDefault="0075333A" w:rsidP="0075333A">
            <w:pPr>
              <w:spacing w:line="240" w:lineRule="auto"/>
              <w:rPr>
                <w:rFonts w:eastAsia="Batang"/>
                <w:sz w:val="20"/>
                <w:szCs w:val="20"/>
              </w:rPr>
            </w:pPr>
          </w:p>
        </w:tc>
      </w:tr>
      <w:tr w:rsidR="0075333A" w:rsidRPr="00424B47" w14:paraId="4676D390" w14:textId="77777777" w:rsidTr="0075333A">
        <w:tc>
          <w:tcPr>
            <w:tcW w:w="499" w:type="pct"/>
            <w:vMerge/>
            <w:tcBorders>
              <w:top w:val="single" w:sz="2" w:space="0" w:color="auto"/>
              <w:left w:val="single" w:sz="2" w:space="0" w:color="auto"/>
              <w:bottom w:val="single" w:sz="2" w:space="0" w:color="auto"/>
              <w:right w:val="single" w:sz="2" w:space="0" w:color="auto"/>
            </w:tcBorders>
            <w:shd w:val="clear" w:color="auto" w:fill="FBFFE5"/>
            <w:vAlign w:val="center"/>
          </w:tcPr>
          <w:p w14:paraId="7EFC3F2B" w14:textId="77777777" w:rsidR="0075333A" w:rsidRPr="00424B47" w:rsidRDefault="0075333A" w:rsidP="0075333A">
            <w:pPr>
              <w:keepNext/>
              <w:spacing w:line="240" w:lineRule="auto"/>
              <w:contextualSpacing/>
              <w:jc w:val="center"/>
              <w:outlineLvl w:val="3"/>
              <w:rPr>
                <w:b/>
                <w:sz w:val="20"/>
                <w:szCs w:val="20"/>
              </w:rPr>
            </w:pPr>
          </w:p>
        </w:tc>
        <w:tc>
          <w:tcPr>
            <w:tcW w:w="407" w:type="pct"/>
            <w:vMerge/>
            <w:tcBorders>
              <w:left w:val="single" w:sz="2" w:space="0" w:color="auto"/>
              <w:bottom w:val="single" w:sz="2" w:space="0" w:color="auto"/>
              <w:right w:val="single" w:sz="2" w:space="0" w:color="auto"/>
            </w:tcBorders>
            <w:shd w:val="clear" w:color="auto" w:fill="auto"/>
            <w:tcMar>
              <w:left w:w="29" w:type="dxa"/>
              <w:right w:w="43" w:type="dxa"/>
            </w:tcMar>
          </w:tcPr>
          <w:p w14:paraId="2E105905" w14:textId="5B28AA01" w:rsidR="0075333A" w:rsidRPr="00424B47" w:rsidRDefault="0075333A" w:rsidP="0075333A">
            <w:pPr>
              <w:spacing w:line="240" w:lineRule="auto"/>
              <w:ind w:left="-150"/>
              <w:jc w:val="center"/>
              <w:rPr>
                <w:rFonts w:eastAsia="Batang"/>
                <w:sz w:val="20"/>
                <w:szCs w:val="20"/>
              </w:rPr>
            </w:pPr>
          </w:p>
        </w:tc>
        <w:tc>
          <w:tcPr>
            <w:tcW w:w="592" w:type="pct"/>
            <w:vMerge/>
            <w:tcBorders>
              <w:top w:val="single" w:sz="2" w:space="0" w:color="auto"/>
              <w:left w:val="single" w:sz="2" w:space="0" w:color="auto"/>
              <w:bottom w:val="single" w:sz="2" w:space="0" w:color="auto"/>
              <w:right w:val="single" w:sz="2" w:space="0" w:color="auto"/>
            </w:tcBorders>
          </w:tcPr>
          <w:p w14:paraId="4433ED28" w14:textId="77777777" w:rsidR="0075333A" w:rsidRPr="00424B47" w:rsidRDefault="0075333A" w:rsidP="0075333A">
            <w:pPr>
              <w:spacing w:line="240" w:lineRule="auto"/>
              <w:rPr>
                <w:rFonts w:eastAsia="Times New Roman"/>
                <w:sz w:val="20"/>
                <w:szCs w:val="20"/>
              </w:rPr>
            </w:pPr>
          </w:p>
        </w:tc>
        <w:tc>
          <w:tcPr>
            <w:tcW w:w="586" w:type="pct"/>
            <w:tcBorders>
              <w:top w:val="single" w:sz="2" w:space="0" w:color="auto"/>
              <w:left w:val="single" w:sz="2" w:space="0" w:color="auto"/>
              <w:bottom w:val="single" w:sz="2" w:space="0" w:color="auto"/>
              <w:right w:val="single" w:sz="2" w:space="0" w:color="auto"/>
            </w:tcBorders>
          </w:tcPr>
          <w:p w14:paraId="171DF74B" w14:textId="77777777" w:rsidR="0075333A" w:rsidRPr="00424B47" w:rsidRDefault="0075333A" w:rsidP="0075333A">
            <w:pPr>
              <w:spacing w:line="240" w:lineRule="auto"/>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73A4B0F7" w14:textId="77777777" w:rsidR="0075333A" w:rsidRPr="00424B47" w:rsidRDefault="0075333A" w:rsidP="0075333A">
            <w:pPr>
              <w:spacing w:line="240" w:lineRule="auto"/>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1025E0D4"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182EEA7A"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5AE60C68" w14:textId="77777777" w:rsidR="0075333A" w:rsidRPr="00424B47" w:rsidRDefault="0075333A" w:rsidP="0075333A">
            <w:pPr>
              <w:spacing w:line="240" w:lineRule="auto"/>
              <w:rPr>
                <w:rFonts w:eastAsia="Batang"/>
                <w:sz w:val="20"/>
                <w:szCs w:val="20"/>
              </w:rPr>
            </w:pPr>
          </w:p>
        </w:tc>
      </w:tr>
      <w:tr w:rsidR="0075333A" w:rsidRPr="00424B47" w14:paraId="11AB0481" w14:textId="77777777" w:rsidTr="0075333A">
        <w:tc>
          <w:tcPr>
            <w:tcW w:w="499" w:type="pct"/>
            <w:vMerge w:val="restart"/>
            <w:tcBorders>
              <w:top w:val="single" w:sz="2" w:space="0" w:color="auto"/>
              <w:left w:val="single" w:sz="2" w:space="0" w:color="auto"/>
              <w:right w:val="single" w:sz="2" w:space="0" w:color="auto"/>
            </w:tcBorders>
            <w:shd w:val="clear" w:color="auto" w:fill="FBFFE5"/>
            <w:vAlign w:val="center"/>
          </w:tcPr>
          <w:p w14:paraId="0872FBC2" w14:textId="1713138E" w:rsidR="0075333A" w:rsidRPr="00424B47" w:rsidRDefault="0075333A" w:rsidP="0075333A">
            <w:pPr>
              <w:keepNext/>
              <w:spacing w:line="240" w:lineRule="auto"/>
              <w:contextualSpacing/>
              <w:jc w:val="center"/>
              <w:outlineLvl w:val="3"/>
              <w:rPr>
                <w:b/>
                <w:sz w:val="20"/>
                <w:szCs w:val="20"/>
              </w:rPr>
            </w:pPr>
            <w:r w:rsidRPr="00424B47">
              <w:rPr>
                <w:b/>
                <w:sz w:val="20"/>
                <w:szCs w:val="20"/>
              </w:rPr>
              <w:t>EP SLO #2</w:t>
            </w:r>
          </w:p>
        </w:tc>
        <w:tc>
          <w:tcPr>
            <w:tcW w:w="407" w:type="pct"/>
            <w:vMerge w:val="restart"/>
            <w:tcBorders>
              <w:top w:val="single" w:sz="2" w:space="0" w:color="auto"/>
              <w:left w:val="single" w:sz="2" w:space="0" w:color="auto"/>
              <w:right w:val="single" w:sz="2" w:space="0" w:color="auto"/>
            </w:tcBorders>
            <w:shd w:val="clear" w:color="auto" w:fill="auto"/>
            <w:tcMar>
              <w:left w:w="29" w:type="dxa"/>
              <w:right w:w="43" w:type="dxa"/>
            </w:tcMar>
          </w:tcPr>
          <w:p w14:paraId="3E30F8C6" w14:textId="77777777" w:rsidR="0075333A" w:rsidRPr="00424B47" w:rsidRDefault="0075333A" w:rsidP="0075333A">
            <w:pPr>
              <w:spacing w:line="240" w:lineRule="auto"/>
              <w:ind w:left="-150"/>
              <w:jc w:val="center"/>
              <w:rPr>
                <w:rFonts w:eastAsia="Batang"/>
                <w:sz w:val="20"/>
                <w:szCs w:val="20"/>
              </w:rPr>
            </w:pPr>
          </w:p>
        </w:tc>
        <w:tc>
          <w:tcPr>
            <w:tcW w:w="592" w:type="pct"/>
            <w:vMerge w:val="restart"/>
            <w:tcBorders>
              <w:top w:val="single" w:sz="2" w:space="0" w:color="auto"/>
              <w:left w:val="single" w:sz="2" w:space="0" w:color="auto"/>
              <w:right w:val="single" w:sz="2" w:space="0" w:color="auto"/>
            </w:tcBorders>
          </w:tcPr>
          <w:p w14:paraId="77C49FB7" w14:textId="77777777" w:rsidR="0075333A" w:rsidRPr="00424B47" w:rsidRDefault="0075333A" w:rsidP="0075333A">
            <w:pPr>
              <w:spacing w:line="240" w:lineRule="auto"/>
              <w:rPr>
                <w:rFonts w:eastAsia="Times New Roman"/>
                <w:sz w:val="20"/>
                <w:szCs w:val="20"/>
              </w:rPr>
            </w:pPr>
          </w:p>
        </w:tc>
        <w:tc>
          <w:tcPr>
            <w:tcW w:w="586" w:type="pct"/>
            <w:tcBorders>
              <w:top w:val="single" w:sz="2" w:space="0" w:color="auto"/>
              <w:left w:val="single" w:sz="2" w:space="0" w:color="auto"/>
              <w:bottom w:val="single" w:sz="2" w:space="0" w:color="auto"/>
              <w:right w:val="single" w:sz="2" w:space="0" w:color="auto"/>
            </w:tcBorders>
          </w:tcPr>
          <w:p w14:paraId="4D301CE0" w14:textId="77777777" w:rsidR="0075333A" w:rsidRPr="00424B47" w:rsidRDefault="0075333A" w:rsidP="0075333A">
            <w:pPr>
              <w:spacing w:line="240" w:lineRule="auto"/>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49D09EB5" w14:textId="77777777" w:rsidR="0075333A" w:rsidRPr="00424B47" w:rsidRDefault="0075333A" w:rsidP="0075333A">
            <w:pPr>
              <w:spacing w:line="240" w:lineRule="auto"/>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63655DB8"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42C93F20"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3D877BF4" w14:textId="77777777" w:rsidR="0075333A" w:rsidRPr="00424B47" w:rsidRDefault="0075333A" w:rsidP="0075333A">
            <w:pPr>
              <w:spacing w:line="240" w:lineRule="auto"/>
              <w:rPr>
                <w:rFonts w:eastAsia="Batang"/>
                <w:sz w:val="20"/>
                <w:szCs w:val="20"/>
              </w:rPr>
            </w:pPr>
          </w:p>
        </w:tc>
      </w:tr>
      <w:tr w:rsidR="0075333A" w:rsidRPr="00424B47" w14:paraId="7A6E7320" w14:textId="77777777" w:rsidTr="0075333A">
        <w:tc>
          <w:tcPr>
            <w:tcW w:w="499" w:type="pct"/>
            <w:vMerge/>
            <w:tcBorders>
              <w:left w:val="single" w:sz="2" w:space="0" w:color="auto"/>
              <w:right w:val="single" w:sz="2" w:space="0" w:color="auto"/>
            </w:tcBorders>
            <w:shd w:val="clear" w:color="auto" w:fill="FBFFE5"/>
            <w:vAlign w:val="center"/>
          </w:tcPr>
          <w:p w14:paraId="033A8FED" w14:textId="77777777" w:rsidR="0075333A" w:rsidRPr="00424B47" w:rsidRDefault="0075333A" w:rsidP="0075333A">
            <w:pPr>
              <w:keepNext/>
              <w:spacing w:line="240" w:lineRule="auto"/>
              <w:contextualSpacing/>
              <w:jc w:val="center"/>
              <w:outlineLvl w:val="3"/>
              <w:rPr>
                <w:b/>
                <w:sz w:val="20"/>
                <w:szCs w:val="20"/>
              </w:rPr>
            </w:pPr>
          </w:p>
        </w:tc>
        <w:tc>
          <w:tcPr>
            <w:tcW w:w="407" w:type="pct"/>
            <w:vMerge/>
            <w:tcBorders>
              <w:left w:val="single" w:sz="2" w:space="0" w:color="auto"/>
              <w:right w:val="single" w:sz="2" w:space="0" w:color="auto"/>
            </w:tcBorders>
            <w:shd w:val="clear" w:color="auto" w:fill="auto"/>
            <w:tcMar>
              <w:left w:w="29" w:type="dxa"/>
              <w:right w:w="43" w:type="dxa"/>
            </w:tcMar>
          </w:tcPr>
          <w:p w14:paraId="78B021BB" w14:textId="77777777" w:rsidR="0075333A" w:rsidRPr="00424B47" w:rsidRDefault="0075333A" w:rsidP="0075333A">
            <w:pPr>
              <w:spacing w:line="240" w:lineRule="auto"/>
              <w:ind w:left="-150"/>
              <w:jc w:val="center"/>
              <w:rPr>
                <w:rFonts w:eastAsia="Batang"/>
                <w:sz w:val="20"/>
                <w:szCs w:val="20"/>
              </w:rPr>
            </w:pPr>
          </w:p>
        </w:tc>
        <w:tc>
          <w:tcPr>
            <w:tcW w:w="592" w:type="pct"/>
            <w:vMerge/>
            <w:tcBorders>
              <w:left w:val="single" w:sz="2" w:space="0" w:color="auto"/>
              <w:right w:val="single" w:sz="2" w:space="0" w:color="auto"/>
            </w:tcBorders>
          </w:tcPr>
          <w:p w14:paraId="180AEA57" w14:textId="77777777" w:rsidR="0075333A" w:rsidRPr="00424B47" w:rsidRDefault="0075333A" w:rsidP="0075333A">
            <w:pPr>
              <w:spacing w:line="240" w:lineRule="auto"/>
              <w:rPr>
                <w:rFonts w:eastAsia="Times New Roman"/>
                <w:sz w:val="20"/>
                <w:szCs w:val="20"/>
              </w:rPr>
            </w:pPr>
          </w:p>
        </w:tc>
        <w:tc>
          <w:tcPr>
            <w:tcW w:w="586" w:type="pct"/>
            <w:tcBorders>
              <w:top w:val="single" w:sz="2" w:space="0" w:color="auto"/>
              <w:left w:val="single" w:sz="2" w:space="0" w:color="auto"/>
              <w:bottom w:val="single" w:sz="2" w:space="0" w:color="auto"/>
              <w:right w:val="single" w:sz="2" w:space="0" w:color="auto"/>
            </w:tcBorders>
          </w:tcPr>
          <w:p w14:paraId="75CCC945" w14:textId="77777777" w:rsidR="0075333A" w:rsidRPr="00424B47" w:rsidRDefault="0075333A" w:rsidP="0075333A">
            <w:pPr>
              <w:spacing w:line="240" w:lineRule="auto"/>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4C5248B6" w14:textId="77777777" w:rsidR="0075333A" w:rsidRPr="00424B47" w:rsidRDefault="0075333A" w:rsidP="0075333A">
            <w:pPr>
              <w:spacing w:line="240" w:lineRule="auto"/>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0BBC56A5"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5354BA54"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747CFFCE" w14:textId="77777777" w:rsidR="0075333A" w:rsidRPr="00424B47" w:rsidRDefault="0075333A" w:rsidP="0075333A">
            <w:pPr>
              <w:spacing w:line="240" w:lineRule="auto"/>
              <w:rPr>
                <w:rFonts w:eastAsia="Batang"/>
                <w:sz w:val="20"/>
                <w:szCs w:val="20"/>
              </w:rPr>
            </w:pPr>
          </w:p>
        </w:tc>
      </w:tr>
      <w:tr w:rsidR="0075333A" w:rsidRPr="00424B47" w14:paraId="518D17AB" w14:textId="77777777" w:rsidTr="0075333A">
        <w:tc>
          <w:tcPr>
            <w:tcW w:w="499" w:type="pct"/>
            <w:vMerge/>
            <w:tcBorders>
              <w:left w:val="single" w:sz="2" w:space="0" w:color="auto"/>
              <w:bottom w:val="single" w:sz="2" w:space="0" w:color="auto"/>
              <w:right w:val="single" w:sz="2" w:space="0" w:color="auto"/>
            </w:tcBorders>
            <w:shd w:val="clear" w:color="auto" w:fill="FBFFE5"/>
            <w:vAlign w:val="center"/>
          </w:tcPr>
          <w:p w14:paraId="4722DC5A" w14:textId="77777777" w:rsidR="0075333A" w:rsidRPr="00424B47" w:rsidRDefault="0075333A" w:rsidP="0075333A">
            <w:pPr>
              <w:keepNext/>
              <w:spacing w:line="240" w:lineRule="auto"/>
              <w:contextualSpacing/>
              <w:jc w:val="center"/>
              <w:outlineLvl w:val="3"/>
              <w:rPr>
                <w:b/>
                <w:sz w:val="20"/>
                <w:szCs w:val="20"/>
              </w:rPr>
            </w:pPr>
          </w:p>
        </w:tc>
        <w:tc>
          <w:tcPr>
            <w:tcW w:w="407" w:type="pct"/>
            <w:vMerge/>
            <w:tcBorders>
              <w:left w:val="single" w:sz="2" w:space="0" w:color="auto"/>
              <w:bottom w:val="single" w:sz="2" w:space="0" w:color="auto"/>
              <w:right w:val="single" w:sz="2" w:space="0" w:color="auto"/>
            </w:tcBorders>
            <w:shd w:val="clear" w:color="auto" w:fill="auto"/>
            <w:tcMar>
              <w:left w:w="29" w:type="dxa"/>
              <w:right w:w="43" w:type="dxa"/>
            </w:tcMar>
          </w:tcPr>
          <w:p w14:paraId="1F6C5292" w14:textId="77777777" w:rsidR="0075333A" w:rsidRPr="00424B47" w:rsidRDefault="0075333A" w:rsidP="0075333A">
            <w:pPr>
              <w:spacing w:line="240" w:lineRule="auto"/>
              <w:ind w:left="-150"/>
              <w:jc w:val="center"/>
              <w:rPr>
                <w:rFonts w:eastAsia="Batang"/>
                <w:sz w:val="20"/>
                <w:szCs w:val="20"/>
              </w:rPr>
            </w:pPr>
          </w:p>
        </w:tc>
        <w:tc>
          <w:tcPr>
            <w:tcW w:w="592" w:type="pct"/>
            <w:vMerge/>
            <w:tcBorders>
              <w:left w:val="single" w:sz="2" w:space="0" w:color="auto"/>
              <w:bottom w:val="single" w:sz="2" w:space="0" w:color="auto"/>
              <w:right w:val="single" w:sz="2" w:space="0" w:color="auto"/>
            </w:tcBorders>
          </w:tcPr>
          <w:p w14:paraId="19A877C5" w14:textId="77777777" w:rsidR="0075333A" w:rsidRPr="00424B47" w:rsidRDefault="0075333A" w:rsidP="0075333A">
            <w:pPr>
              <w:spacing w:line="240" w:lineRule="auto"/>
              <w:rPr>
                <w:rFonts w:eastAsia="Times New Roman"/>
                <w:sz w:val="20"/>
                <w:szCs w:val="20"/>
              </w:rPr>
            </w:pPr>
          </w:p>
        </w:tc>
        <w:tc>
          <w:tcPr>
            <w:tcW w:w="586" w:type="pct"/>
            <w:tcBorders>
              <w:top w:val="single" w:sz="2" w:space="0" w:color="auto"/>
              <w:left w:val="single" w:sz="2" w:space="0" w:color="auto"/>
              <w:bottom w:val="single" w:sz="2" w:space="0" w:color="auto"/>
              <w:right w:val="single" w:sz="2" w:space="0" w:color="auto"/>
            </w:tcBorders>
          </w:tcPr>
          <w:p w14:paraId="6F07740A" w14:textId="77777777" w:rsidR="0075333A" w:rsidRPr="00424B47" w:rsidRDefault="0075333A" w:rsidP="0075333A">
            <w:pPr>
              <w:spacing w:line="240" w:lineRule="auto"/>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0BFB9BAC" w14:textId="77777777" w:rsidR="0075333A" w:rsidRPr="00424B47" w:rsidRDefault="0075333A" w:rsidP="0075333A">
            <w:pPr>
              <w:spacing w:line="240" w:lineRule="auto"/>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4E8FC8A9"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7D11D78E"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30874C76" w14:textId="77777777" w:rsidR="0075333A" w:rsidRPr="00424B47" w:rsidRDefault="0075333A" w:rsidP="0075333A">
            <w:pPr>
              <w:spacing w:line="240" w:lineRule="auto"/>
              <w:rPr>
                <w:rFonts w:eastAsia="Batang"/>
                <w:sz w:val="20"/>
                <w:szCs w:val="20"/>
              </w:rPr>
            </w:pPr>
          </w:p>
        </w:tc>
      </w:tr>
      <w:tr w:rsidR="0075333A" w:rsidRPr="00424B47" w14:paraId="22A450D5" w14:textId="77777777" w:rsidTr="0075333A">
        <w:tc>
          <w:tcPr>
            <w:tcW w:w="499" w:type="pct"/>
            <w:vMerge w:val="restart"/>
            <w:tcBorders>
              <w:top w:val="single" w:sz="2" w:space="0" w:color="auto"/>
              <w:left w:val="single" w:sz="2" w:space="0" w:color="auto"/>
              <w:right w:val="single" w:sz="2" w:space="0" w:color="auto"/>
            </w:tcBorders>
            <w:shd w:val="clear" w:color="auto" w:fill="FBFFE5"/>
            <w:vAlign w:val="center"/>
          </w:tcPr>
          <w:p w14:paraId="3656333A" w14:textId="04C9A1AC" w:rsidR="0075333A" w:rsidRPr="00424B47" w:rsidRDefault="0075333A" w:rsidP="0075333A">
            <w:pPr>
              <w:keepNext/>
              <w:spacing w:line="240" w:lineRule="auto"/>
              <w:contextualSpacing/>
              <w:jc w:val="center"/>
              <w:outlineLvl w:val="3"/>
              <w:rPr>
                <w:b/>
                <w:sz w:val="20"/>
                <w:szCs w:val="20"/>
              </w:rPr>
            </w:pPr>
            <w:r w:rsidRPr="00424B47">
              <w:rPr>
                <w:b/>
                <w:sz w:val="20"/>
                <w:szCs w:val="20"/>
              </w:rPr>
              <w:t>EP SLO #3</w:t>
            </w:r>
          </w:p>
        </w:tc>
        <w:tc>
          <w:tcPr>
            <w:tcW w:w="407" w:type="pct"/>
            <w:vMerge w:val="restart"/>
            <w:tcBorders>
              <w:top w:val="single" w:sz="2" w:space="0" w:color="auto"/>
              <w:left w:val="single" w:sz="2" w:space="0" w:color="auto"/>
              <w:right w:val="single" w:sz="2" w:space="0" w:color="auto"/>
            </w:tcBorders>
            <w:shd w:val="clear" w:color="auto" w:fill="auto"/>
            <w:tcMar>
              <w:left w:w="29" w:type="dxa"/>
              <w:right w:w="43" w:type="dxa"/>
            </w:tcMar>
          </w:tcPr>
          <w:p w14:paraId="23F8186E" w14:textId="77777777" w:rsidR="0075333A" w:rsidRPr="00424B47" w:rsidRDefault="0075333A" w:rsidP="0075333A">
            <w:pPr>
              <w:spacing w:line="240" w:lineRule="auto"/>
              <w:ind w:left="-150"/>
              <w:jc w:val="center"/>
              <w:rPr>
                <w:rFonts w:eastAsia="Batang"/>
                <w:sz w:val="20"/>
                <w:szCs w:val="20"/>
              </w:rPr>
            </w:pPr>
          </w:p>
        </w:tc>
        <w:tc>
          <w:tcPr>
            <w:tcW w:w="592" w:type="pct"/>
            <w:vMerge w:val="restart"/>
            <w:tcBorders>
              <w:top w:val="single" w:sz="2" w:space="0" w:color="auto"/>
              <w:left w:val="single" w:sz="2" w:space="0" w:color="auto"/>
              <w:right w:val="single" w:sz="2" w:space="0" w:color="auto"/>
            </w:tcBorders>
          </w:tcPr>
          <w:p w14:paraId="7FCDFE10" w14:textId="77777777" w:rsidR="0075333A" w:rsidRPr="00424B47" w:rsidRDefault="0075333A" w:rsidP="0075333A">
            <w:pPr>
              <w:spacing w:line="240" w:lineRule="auto"/>
              <w:rPr>
                <w:rFonts w:eastAsia="Times New Roman"/>
                <w:sz w:val="20"/>
                <w:szCs w:val="20"/>
              </w:rPr>
            </w:pPr>
          </w:p>
        </w:tc>
        <w:tc>
          <w:tcPr>
            <w:tcW w:w="586" w:type="pct"/>
            <w:tcBorders>
              <w:top w:val="single" w:sz="2" w:space="0" w:color="auto"/>
              <w:left w:val="single" w:sz="2" w:space="0" w:color="auto"/>
              <w:bottom w:val="single" w:sz="2" w:space="0" w:color="auto"/>
              <w:right w:val="single" w:sz="2" w:space="0" w:color="auto"/>
            </w:tcBorders>
          </w:tcPr>
          <w:p w14:paraId="1C989E4E" w14:textId="77777777" w:rsidR="0075333A" w:rsidRPr="00424B47" w:rsidRDefault="0075333A" w:rsidP="0075333A">
            <w:pPr>
              <w:spacing w:line="240" w:lineRule="auto"/>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25FDDECB" w14:textId="77777777" w:rsidR="0075333A" w:rsidRPr="00424B47" w:rsidRDefault="0075333A" w:rsidP="0075333A">
            <w:pPr>
              <w:spacing w:line="240" w:lineRule="auto"/>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1758DE07"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474A6292"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0BB46571" w14:textId="77777777" w:rsidR="0075333A" w:rsidRPr="00424B47" w:rsidRDefault="0075333A" w:rsidP="0075333A">
            <w:pPr>
              <w:spacing w:line="240" w:lineRule="auto"/>
              <w:rPr>
                <w:rFonts w:eastAsia="Batang"/>
                <w:sz w:val="20"/>
                <w:szCs w:val="20"/>
              </w:rPr>
            </w:pPr>
          </w:p>
        </w:tc>
      </w:tr>
      <w:tr w:rsidR="0075333A" w:rsidRPr="00424B47" w14:paraId="638E019D" w14:textId="77777777" w:rsidTr="0075333A">
        <w:tc>
          <w:tcPr>
            <w:tcW w:w="499" w:type="pct"/>
            <w:vMerge/>
            <w:tcBorders>
              <w:left w:val="single" w:sz="2" w:space="0" w:color="auto"/>
              <w:right w:val="single" w:sz="2" w:space="0" w:color="auto"/>
            </w:tcBorders>
            <w:shd w:val="clear" w:color="auto" w:fill="FBFFE5"/>
            <w:vAlign w:val="center"/>
          </w:tcPr>
          <w:p w14:paraId="1E9C9688" w14:textId="77777777" w:rsidR="0075333A" w:rsidRPr="00424B47" w:rsidRDefault="0075333A" w:rsidP="0075333A">
            <w:pPr>
              <w:keepNext/>
              <w:spacing w:line="240" w:lineRule="auto"/>
              <w:contextualSpacing/>
              <w:jc w:val="center"/>
              <w:outlineLvl w:val="3"/>
              <w:rPr>
                <w:b/>
                <w:sz w:val="20"/>
                <w:szCs w:val="20"/>
              </w:rPr>
            </w:pPr>
          </w:p>
        </w:tc>
        <w:tc>
          <w:tcPr>
            <w:tcW w:w="407" w:type="pct"/>
            <w:vMerge/>
            <w:tcBorders>
              <w:left w:val="single" w:sz="2" w:space="0" w:color="auto"/>
              <w:right w:val="single" w:sz="2" w:space="0" w:color="auto"/>
            </w:tcBorders>
            <w:shd w:val="clear" w:color="auto" w:fill="auto"/>
            <w:tcMar>
              <w:left w:w="29" w:type="dxa"/>
              <w:right w:w="43" w:type="dxa"/>
            </w:tcMar>
          </w:tcPr>
          <w:p w14:paraId="7847ABD4" w14:textId="77777777" w:rsidR="0075333A" w:rsidRPr="00424B47" w:rsidRDefault="0075333A" w:rsidP="0075333A">
            <w:pPr>
              <w:spacing w:line="240" w:lineRule="auto"/>
              <w:ind w:left="-150"/>
              <w:jc w:val="center"/>
              <w:rPr>
                <w:rFonts w:eastAsia="Batang"/>
                <w:sz w:val="20"/>
                <w:szCs w:val="20"/>
              </w:rPr>
            </w:pPr>
          </w:p>
        </w:tc>
        <w:tc>
          <w:tcPr>
            <w:tcW w:w="592" w:type="pct"/>
            <w:vMerge/>
            <w:tcBorders>
              <w:left w:val="single" w:sz="2" w:space="0" w:color="auto"/>
              <w:right w:val="single" w:sz="2" w:space="0" w:color="auto"/>
            </w:tcBorders>
          </w:tcPr>
          <w:p w14:paraId="7097EEB5" w14:textId="77777777" w:rsidR="0075333A" w:rsidRPr="00424B47" w:rsidRDefault="0075333A" w:rsidP="0075333A">
            <w:pPr>
              <w:spacing w:line="240" w:lineRule="auto"/>
              <w:rPr>
                <w:rFonts w:eastAsia="Times New Roman"/>
                <w:sz w:val="20"/>
                <w:szCs w:val="20"/>
              </w:rPr>
            </w:pPr>
          </w:p>
        </w:tc>
        <w:tc>
          <w:tcPr>
            <w:tcW w:w="586" w:type="pct"/>
            <w:tcBorders>
              <w:top w:val="single" w:sz="2" w:space="0" w:color="auto"/>
              <w:left w:val="single" w:sz="2" w:space="0" w:color="auto"/>
              <w:bottom w:val="single" w:sz="2" w:space="0" w:color="auto"/>
              <w:right w:val="single" w:sz="2" w:space="0" w:color="auto"/>
            </w:tcBorders>
          </w:tcPr>
          <w:p w14:paraId="0FAD77FD" w14:textId="77777777" w:rsidR="0075333A" w:rsidRPr="00424B47" w:rsidRDefault="0075333A" w:rsidP="0075333A">
            <w:pPr>
              <w:spacing w:line="240" w:lineRule="auto"/>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0CE0DD7C" w14:textId="77777777" w:rsidR="0075333A" w:rsidRPr="00424B47" w:rsidRDefault="0075333A" w:rsidP="0075333A">
            <w:pPr>
              <w:spacing w:line="240" w:lineRule="auto"/>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299D96D8"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1DB0AA2C"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1D7D1B53" w14:textId="77777777" w:rsidR="0075333A" w:rsidRPr="00424B47" w:rsidRDefault="0075333A" w:rsidP="0075333A">
            <w:pPr>
              <w:spacing w:line="240" w:lineRule="auto"/>
              <w:rPr>
                <w:rFonts w:eastAsia="Batang"/>
                <w:sz w:val="20"/>
                <w:szCs w:val="20"/>
              </w:rPr>
            </w:pPr>
          </w:p>
        </w:tc>
      </w:tr>
      <w:tr w:rsidR="0075333A" w:rsidRPr="00424B47" w14:paraId="423AFF1D" w14:textId="77777777" w:rsidTr="0075333A">
        <w:tc>
          <w:tcPr>
            <w:tcW w:w="499" w:type="pct"/>
            <w:vMerge/>
            <w:tcBorders>
              <w:left w:val="single" w:sz="2" w:space="0" w:color="auto"/>
              <w:bottom w:val="single" w:sz="2" w:space="0" w:color="auto"/>
              <w:right w:val="single" w:sz="2" w:space="0" w:color="auto"/>
            </w:tcBorders>
            <w:shd w:val="clear" w:color="auto" w:fill="FBFFE5"/>
            <w:vAlign w:val="center"/>
          </w:tcPr>
          <w:p w14:paraId="1F735ADA" w14:textId="77777777" w:rsidR="0075333A" w:rsidRPr="00424B47" w:rsidRDefault="0075333A" w:rsidP="0075333A">
            <w:pPr>
              <w:keepNext/>
              <w:spacing w:line="240" w:lineRule="auto"/>
              <w:contextualSpacing/>
              <w:jc w:val="center"/>
              <w:outlineLvl w:val="3"/>
              <w:rPr>
                <w:b/>
                <w:sz w:val="20"/>
                <w:szCs w:val="20"/>
              </w:rPr>
            </w:pPr>
          </w:p>
        </w:tc>
        <w:tc>
          <w:tcPr>
            <w:tcW w:w="407" w:type="pct"/>
            <w:vMerge/>
            <w:tcBorders>
              <w:left w:val="single" w:sz="2" w:space="0" w:color="auto"/>
              <w:bottom w:val="single" w:sz="2" w:space="0" w:color="auto"/>
              <w:right w:val="single" w:sz="2" w:space="0" w:color="auto"/>
            </w:tcBorders>
            <w:shd w:val="clear" w:color="auto" w:fill="auto"/>
            <w:tcMar>
              <w:left w:w="29" w:type="dxa"/>
              <w:right w:w="43" w:type="dxa"/>
            </w:tcMar>
          </w:tcPr>
          <w:p w14:paraId="27712D85" w14:textId="77777777" w:rsidR="0075333A" w:rsidRPr="00424B47" w:rsidRDefault="0075333A" w:rsidP="0075333A">
            <w:pPr>
              <w:spacing w:line="240" w:lineRule="auto"/>
              <w:ind w:left="-150"/>
              <w:jc w:val="center"/>
              <w:rPr>
                <w:rFonts w:eastAsia="Batang"/>
                <w:sz w:val="20"/>
                <w:szCs w:val="20"/>
              </w:rPr>
            </w:pPr>
          </w:p>
        </w:tc>
        <w:tc>
          <w:tcPr>
            <w:tcW w:w="592" w:type="pct"/>
            <w:vMerge/>
            <w:tcBorders>
              <w:left w:val="single" w:sz="2" w:space="0" w:color="auto"/>
              <w:bottom w:val="single" w:sz="2" w:space="0" w:color="auto"/>
              <w:right w:val="single" w:sz="2" w:space="0" w:color="auto"/>
            </w:tcBorders>
          </w:tcPr>
          <w:p w14:paraId="3BEC165E" w14:textId="77777777" w:rsidR="0075333A" w:rsidRPr="00424B47" w:rsidRDefault="0075333A" w:rsidP="0075333A">
            <w:pPr>
              <w:spacing w:line="240" w:lineRule="auto"/>
              <w:rPr>
                <w:rFonts w:eastAsia="Times New Roman"/>
                <w:sz w:val="20"/>
                <w:szCs w:val="20"/>
              </w:rPr>
            </w:pPr>
          </w:p>
        </w:tc>
        <w:tc>
          <w:tcPr>
            <w:tcW w:w="586" w:type="pct"/>
            <w:tcBorders>
              <w:top w:val="single" w:sz="2" w:space="0" w:color="auto"/>
              <w:left w:val="single" w:sz="2" w:space="0" w:color="auto"/>
              <w:bottom w:val="single" w:sz="2" w:space="0" w:color="auto"/>
              <w:right w:val="single" w:sz="2" w:space="0" w:color="auto"/>
            </w:tcBorders>
          </w:tcPr>
          <w:p w14:paraId="6B22DFD3" w14:textId="77777777" w:rsidR="0075333A" w:rsidRPr="00424B47" w:rsidRDefault="0075333A" w:rsidP="0075333A">
            <w:pPr>
              <w:spacing w:line="240" w:lineRule="auto"/>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33F18D07" w14:textId="77777777" w:rsidR="0075333A" w:rsidRPr="00424B47" w:rsidRDefault="0075333A" w:rsidP="0075333A">
            <w:pPr>
              <w:spacing w:line="240" w:lineRule="auto"/>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54BC0442"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4BFC3317"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2540CE67" w14:textId="77777777" w:rsidR="0075333A" w:rsidRPr="00424B47" w:rsidRDefault="0075333A" w:rsidP="0075333A">
            <w:pPr>
              <w:spacing w:line="240" w:lineRule="auto"/>
              <w:rPr>
                <w:rFonts w:eastAsia="Batang"/>
                <w:sz w:val="20"/>
                <w:szCs w:val="20"/>
              </w:rPr>
            </w:pPr>
          </w:p>
        </w:tc>
      </w:tr>
      <w:tr w:rsidR="0075333A" w:rsidRPr="00424B47" w14:paraId="038C201B" w14:textId="77777777" w:rsidTr="0075333A">
        <w:tc>
          <w:tcPr>
            <w:tcW w:w="499" w:type="pct"/>
            <w:vMerge w:val="restart"/>
            <w:tcBorders>
              <w:top w:val="single" w:sz="2" w:space="0" w:color="auto"/>
              <w:left w:val="single" w:sz="2" w:space="0" w:color="auto"/>
              <w:right w:val="single" w:sz="2" w:space="0" w:color="auto"/>
            </w:tcBorders>
            <w:shd w:val="clear" w:color="auto" w:fill="FBFFE5"/>
            <w:vAlign w:val="center"/>
          </w:tcPr>
          <w:p w14:paraId="6C59D020" w14:textId="381178A4" w:rsidR="0075333A" w:rsidRPr="00424B47" w:rsidRDefault="0075333A" w:rsidP="0075333A">
            <w:pPr>
              <w:keepNext/>
              <w:spacing w:line="240" w:lineRule="auto"/>
              <w:contextualSpacing/>
              <w:jc w:val="center"/>
              <w:outlineLvl w:val="3"/>
              <w:rPr>
                <w:b/>
                <w:sz w:val="20"/>
                <w:szCs w:val="20"/>
              </w:rPr>
            </w:pPr>
            <w:r w:rsidRPr="00424B47">
              <w:rPr>
                <w:b/>
                <w:sz w:val="20"/>
                <w:szCs w:val="20"/>
              </w:rPr>
              <w:t>EP SLO #4</w:t>
            </w:r>
          </w:p>
        </w:tc>
        <w:tc>
          <w:tcPr>
            <w:tcW w:w="407" w:type="pct"/>
            <w:vMerge w:val="restart"/>
            <w:tcBorders>
              <w:top w:val="single" w:sz="2" w:space="0" w:color="auto"/>
              <w:left w:val="single" w:sz="2" w:space="0" w:color="auto"/>
              <w:right w:val="single" w:sz="2" w:space="0" w:color="auto"/>
            </w:tcBorders>
            <w:shd w:val="clear" w:color="auto" w:fill="auto"/>
            <w:tcMar>
              <w:left w:w="29" w:type="dxa"/>
              <w:right w:w="43" w:type="dxa"/>
            </w:tcMar>
          </w:tcPr>
          <w:p w14:paraId="4C925E99" w14:textId="77777777" w:rsidR="0075333A" w:rsidRPr="00424B47" w:rsidRDefault="0075333A" w:rsidP="0075333A">
            <w:pPr>
              <w:spacing w:line="240" w:lineRule="auto"/>
              <w:ind w:left="-150"/>
              <w:jc w:val="center"/>
              <w:rPr>
                <w:rFonts w:eastAsia="Batang"/>
                <w:sz w:val="20"/>
                <w:szCs w:val="20"/>
              </w:rPr>
            </w:pPr>
          </w:p>
        </w:tc>
        <w:tc>
          <w:tcPr>
            <w:tcW w:w="592" w:type="pct"/>
            <w:vMerge w:val="restart"/>
            <w:tcBorders>
              <w:top w:val="single" w:sz="2" w:space="0" w:color="auto"/>
              <w:left w:val="single" w:sz="2" w:space="0" w:color="auto"/>
              <w:right w:val="single" w:sz="2" w:space="0" w:color="auto"/>
            </w:tcBorders>
          </w:tcPr>
          <w:p w14:paraId="264400E8" w14:textId="77777777" w:rsidR="0075333A" w:rsidRPr="00424B47" w:rsidRDefault="0075333A" w:rsidP="0075333A">
            <w:pPr>
              <w:spacing w:line="240" w:lineRule="auto"/>
              <w:rPr>
                <w:rFonts w:eastAsia="Times New Roman"/>
                <w:sz w:val="20"/>
                <w:szCs w:val="20"/>
              </w:rPr>
            </w:pPr>
          </w:p>
        </w:tc>
        <w:tc>
          <w:tcPr>
            <w:tcW w:w="586" w:type="pct"/>
            <w:tcBorders>
              <w:top w:val="single" w:sz="2" w:space="0" w:color="auto"/>
              <w:left w:val="single" w:sz="2" w:space="0" w:color="auto"/>
              <w:bottom w:val="single" w:sz="2" w:space="0" w:color="auto"/>
              <w:right w:val="single" w:sz="2" w:space="0" w:color="auto"/>
            </w:tcBorders>
          </w:tcPr>
          <w:p w14:paraId="19E37849" w14:textId="77777777" w:rsidR="0075333A" w:rsidRPr="00424B47" w:rsidRDefault="0075333A" w:rsidP="0075333A">
            <w:pPr>
              <w:spacing w:line="240" w:lineRule="auto"/>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468A3E3E" w14:textId="77777777" w:rsidR="0075333A" w:rsidRPr="00424B47" w:rsidRDefault="0075333A" w:rsidP="0075333A">
            <w:pPr>
              <w:spacing w:line="240" w:lineRule="auto"/>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4082B36E"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712A53CE"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7FDE05A9" w14:textId="77777777" w:rsidR="0075333A" w:rsidRPr="00424B47" w:rsidRDefault="0075333A" w:rsidP="0075333A">
            <w:pPr>
              <w:spacing w:line="240" w:lineRule="auto"/>
              <w:rPr>
                <w:rFonts w:eastAsia="Batang"/>
                <w:sz w:val="20"/>
                <w:szCs w:val="20"/>
              </w:rPr>
            </w:pPr>
          </w:p>
        </w:tc>
      </w:tr>
      <w:tr w:rsidR="0075333A" w:rsidRPr="00424B47" w14:paraId="667304A7" w14:textId="77777777" w:rsidTr="0075333A">
        <w:tc>
          <w:tcPr>
            <w:tcW w:w="499" w:type="pct"/>
            <w:vMerge/>
            <w:tcBorders>
              <w:left w:val="single" w:sz="2" w:space="0" w:color="auto"/>
              <w:right w:val="single" w:sz="2" w:space="0" w:color="auto"/>
            </w:tcBorders>
            <w:shd w:val="clear" w:color="auto" w:fill="FBFFE5"/>
            <w:vAlign w:val="center"/>
          </w:tcPr>
          <w:p w14:paraId="31B85B17" w14:textId="77777777" w:rsidR="0075333A" w:rsidRPr="00424B47" w:rsidRDefault="0075333A" w:rsidP="0075333A">
            <w:pPr>
              <w:keepNext/>
              <w:spacing w:line="240" w:lineRule="auto"/>
              <w:contextualSpacing/>
              <w:jc w:val="center"/>
              <w:outlineLvl w:val="3"/>
              <w:rPr>
                <w:b/>
                <w:sz w:val="20"/>
                <w:szCs w:val="20"/>
              </w:rPr>
            </w:pPr>
          </w:p>
        </w:tc>
        <w:tc>
          <w:tcPr>
            <w:tcW w:w="407" w:type="pct"/>
            <w:vMerge/>
            <w:tcBorders>
              <w:left w:val="single" w:sz="2" w:space="0" w:color="auto"/>
              <w:right w:val="single" w:sz="2" w:space="0" w:color="auto"/>
            </w:tcBorders>
            <w:shd w:val="clear" w:color="auto" w:fill="auto"/>
            <w:tcMar>
              <w:left w:w="29" w:type="dxa"/>
              <w:right w:w="43" w:type="dxa"/>
            </w:tcMar>
          </w:tcPr>
          <w:p w14:paraId="088B4C70" w14:textId="77777777" w:rsidR="0075333A" w:rsidRPr="00424B47" w:rsidRDefault="0075333A" w:rsidP="0075333A">
            <w:pPr>
              <w:spacing w:line="240" w:lineRule="auto"/>
              <w:ind w:left="-150"/>
              <w:jc w:val="center"/>
              <w:rPr>
                <w:rFonts w:eastAsia="Batang"/>
                <w:sz w:val="20"/>
                <w:szCs w:val="20"/>
              </w:rPr>
            </w:pPr>
          </w:p>
        </w:tc>
        <w:tc>
          <w:tcPr>
            <w:tcW w:w="592" w:type="pct"/>
            <w:vMerge/>
            <w:tcBorders>
              <w:left w:val="single" w:sz="2" w:space="0" w:color="auto"/>
              <w:right w:val="single" w:sz="2" w:space="0" w:color="auto"/>
            </w:tcBorders>
          </w:tcPr>
          <w:p w14:paraId="63001850" w14:textId="77777777" w:rsidR="0075333A" w:rsidRPr="00424B47" w:rsidRDefault="0075333A" w:rsidP="0075333A">
            <w:pPr>
              <w:spacing w:line="240" w:lineRule="auto"/>
              <w:rPr>
                <w:rFonts w:eastAsia="Times New Roman"/>
                <w:sz w:val="20"/>
                <w:szCs w:val="20"/>
              </w:rPr>
            </w:pPr>
          </w:p>
        </w:tc>
        <w:tc>
          <w:tcPr>
            <w:tcW w:w="586" w:type="pct"/>
            <w:tcBorders>
              <w:top w:val="single" w:sz="2" w:space="0" w:color="auto"/>
              <w:left w:val="single" w:sz="2" w:space="0" w:color="auto"/>
              <w:bottom w:val="single" w:sz="2" w:space="0" w:color="auto"/>
              <w:right w:val="single" w:sz="2" w:space="0" w:color="auto"/>
            </w:tcBorders>
          </w:tcPr>
          <w:p w14:paraId="15B194AD" w14:textId="77777777" w:rsidR="0075333A" w:rsidRPr="00424B47" w:rsidRDefault="0075333A" w:rsidP="0075333A">
            <w:pPr>
              <w:spacing w:line="240" w:lineRule="auto"/>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58A15BA1" w14:textId="77777777" w:rsidR="0075333A" w:rsidRPr="00424B47" w:rsidRDefault="0075333A" w:rsidP="0075333A">
            <w:pPr>
              <w:spacing w:line="240" w:lineRule="auto"/>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414524D4"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14A29DBA"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3D89B1B3" w14:textId="77777777" w:rsidR="0075333A" w:rsidRPr="00424B47" w:rsidRDefault="0075333A" w:rsidP="0075333A">
            <w:pPr>
              <w:spacing w:line="240" w:lineRule="auto"/>
              <w:rPr>
                <w:rFonts w:eastAsia="Batang"/>
                <w:sz w:val="20"/>
                <w:szCs w:val="20"/>
              </w:rPr>
            </w:pPr>
          </w:p>
        </w:tc>
      </w:tr>
      <w:tr w:rsidR="0075333A" w:rsidRPr="00424B47" w14:paraId="354B2A9C" w14:textId="77777777" w:rsidTr="0075333A">
        <w:tc>
          <w:tcPr>
            <w:tcW w:w="499" w:type="pct"/>
            <w:vMerge/>
            <w:tcBorders>
              <w:left w:val="single" w:sz="2" w:space="0" w:color="auto"/>
              <w:bottom w:val="single" w:sz="2" w:space="0" w:color="auto"/>
              <w:right w:val="single" w:sz="2" w:space="0" w:color="auto"/>
            </w:tcBorders>
            <w:shd w:val="clear" w:color="auto" w:fill="FBFFE5"/>
            <w:vAlign w:val="center"/>
          </w:tcPr>
          <w:p w14:paraId="658678B2" w14:textId="77777777" w:rsidR="0075333A" w:rsidRPr="00424B47" w:rsidRDefault="0075333A" w:rsidP="0075333A">
            <w:pPr>
              <w:keepNext/>
              <w:spacing w:line="240" w:lineRule="auto"/>
              <w:contextualSpacing/>
              <w:jc w:val="center"/>
              <w:outlineLvl w:val="3"/>
              <w:rPr>
                <w:b/>
                <w:sz w:val="20"/>
                <w:szCs w:val="20"/>
              </w:rPr>
            </w:pPr>
          </w:p>
        </w:tc>
        <w:tc>
          <w:tcPr>
            <w:tcW w:w="407" w:type="pct"/>
            <w:vMerge/>
            <w:tcBorders>
              <w:left w:val="single" w:sz="2" w:space="0" w:color="auto"/>
              <w:bottom w:val="single" w:sz="2" w:space="0" w:color="auto"/>
              <w:right w:val="single" w:sz="2" w:space="0" w:color="auto"/>
            </w:tcBorders>
            <w:shd w:val="clear" w:color="auto" w:fill="auto"/>
            <w:tcMar>
              <w:left w:w="29" w:type="dxa"/>
              <w:right w:w="43" w:type="dxa"/>
            </w:tcMar>
          </w:tcPr>
          <w:p w14:paraId="72D1326E" w14:textId="77777777" w:rsidR="0075333A" w:rsidRPr="00424B47" w:rsidRDefault="0075333A" w:rsidP="0075333A">
            <w:pPr>
              <w:spacing w:line="240" w:lineRule="auto"/>
              <w:ind w:left="-150"/>
              <w:jc w:val="center"/>
              <w:rPr>
                <w:rFonts w:eastAsia="Batang"/>
                <w:sz w:val="20"/>
                <w:szCs w:val="20"/>
              </w:rPr>
            </w:pPr>
          </w:p>
        </w:tc>
        <w:tc>
          <w:tcPr>
            <w:tcW w:w="592" w:type="pct"/>
            <w:vMerge/>
            <w:tcBorders>
              <w:left w:val="single" w:sz="2" w:space="0" w:color="auto"/>
              <w:bottom w:val="single" w:sz="2" w:space="0" w:color="auto"/>
              <w:right w:val="single" w:sz="2" w:space="0" w:color="auto"/>
            </w:tcBorders>
          </w:tcPr>
          <w:p w14:paraId="5E88AA22" w14:textId="77777777" w:rsidR="0075333A" w:rsidRPr="00424B47" w:rsidRDefault="0075333A" w:rsidP="0075333A">
            <w:pPr>
              <w:spacing w:line="240" w:lineRule="auto"/>
              <w:rPr>
                <w:rFonts w:eastAsia="Times New Roman"/>
                <w:sz w:val="20"/>
                <w:szCs w:val="20"/>
              </w:rPr>
            </w:pPr>
          </w:p>
        </w:tc>
        <w:tc>
          <w:tcPr>
            <w:tcW w:w="586" w:type="pct"/>
            <w:tcBorders>
              <w:top w:val="single" w:sz="2" w:space="0" w:color="auto"/>
              <w:left w:val="single" w:sz="2" w:space="0" w:color="auto"/>
              <w:bottom w:val="single" w:sz="2" w:space="0" w:color="auto"/>
              <w:right w:val="single" w:sz="2" w:space="0" w:color="auto"/>
            </w:tcBorders>
          </w:tcPr>
          <w:p w14:paraId="3BF3C413" w14:textId="77777777" w:rsidR="0075333A" w:rsidRPr="00424B47" w:rsidRDefault="0075333A" w:rsidP="0075333A">
            <w:pPr>
              <w:spacing w:line="240" w:lineRule="auto"/>
              <w:rPr>
                <w:rFonts w:eastAsia="Batang"/>
                <w:sz w:val="20"/>
                <w:szCs w:val="20"/>
              </w:rPr>
            </w:pPr>
          </w:p>
        </w:tc>
        <w:tc>
          <w:tcPr>
            <w:tcW w:w="262" w:type="pct"/>
            <w:tcBorders>
              <w:top w:val="single" w:sz="2" w:space="0" w:color="auto"/>
              <w:left w:val="single" w:sz="2" w:space="0" w:color="auto"/>
              <w:bottom w:val="single" w:sz="2" w:space="0" w:color="auto"/>
              <w:right w:val="single" w:sz="2" w:space="0" w:color="auto"/>
            </w:tcBorders>
          </w:tcPr>
          <w:p w14:paraId="11B5F20F" w14:textId="77777777" w:rsidR="0075333A" w:rsidRPr="00424B47" w:rsidRDefault="0075333A" w:rsidP="0075333A">
            <w:pPr>
              <w:spacing w:line="240" w:lineRule="auto"/>
              <w:rPr>
                <w:rFonts w:eastAsia="Batang"/>
                <w:sz w:val="20"/>
                <w:szCs w:val="20"/>
              </w:rPr>
            </w:pPr>
          </w:p>
        </w:tc>
        <w:tc>
          <w:tcPr>
            <w:tcW w:w="1227" w:type="pct"/>
            <w:tcBorders>
              <w:top w:val="single" w:sz="2" w:space="0" w:color="auto"/>
              <w:left w:val="single" w:sz="2" w:space="0" w:color="auto"/>
              <w:bottom w:val="single" w:sz="2" w:space="0" w:color="auto"/>
              <w:right w:val="single" w:sz="2" w:space="0" w:color="auto"/>
            </w:tcBorders>
            <w:shd w:val="clear" w:color="auto" w:fill="auto"/>
          </w:tcPr>
          <w:p w14:paraId="0C13E52C"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724B738A"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539C7BEE" w14:textId="77777777" w:rsidR="0075333A" w:rsidRPr="00424B47" w:rsidRDefault="0075333A" w:rsidP="0075333A">
            <w:pPr>
              <w:spacing w:line="240" w:lineRule="auto"/>
              <w:rPr>
                <w:rFonts w:eastAsia="Batang"/>
                <w:sz w:val="20"/>
                <w:szCs w:val="20"/>
              </w:rPr>
            </w:pPr>
          </w:p>
        </w:tc>
      </w:tr>
    </w:tbl>
    <w:tbl>
      <w:tblPr>
        <w:tblW w:w="49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34"/>
        <w:gridCol w:w="1084"/>
        <w:gridCol w:w="1788"/>
        <w:gridCol w:w="1685"/>
        <w:gridCol w:w="664"/>
        <w:gridCol w:w="3616"/>
        <w:gridCol w:w="3099"/>
        <w:gridCol w:w="1003"/>
      </w:tblGrid>
      <w:tr w:rsidR="00E50E31" w:rsidRPr="00424B47" w14:paraId="5D36B19E" w14:textId="77777777" w:rsidTr="002C451E">
        <w:trPr>
          <w:tblHeader/>
        </w:trPr>
        <w:tc>
          <w:tcPr>
            <w:tcW w:w="5000" w:type="pct"/>
            <w:gridSpan w:val="8"/>
            <w:tcBorders>
              <w:bottom w:val="single" w:sz="2" w:space="0" w:color="auto"/>
            </w:tcBorders>
            <w:shd w:val="clear" w:color="auto" w:fill="FBFFE5"/>
          </w:tcPr>
          <w:p w14:paraId="2B39A333" w14:textId="371788EC" w:rsidR="00E50E31" w:rsidRPr="00424B47" w:rsidRDefault="00E50E31" w:rsidP="00424B47">
            <w:pPr>
              <w:pStyle w:val="Heading1"/>
              <w:rPr>
                <w:rFonts w:eastAsia="Batang"/>
              </w:rPr>
            </w:pPr>
            <w:r w:rsidRPr="00424B47">
              <w:lastRenderedPageBreak/>
              <w:br w:type="page"/>
            </w:r>
            <w:bookmarkStart w:id="2" w:name="_Toc535505546"/>
            <w:r w:rsidRPr="00424B47">
              <w:rPr>
                <w:rFonts w:eastAsia="Batang"/>
              </w:rPr>
              <w:t>6.2 NCLEX Pass Rates</w:t>
            </w:r>
            <w:bookmarkEnd w:id="2"/>
          </w:p>
        </w:tc>
      </w:tr>
      <w:tr w:rsidR="0075333A" w:rsidRPr="00424B47" w14:paraId="692AD9B2" w14:textId="77777777" w:rsidTr="00E550AB">
        <w:trPr>
          <w:tblHeader/>
        </w:trPr>
        <w:tc>
          <w:tcPr>
            <w:tcW w:w="499" w:type="pct"/>
            <w:tcBorders>
              <w:bottom w:val="single" w:sz="2" w:space="0" w:color="auto"/>
            </w:tcBorders>
            <w:shd w:val="clear" w:color="auto" w:fill="FBFFE5"/>
          </w:tcPr>
          <w:p w14:paraId="1648EF4A" w14:textId="6F471A36" w:rsidR="0075333A" w:rsidRPr="00424B47" w:rsidRDefault="0075333A" w:rsidP="0075333A">
            <w:pPr>
              <w:keepNext/>
              <w:spacing w:line="240" w:lineRule="auto"/>
              <w:contextualSpacing/>
              <w:jc w:val="center"/>
              <w:outlineLvl w:val="3"/>
              <w:rPr>
                <w:b/>
                <w:color w:val="000000" w:themeColor="text1"/>
                <w:sz w:val="20"/>
                <w:szCs w:val="20"/>
              </w:rPr>
            </w:pPr>
            <w:r w:rsidRPr="0075333A">
              <w:rPr>
                <w:b/>
                <w:sz w:val="20"/>
                <w:szCs w:val="20"/>
              </w:rPr>
              <w:t>Program Outcome</w:t>
            </w:r>
          </w:p>
        </w:tc>
        <w:tc>
          <w:tcPr>
            <w:tcW w:w="377" w:type="pct"/>
            <w:tcBorders>
              <w:bottom w:val="single" w:sz="2" w:space="0" w:color="auto"/>
            </w:tcBorders>
            <w:shd w:val="clear" w:color="auto" w:fill="FBFFE5"/>
            <w:tcMar>
              <w:left w:w="29" w:type="dxa"/>
              <w:right w:w="43" w:type="dxa"/>
            </w:tcMar>
          </w:tcPr>
          <w:p w14:paraId="15C58ACC" w14:textId="77777777" w:rsidR="0075333A" w:rsidRPr="0075333A" w:rsidRDefault="0075333A" w:rsidP="0075333A">
            <w:pPr>
              <w:spacing w:after="0" w:line="240" w:lineRule="auto"/>
              <w:ind w:left="-109" w:right="-93"/>
              <w:jc w:val="center"/>
              <w:rPr>
                <w:rFonts w:eastAsia="Batang"/>
                <w:b/>
                <w:sz w:val="20"/>
                <w:szCs w:val="20"/>
              </w:rPr>
            </w:pPr>
            <w:r w:rsidRPr="0075333A">
              <w:rPr>
                <w:rFonts w:eastAsia="Batang"/>
                <w:b/>
                <w:sz w:val="20"/>
                <w:szCs w:val="20"/>
              </w:rPr>
              <w:t>Mo/Year</w:t>
            </w:r>
          </w:p>
          <w:p w14:paraId="1C4D21FE" w14:textId="566A6D47" w:rsidR="0075333A" w:rsidRPr="00424B47" w:rsidRDefault="0075333A" w:rsidP="0075333A">
            <w:pPr>
              <w:spacing w:line="240" w:lineRule="auto"/>
              <w:ind w:left="-150" w:right="-168"/>
              <w:jc w:val="center"/>
              <w:rPr>
                <w:rFonts w:eastAsia="Batang"/>
                <w:b/>
                <w:sz w:val="20"/>
                <w:szCs w:val="20"/>
              </w:rPr>
            </w:pPr>
            <w:r w:rsidRPr="0075333A">
              <w:rPr>
                <w:rFonts w:eastAsia="Batang"/>
                <w:b/>
                <w:sz w:val="20"/>
                <w:szCs w:val="20"/>
              </w:rPr>
              <w:t>Of review</w:t>
            </w:r>
          </w:p>
        </w:tc>
        <w:tc>
          <w:tcPr>
            <w:tcW w:w="622" w:type="pct"/>
            <w:tcBorders>
              <w:bottom w:val="single" w:sz="2" w:space="0" w:color="auto"/>
            </w:tcBorders>
            <w:shd w:val="clear" w:color="auto" w:fill="FBFFE5"/>
          </w:tcPr>
          <w:p w14:paraId="514F96B4" w14:textId="31AB0F57" w:rsidR="0075333A" w:rsidRPr="00424B47" w:rsidRDefault="0075333A" w:rsidP="0075333A">
            <w:pPr>
              <w:ind w:left="-1" w:right="21"/>
              <w:jc w:val="center"/>
              <w:rPr>
                <w:b/>
                <w:color w:val="000000" w:themeColor="text1"/>
                <w:spacing w:val="-1"/>
                <w:sz w:val="20"/>
                <w:szCs w:val="20"/>
              </w:rPr>
            </w:pPr>
            <w:r w:rsidRPr="0075333A">
              <w:rPr>
                <w:rFonts w:eastAsia="Batang"/>
                <w:b/>
                <w:sz w:val="20"/>
                <w:szCs w:val="20"/>
              </w:rPr>
              <w:t>Expected Levels of Achievement (ELA)</w:t>
            </w:r>
          </w:p>
        </w:tc>
        <w:tc>
          <w:tcPr>
            <w:tcW w:w="586" w:type="pct"/>
            <w:tcBorders>
              <w:bottom w:val="single" w:sz="2" w:space="0" w:color="auto"/>
            </w:tcBorders>
            <w:shd w:val="clear" w:color="auto" w:fill="FBFFE5"/>
          </w:tcPr>
          <w:p w14:paraId="755549F5" w14:textId="42602A34" w:rsidR="0075333A" w:rsidRPr="00424B47" w:rsidRDefault="0075333A" w:rsidP="0075333A">
            <w:pPr>
              <w:spacing w:line="240" w:lineRule="auto"/>
              <w:ind w:left="-101" w:right="-60"/>
              <w:jc w:val="center"/>
              <w:rPr>
                <w:rFonts w:eastAsia="Batang"/>
                <w:b/>
                <w:sz w:val="20"/>
                <w:szCs w:val="20"/>
              </w:rPr>
            </w:pPr>
            <w:r w:rsidRPr="0075333A">
              <w:rPr>
                <w:b/>
                <w:sz w:val="20"/>
                <w:szCs w:val="20"/>
                <w:lang w:bidi="en-US"/>
              </w:rPr>
              <w:t>State the Person(s)</w:t>
            </w:r>
            <w:r w:rsidRPr="0075333A">
              <w:rPr>
                <w:b/>
                <w:sz w:val="20"/>
                <w:szCs w:val="20"/>
                <w:lang w:bidi="en-US"/>
              </w:rPr>
              <w:br/>
              <w:t xml:space="preserve"> or Committee(s) responsible</w:t>
            </w:r>
          </w:p>
        </w:tc>
        <w:tc>
          <w:tcPr>
            <w:tcW w:w="231" w:type="pct"/>
            <w:tcBorders>
              <w:bottom w:val="single" w:sz="2" w:space="0" w:color="auto"/>
            </w:tcBorders>
            <w:shd w:val="clear" w:color="auto" w:fill="FBFFE5"/>
          </w:tcPr>
          <w:p w14:paraId="737811A1" w14:textId="77777777" w:rsidR="0075333A" w:rsidRPr="0075333A" w:rsidRDefault="0075333A" w:rsidP="0075333A">
            <w:pPr>
              <w:spacing w:after="0" w:line="240" w:lineRule="auto"/>
              <w:ind w:right="1"/>
              <w:jc w:val="center"/>
              <w:rPr>
                <w:rFonts w:eastAsia="Arial"/>
                <w:b/>
                <w:color w:val="000000" w:themeColor="text1"/>
                <w:spacing w:val="-1"/>
                <w:sz w:val="18"/>
                <w:szCs w:val="18"/>
              </w:rPr>
            </w:pPr>
            <w:r w:rsidRPr="0075333A">
              <w:rPr>
                <w:rFonts w:eastAsia="Arial"/>
                <w:b/>
                <w:color w:val="000000" w:themeColor="text1"/>
                <w:spacing w:val="-1"/>
                <w:sz w:val="18"/>
                <w:szCs w:val="18"/>
              </w:rPr>
              <w:t>Was the ELA</w:t>
            </w:r>
          </w:p>
          <w:p w14:paraId="6C20C3E0" w14:textId="60494CF1" w:rsidR="0075333A" w:rsidRPr="00424B47" w:rsidRDefault="0075333A" w:rsidP="0075333A">
            <w:pPr>
              <w:spacing w:line="240" w:lineRule="auto"/>
              <w:jc w:val="center"/>
              <w:rPr>
                <w:rFonts w:eastAsia="Batang"/>
                <w:b/>
                <w:sz w:val="20"/>
                <w:szCs w:val="20"/>
              </w:rPr>
            </w:pPr>
            <w:r w:rsidRPr="0075333A">
              <w:rPr>
                <w:rFonts w:eastAsia="Arial"/>
                <w:b/>
                <w:color w:val="000000" w:themeColor="text1"/>
                <w:spacing w:val="-1"/>
                <w:sz w:val="18"/>
                <w:szCs w:val="18"/>
              </w:rPr>
              <w:t>Met?</w:t>
            </w:r>
          </w:p>
        </w:tc>
        <w:tc>
          <w:tcPr>
            <w:tcW w:w="1258" w:type="pct"/>
            <w:tcBorders>
              <w:bottom w:val="single" w:sz="2" w:space="0" w:color="auto"/>
            </w:tcBorders>
            <w:shd w:val="clear" w:color="auto" w:fill="FBFFE5"/>
          </w:tcPr>
          <w:p w14:paraId="77199256" w14:textId="77777777" w:rsidR="0075333A" w:rsidRPr="0075333A" w:rsidRDefault="0075333A" w:rsidP="0075333A">
            <w:pPr>
              <w:spacing w:after="0"/>
              <w:ind w:left="-98" w:right="1"/>
              <w:jc w:val="center"/>
              <w:rPr>
                <w:b/>
                <w:spacing w:val="-1"/>
                <w:sz w:val="20"/>
                <w:szCs w:val="20"/>
              </w:rPr>
            </w:pPr>
            <w:r w:rsidRPr="0075333A">
              <w:rPr>
                <w:b/>
                <w:spacing w:val="-1"/>
                <w:sz w:val="20"/>
                <w:szCs w:val="20"/>
              </w:rPr>
              <w:t>Analysis of Assessment Data to Inform Program Decision Making</w:t>
            </w:r>
          </w:p>
          <w:p w14:paraId="6AA672E7" w14:textId="2B0FF6D0" w:rsidR="0075333A" w:rsidRPr="00424B47" w:rsidRDefault="0075333A" w:rsidP="0075333A">
            <w:pPr>
              <w:spacing w:line="240" w:lineRule="auto"/>
              <w:jc w:val="center"/>
              <w:rPr>
                <w:rFonts w:eastAsia="Batang"/>
                <w:b/>
                <w:sz w:val="20"/>
                <w:szCs w:val="20"/>
              </w:rPr>
            </w:pPr>
            <w:r w:rsidRPr="0075333A">
              <w:rPr>
                <w:sz w:val="16"/>
                <w:szCs w:val="16"/>
                <w:lang w:bidi="en-US"/>
              </w:rPr>
              <w:t>Report the assessment data</w:t>
            </w:r>
            <w:r w:rsidRPr="0075333A">
              <w:rPr>
                <w:sz w:val="16"/>
                <w:szCs w:val="16"/>
                <w:lang w:bidi="en-US"/>
              </w:rPr>
              <w:br/>
              <w:t>Summarize the analysis of the data</w:t>
            </w:r>
          </w:p>
        </w:tc>
        <w:tc>
          <w:tcPr>
            <w:tcW w:w="1078" w:type="pct"/>
            <w:tcBorders>
              <w:bottom w:val="single" w:sz="2" w:space="0" w:color="auto"/>
            </w:tcBorders>
            <w:shd w:val="clear" w:color="auto" w:fill="FBFFE5"/>
          </w:tcPr>
          <w:p w14:paraId="2212D9B7" w14:textId="77777777" w:rsidR="0075333A" w:rsidRPr="0075333A" w:rsidRDefault="0075333A" w:rsidP="0075333A">
            <w:pPr>
              <w:spacing w:after="0" w:line="240" w:lineRule="auto"/>
              <w:jc w:val="center"/>
              <w:rPr>
                <w:rFonts w:eastAsia="Batang"/>
                <w:b/>
                <w:sz w:val="20"/>
                <w:szCs w:val="20"/>
              </w:rPr>
            </w:pPr>
            <w:r w:rsidRPr="0075333A">
              <w:rPr>
                <w:rFonts w:eastAsia="Batang"/>
                <w:b/>
                <w:sz w:val="20"/>
                <w:szCs w:val="20"/>
              </w:rPr>
              <w:t>Improvement Plan</w:t>
            </w:r>
          </w:p>
          <w:p w14:paraId="35FC895A" w14:textId="4837182C" w:rsidR="0075333A" w:rsidRPr="0075333A" w:rsidRDefault="0075333A" w:rsidP="0075333A">
            <w:pPr>
              <w:spacing w:line="240" w:lineRule="auto"/>
              <w:jc w:val="center"/>
              <w:rPr>
                <w:rFonts w:eastAsia="Batang"/>
                <w:sz w:val="20"/>
                <w:szCs w:val="20"/>
              </w:rPr>
            </w:pPr>
            <w:r w:rsidRPr="0075333A">
              <w:rPr>
                <w:sz w:val="16"/>
                <w:szCs w:val="16"/>
                <w:lang w:bidi="en-US"/>
              </w:rPr>
              <w:t xml:space="preserve">Develop your quality improvement plan </w:t>
            </w:r>
            <w:r w:rsidRPr="0075333A">
              <w:rPr>
                <w:sz w:val="16"/>
                <w:szCs w:val="16"/>
                <w:lang w:bidi="en-US"/>
              </w:rPr>
              <w:br/>
              <w:t>to improve the program based on the analysis of the assessment data.</w:t>
            </w:r>
          </w:p>
        </w:tc>
        <w:tc>
          <w:tcPr>
            <w:tcW w:w="349" w:type="pct"/>
            <w:tcBorders>
              <w:bottom w:val="single" w:sz="2" w:space="0" w:color="auto"/>
            </w:tcBorders>
            <w:shd w:val="clear" w:color="auto" w:fill="FBFFE5"/>
          </w:tcPr>
          <w:p w14:paraId="1CE52ADA" w14:textId="77777777" w:rsidR="0075333A" w:rsidRPr="0075333A" w:rsidRDefault="0075333A" w:rsidP="0075333A">
            <w:pPr>
              <w:spacing w:after="0" w:line="240" w:lineRule="auto"/>
              <w:jc w:val="center"/>
              <w:rPr>
                <w:rFonts w:eastAsia="Batang"/>
                <w:sz w:val="16"/>
                <w:szCs w:val="16"/>
              </w:rPr>
            </w:pPr>
            <w:r w:rsidRPr="0075333A">
              <w:rPr>
                <w:rFonts w:eastAsia="Batang"/>
                <w:b/>
                <w:sz w:val="20"/>
                <w:szCs w:val="20"/>
              </w:rPr>
              <w:t xml:space="preserve">Date </w:t>
            </w:r>
            <w:r>
              <w:rPr>
                <w:rFonts w:eastAsia="Batang"/>
                <w:b/>
                <w:sz w:val="20"/>
                <w:szCs w:val="20"/>
              </w:rPr>
              <w:br/>
            </w:r>
            <w:r w:rsidRPr="0075333A">
              <w:rPr>
                <w:rFonts w:eastAsia="Batang"/>
                <w:sz w:val="16"/>
                <w:szCs w:val="16"/>
              </w:rPr>
              <w:t xml:space="preserve">of </w:t>
            </w:r>
            <w:r>
              <w:rPr>
                <w:rFonts w:eastAsia="Batang"/>
                <w:sz w:val="16"/>
                <w:szCs w:val="16"/>
              </w:rPr>
              <w:t xml:space="preserve">actual </w:t>
            </w:r>
          </w:p>
          <w:p w14:paraId="342E2414" w14:textId="1EA9ABB0" w:rsidR="0075333A" w:rsidRPr="00424B47" w:rsidRDefault="0075333A" w:rsidP="0075333A">
            <w:pPr>
              <w:spacing w:line="240" w:lineRule="auto"/>
              <w:jc w:val="center"/>
              <w:rPr>
                <w:rFonts w:eastAsia="Batang"/>
                <w:b/>
                <w:sz w:val="20"/>
                <w:szCs w:val="20"/>
              </w:rPr>
            </w:pPr>
            <w:r w:rsidRPr="0075333A">
              <w:rPr>
                <w:rFonts w:eastAsia="Batang"/>
                <w:sz w:val="16"/>
                <w:szCs w:val="16"/>
              </w:rPr>
              <w:t>Meeting Minutes</w:t>
            </w:r>
          </w:p>
        </w:tc>
      </w:tr>
      <w:tr w:rsidR="0075333A" w:rsidRPr="00424B47" w14:paraId="37FB020F" w14:textId="77777777" w:rsidTr="00E550AB">
        <w:tc>
          <w:tcPr>
            <w:tcW w:w="499" w:type="pct"/>
            <w:vMerge w:val="restart"/>
            <w:tcBorders>
              <w:top w:val="single" w:sz="2" w:space="0" w:color="auto"/>
            </w:tcBorders>
            <w:shd w:val="clear" w:color="auto" w:fill="FBFFE5"/>
          </w:tcPr>
          <w:p w14:paraId="2BEE77FA" w14:textId="77777777" w:rsidR="0075333A" w:rsidRPr="00424B47" w:rsidRDefault="0075333A" w:rsidP="0075333A">
            <w:pPr>
              <w:keepNext/>
              <w:spacing w:line="240" w:lineRule="auto"/>
              <w:contextualSpacing/>
              <w:outlineLvl w:val="3"/>
              <w:rPr>
                <w:rFonts w:eastAsia="Arial"/>
                <w:color w:val="000000" w:themeColor="text1"/>
                <w:spacing w:val="-1"/>
                <w:sz w:val="20"/>
                <w:szCs w:val="20"/>
              </w:rPr>
            </w:pPr>
            <w:r w:rsidRPr="00424B47">
              <w:rPr>
                <w:b/>
                <w:color w:val="000000" w:themeColor="text1"/>
                <w:sz w:val="20"/>
                <w:szCs w:val="20"/>
              </w:rPr>
              <w:t>6.2 NCLEX</w:t>
            </w:r>
            <w:r w:rsidRPr="00424B47">
              <w:rPr>
                <w:b/>
                <w:color w:val="000000" w:themeColor="text1"/>
                <w:sz w:val="20"/>
                <w:szCs w:val="20"/>
              </w:rPr>
              <w:br/>
            </w:r>
            <w:r w:rsidRPr="00424B47">
              <w:rPr>
                <w:rFonts w:eastAsia="Arial"/>
                <w:color w:val="000000" w:themeColor="text1"/>
                <w:spacing w:val="-1"/>
                <w:sz w:val="20"/>
                <w:szCs w:val="20"/>
              </w:rPr>
              <w:t>The program</w:t>
            </w:r>
            <w:r w:rsidRPr="00424B47">
              <w:rPr>
                <w:rFonts w:eastAsia="Arial"/>
                <w:color w:val="000000" w:themeColor="text1"/>
                <w:spacing w:val="-2"/>
                <w:sz w:val="20"/>
                <w:szCs w:val="20"/>
              </w:rPr>
              <w:t xml:space="preserve"> </w:t>
            </w:r>
            <w:r w:rsidRPr="00424B47">
              <w:rPr>
                <w:rFonts w:eastAsia="Arial"/>
                <w:color w:val="000000" w:themeColor="text1"/>
                <w:spacing w:val="-1"/>
                <w:sz w:val="20"/>
                <w:szCs w:val="20"/>
              </w:rPr>
              <w:t>demonstrates evidence of graduates’</w:t>
            </w:r>
            <w:r w:rsidRPr="00424B47">
              <w:rPr>
                <w:rFonts w:eastAsia="Arial"/>
                <w:color w:val="000000" w:themeColor="text1"/>
                <w:spacing w:val="25"/>
                <w:sz w:val="20"/>
                <w:szCs w:val="20"/>
              </w:rPr>
              <w:t xml:space="preserve"> </w:t>
            </w:r>
            <w:r w:rsidRPr="00424B47">
              <w:rPr>
                <w:rFonts w:eastAsia="Arial"/>
                <w:color w:val="000000" w:themeColor="text1"/>
                <w:spacing w:val="-1"/>
                <w:sz w:val="20"/>
                <w:szCs w:val="20"/>
              </w:rPr>
              <w:t>achievement</w:t>
            </w:r>
            <w:r w:rsidRPr="00424B47">
              <w:rPr>
                <w:rFonts w:eastAsia="Arial"/>
                <w:color w:val="000000" w:themeColor="text1"/>
                <w:spacing w:val="-2"/>
                <w:sz w:val="20"/>
                <w:szCs w:val="20"/>
              </w:rPr>
              <w:t xml:space="preserve"> </w:t>
            </w:r>
            <w:r w:rsidRPr="00424B47">
              <w:rPr>
                <w:rFonts w:eastAsia="Arial"/>
                <w:color w:val="000000" w:themeColor="text1"/>
                <w:sz w:val="20"/>
                <w:szCs w:val="20"/>
              </w:rPr>
              <w:t>on</w:t>
            </w:r>
            <w:r w:rsidRPr="00424B47">
              <w:rPr>
                <w:rFonts w:eastAsia="Arial"/>
                <w:color w:val="000000" w:themeColor="text1"/>
                <w:spacing w:val="-1"/>
                <w:sz w:val="20"/>
                <w:szCs w:val="20"/>
              </w:rPr>
              <w:t xml:space="preserve"> </w:t>
            </w:r>
            <w:r w:rsidRPr="00424B47">
              <w:rPr>
                <w:rFonts w:eastAsia="Arial"/>
                <w:color w:val="000000" w:themeColor="text1"/>
                <w:sz w:val="20"/>
                <w:szCs w:val="20"/>
              </w:rPr>
              <w:t>the</w:t>
            </w:r>
            <w:r w:rsidRPr="00424B47">
              <w:rPr>
                <w:rFonts w:eastAsia="Arial"/>
                <w:color w:val="000000" w:themeColor="text1"/>
                <w:spacing w:val="-1"/>
                <w:sz w:val="20"/>
                <w:szCs w:val="20"/>
              </w:rPr>
              <w:t xml:space="preserve"> licensure examination.</w:t>
            </w:r>
          </w:p>
          <w:p w14:paraId="767D8463" w14:textId="77777777" w:rsidR="0075333A" w:rsidRPr="00424B47" w:rsidRDefault="0075333A" w:rsidP="0075333A">
            <w:pPr>
              <w:keepNext/>
              <w:spacing w:line="240" w:lineRule="auto"/>
              <w:contextualSpacing/>
              <w:outlineLvl w:val="3"/>
              <w:rPr>
                <w:rFonts w:eastAsia="Arial"/>
                <w:color w:val="000000" w:themeColor="text1"/>
                <w:spacing w:val="-1"/>
                <w:sz w:val="20"/>
                <w:szCs w:val="20"/>
              </w:rPr>
            </w:pPr>
          </w:p>
          <w:p w14:paraId="484CD09C" w14:textId="77777777" w:rsidR="0075333A" w:rsidRPr="00424B47" w:rsidRDefault="0075333A" w:rsidP="0075333A">
            <w:pPr>
              <w:keepNext/>
              <w:spacing w:line="240" w:lineRule="auto"/>
              <w:contextualSpacing/>
              <w:outlineLvl w:val="3"/>
              <w:rPr>
                <w:rFonts w:eastAsia="Arial"/>
                <w:color w:val="000000" w:themeColor="text1"/>
                <w:spacing w:val="-1"/>
                <w:sz w:val="20"/>
                <w:szCs w:val="20"/>
              </w:rPr>
            </w:pPr>
          </w:p>
          <w:p w14:paraId="45EBDA3F" w14:textId="77777777" w:rsidR="0075333A" w:rsidRPr="00424B47" w:rsidRDefault="0075333A" w:rsidP="0075333A">
            <w:pPr>
              <w:keepNext/>
              <w:spacing w:line="240" w:lineRule="auto"/>
              <w:contextualSpacing/>
              <w:outlineLvl w:val="3"/>
              <w:rPr>
                <w:rFonts w:eastAsia="Arial"/>
                <w:color w:val="000000" w:themeColor="text1"/>
                <w:spacing w:val="-1"/>
                <w:sz w:val="20"/>
                <w:szCs w:val="20"/>
              </w:rPr>
            </w:pPr>
          </w:p>
          <w:p w14:paraId="04207A1B" w14:textId="77777777" w:rsidR="0075333A" w:rsidRPr="00424B47" w:rsidRDefault="0075333A" w:rsidP="0075333A">
            <w:pPr>
              <w:keepNext/>
              <w:spacing w:line="240" w:lineRule="auto"/>
              <w:contextualSpacing/>
              <w:outlineLvl w:val="3"/>
              <w:rPr>
                <w:rFonts w:eastAsia="Arial"/>
                <w:color w:val="000000" w:themeColor="text1"/>
                <w:spacing w:val="-1"/>
                <w:sz w:val="20"/>
                <w:szCs w:val="20"/>
              </w:rPr>
            </w:pPr>
          </w:p>
          <w:p w14:paraId="6CF921C4" w14:textId="77777777" w:rsidR="0075333A" w:rsidRPr="00424B47" w:rsidRDefault="0075333A" w:rsidP="0075333A">
            <w:pPr>
              <w:keepNext/>
              <w:spacing w:line="240" w:lineRule="auto"/>
              <w:contextualSpacing/>
              <w:outlineLvl w:val="3"/>
              <w:rPr>
                <w:rFonts w:eastAsia="Arial"/>
                <w:color w:val="000000" w:themeColor="text1"/>
                <w:spacing w:val="-1"/>
                <w:sz w:val="20"/>
                <w:szCs w:val="20"/>
              </w:rPr>
            </w:pPr>
          </w:p>
          <w:p w14:paraId="2C9152BE" w14:textId="77777777" w:rsidR="0075333A" w:rsidRPr="00424B47" w:rsidRDefault="0075333A" w:rsidP="0075333A">
            <w:pPr>
              <w:keepNext/>
              <w:spacing w:line="240" w:lineRule="auto"/>
              <w:contextualSpacing/>
              <w:outlineLvl w:val="3"/>
              <w:rPr>
                <w:rFonts w:eastAsia="Arial"/>
                <w:color w:val="000000" w:themeColor="text1"/>
                <w:spacing w:val="-1"/>
                <w:sz w:val="20"/>
                <w:szCs w:val="20"/>
              </w:rPr>
            </w:pPr>
          </w:p>
          <w:p w14:paraId="5E200449" w14:textId="77777777" w:rsidR="0075333A" w:rsidRPr="00424B47" w:rsidRDefault="0075333A" w:rsidP="0075333A">
            <w:pPr>
              <w:keepNext/>
              <w:spacing w:line="240" w:lineRule="auto"/>
              <w:contextualSpacing/>
              <w:outlineLvl w:val="3"/>
              <w:rPr>
                <w:rFonts w:eastAsia="Arial"/>
                <w:color w:val="000000" w:themeColor="text1"/>
                <w:spacing w:val="-1"/>
                <w:sz w:val="20"/>
                <w:szCs w:val="20"/>
              </w:rPr>
            </w:pPr>
          </w:p>
          <w:p w14:paraId="0D514661" w14:textId="77777777" w:rsidR="0075333A" w:rsidRPr="00424B47" w:rsidRDefault="0075333A" w:rsidP="0075333A">
            <w:pPr>
              <w:keepNext/>
              <w:spacing w:line="240" w:lineRule="auto"/>
              <w:contextualSpacing/>
              <w:outlineLvl w:val="3"/>
              <w:rPr>
                <w:rFonts w:eastAsia="Arial"/>
                <w:color w:val="000000" w:themeColor="text1"/>
                <w:sz w:val="20"/>
                <w:szCs w:val="20"/>
              </w:rPr>
            </w:pPr>
            <w:r w:rsidRPr="00424B47">
              <w:rPr>
                <w:rFonts w:eastAsia="Batang"/>
                <w:b/>
                <w:i/>
                <w:sz w:val="20"/>
                <w:szCs w:val="20"/>
              </w:rPr>
              <w:t xml:space="preserve"> </w:t>
            </w:r>
          </w:p>
        </w:tc>
        <w:tc>
          <w:tcPr>
            <w:tcW w:w="377"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2FBAB169" w14:textId="4381E4EF" w:rsidR="0075333A" w:rsidRPr="00424B47" w:rsidRDefault="0075333A" w:rsidP="0075333A">
            <w:pPr>
              <w:spacing w:line="240" w:lineRule="auto"/>
              <w:ind w:left="-150" w:right="-168"/>
              <w:jc w:val="center"/>
              <w:rPr>
                <w:rFonts w:eastAsia="Batang"/>
                <w:sz w:val="20"/>
                <w:szCs w:val="20"/>
              </w:rPr>
            </w:pPr>
            <w:r w:rsidRPr="00424B47">
              <w:rPr>
                <w:rFonts w:eastAsia="Batang"/>
                <w:sz w:val="20"/>
                <w:szCs w:val="20"/>
              </w:rPr>
              <w:t>Month/Year</w:t>
            </w:r>
          </w:p>
        </w:tc>
        <w:tc>
          <w:tcPr>
            <w:tcW w:w="622" w:type="pct"/>
            <w:vMerge w:val="restart"/>
            <w:tcBorders>
              <w:top w:val="single" w:sz="2" w:space="0" w:color="auto"/>
            </w:tcBorders>
          </w:tcPr>
          <w:p w14:paraId="4E72EEEF" w14:textId="6CDF4BBD" w:rsidR="0075333A" w:rsidRPr="00424B47" w:rsidRDefault="0075333A" w:rsidP="0075333A">
            <w:pPr>
              <w:ind w:left="-1" w:right="21"/>
              <w:rPr>
                <w:color w:val="000000" w:themeColor="text1"/>
                <w:sz w:val="20"/>
                <w:szCs w:val="20"/>
              </w:rPr>
            </w:pPr>
            <w:r w:rsidRPr="00424B47">
              <w:rPr>
                <w:color w:val="000000" w:themeColor="text1"/>
                <w:spacing w:val="-1"/>
                <w:sz w:val="20"/>
                <w:szCs w:val="20"/>
              </w:rPr>
              <w:t>The program's</w:t>
            </w:r>
            <w:r w:rsidRPr="00424B47">
              <w:rPr>
                <w:color w:val="000000" w:themeColor="text1"/>
                <w:sz w:val="20"/>
                <w:szCs w:val="20"/>
              </w:rPr>
              <w:t xml:space="preserve"> </w:t>
            </w:r>
            <w:r w:rsidRPr="00424B47">
              <w:rPr>
                <w:color w:val="000000" w:themeColor="text1"/>
                <w:spacing w:val="-1"/>
                <w:sz w:val="20"/>
                <w:szCs w:val="20"/>
              </w:rPr>
              <w:t xml:space="preserve">most recent annual NCLEX </w:t>
            </w:r>
            <w:r w:rsidRPr="00424B47">
              <w:rPr>
                <w:color w:val="000000" w:themeColor="text1"/>
                <w:spacing w:val="-2"/>
                <w:sz w:val="20"/>
                <w:szCs w:val="20"/>
              </w:rPr>
              <w:t>licensure</w:t>
            </w:r>
            <w:r w:rsidRPr="00424B47">
              <w:rPr>
                <w:color w:val="000000" w:themeColor="text1"/>
                <w:spacing w:val="-1"/>
                <w:sz w:val="20"/>
                <w:szCs w:val="20"/>
              </w:rPr>
              <w:t xml:space="preserve"> </w:t>
            </w:r>
            <w:r w:rsidRPr="00424B47">
              <w:rPr>
                <w:color w:val="000000" w:themeColor="text1"/>
                <w:spacing w:val="-2"/>
                <w:sz w:val="20"/>
                <w:szCs w:val="20"/>
              </w:rPr>
              <w:t>examination</w:t>
            </w:r>
            <w:r w:rsidRPr="00424B47">
              <w:rPr>
                <w:color w:val="000000" w:themeColor="text1"/>
                <w:spacing w:val="40"/>
                <w:sz w:val="20"/>
                <w:szCs w:val="20"/>
              </w:rPr>
              <w:t xml:space="preserve"> </w:t>
            </w:r>
            <w:r w:rsidRPr="00424B47">
              <w:rPr>
                <w:color w:val="000000" w:themeColor="text1"/>
                <w:spacing w:val="-1"/>
                <w:sz w:val="20"/>
                <w:szCs w:val="20"/>
              </w:rPr>
              <w:t>pass rate</w:t>
            </w:r>
            <w:r w:rsidRPr="00424B47">
              <w:rPr>
                <w:color w:val="000000" w:themeColor="text1"/>
                <w:spacing w:val="-2"/>
                <w:sz w:val="20"/>
                <w:szCs w:val="20"/>
              </w:rPr>
              <w:t xml:space="preserve"> </w:t>
            </w:r>
            <w:r w:rsidRPr="00424B47">
              <w:rPr>
                <w:color w:val="000000" w:themeColor="text1"/>
                <w:spacing w:val="-1"/>
                <w:sz w:val="20"/>
                <w:szCs w:val="20"/>
              </w:rPr>
              <w:t xml:space="preserve">will be at least 80% for </w:t>
            </w:r>
            <w:r w:rsidRPr="00424B47">
              <w:rPr>
                <w:b/>
                <w:color w:val="000000" w:themeColor="text1"/>
                <w:spacing w:val="-1"/>
                <w:sz w:val="20"/>
                <w:szCs w:val="20"/>
              </w:rPr>
              <w:t xml:space="preserve">all </w:t>
            </w:r>
            <w:r w:rsidRPr="00424B47">
              <w:rPr>
                <w:color w:val="000000" w:themeColor="text1"/>
                <w:spacing w:val="-1"/>
                <w:sz w:val="20"/>
                <w:szCs w:val="20"/>
              </w:rPr>
              <w:t>first-time test-takers</w:t>
            </w:r>
            <w:r w:rsidRPr="00424B47">
              <w:rPr>
                <w:color w:val="000000" w:themeColor="text1"/>
                <w:spacing w:val="24"/>
                <w:sz w:val="20"/>
                <w:szCs w:val="20"/>
              </w:rPr>
              <w:t xml:space="preserve"> </w:t>
            </w:r>
            <w:r w:rsidRPr="00424B47">
              <w:rPr>
                <w:color w:val="000000" w:themeColor="text1"/>
                <w:spacing w:val="-1"/>
                <w:sz w:val="20"/>
                <w:szCs w:val="20"/>
              </w:rPr>
              <w:t xml:space="preserve">during </w:t>
            </w:r>
            <w:r w:rsidRPr="00424B47">
              <w:rPr>
                <w:color w:val="000000" w:themeColor="text1"/>
                <w:sz w:val="20"/>
                <w:szCs w:val="20"/>
              </w:rPr>
              <w:t>the</w:t>
            </w:r>
            <w:r w:rsidRPr="00424B47">
              <w:rPr>
                <w:color w:val="000000" w:themeColor="text1"/>
                <w:spacing w:val="-1"/>
                <w:sz w:val="20"/>
                <w:szCs w:val="20"/>
              </w:rPr>
              <w:t xml:space="preserve"> same 12-month</w:t>
            </w:r>
            <w:r w:rsidRPr="00424B47">
              <w:rPr>
                <w:color w:val="000000" w:themeColor="text1"/>
                <w:spacing w:val="-2"/>
                <w:sz w:val="20"/>
                <w:szCs w:val="20"/>
              </w:rPr>
              <w:t xml:space="preserve"> </w:t>
            </w:r>
            <w:r w:rsidRPr="00424B47">
              <w:rPr>
                <w:color w:val="000000" w:themeColor="text1"/>
                <w:sz w:val="20"/>
                <w:szCs w:val="20"/>
              </w:rPr>
              <w:t>period aggregated the program as a whole and by program option, location and completion date.</w:t>
            </w:r>
          </w:p>
        </w:tc>
        <w:tc>
          <w:tcPr>
            <w:tcW w:w="586" w:type="pct"/>
            <w:tcBorders>
              <w:top w:val="single" w:sz="2" w:space="0" w:color="auto"/>
            </w:tcBorders>
          </w:tcPr>
          <w:p w14:paraId="4185E956" w14:textId="77777777" w:rsidR="0075333A" w:rsidRPr="00424B47" w:rsidRDefault="0075333A" w:rsidP="0075333A">
            <w:pPr>
              <w:spacing w:line="240" w:lineRule="auto"/>
              <w:rPr>
                <w:rFonts w:eastAsia="Batang"/>
                <w:sz w:val="20"/>
                <w:szCs w:val="20"/>
              </w:rPr>
            </w:pPr>
          </w:p>
        </w:tc>
        <w:tc>
          <w:tcPr>
            <w:tcW w:w="231" w:type="pct"/>
            <w:tcBorders>
              <w:top w:val="single" w:sz="2" w:space="0" w:color="auto"/>
              <w:left w:val="single" w:sz="2" w:space="0" w:color="auto"/>
              <w:bottom w:val="single" w:sz="2" w:space="0" w:color="auto"/>
              <w:right w:val="single" w:sz="2" w:space="0" w:color="auto"/>
            </w:tcBorders>
          </w:tcPr>
          <w:p w14:paraId="0BD9F46E" w14:textId="77777777" w:rsidR="0075333A" w:rsidRPr="00424B47" w:rsidRDefault="0075333A" w:rsidP="0075333A">
            <w:pPr>
              <w:spacing w:line="240" w:lineRule="auto"/>
              <w:rPr>
                <w:rFonts w:eastAsia="Batang"/>
                <w:sz w:val="20"/>
                <w:szCs w:val="20"/>
              </w:rPr>
            </w:pPr>
          </w:p>
        </w:tc>
        <w:tc>
          <w:tcPr>
            <w:tcW w:w="1258" w:type="pct"/>
            <w:tcBorders>
              <w:top w:val="single" w:sz="2" w:space="0" w:color="auto"/>
              <w:left w:val="single" w:sz="2" w:space="0" w:color="auto"/>
              <w:bottom w:val="single" w:sz="2" w:space="0" w:color="auto"/>
              <w:right w:val="single" w:sz="2" w:space="0" w:color="auto"/>
            </w:tcBorders>
            <w:shd w:val="clear" w:color="auto" w:fill="auto"/>
          </w:tcPr>
          <w:p w14:paraId="4382D563"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0D40FE00"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115D00F9" w14:textId="77777777" w:rsidR="0075333A" w:rsidRPr="00424B47" w:rsidRDefault="0075333A" w:rsidP="0075333A">
            <w:pPr>
              <w:spacing w:line="240" w:lineRule="auto"/>
              <w:rPr>
                <w:rFonts w:eastAsia="Batang"/>
                <w:sz w:val="20"/>
                <w:szCs w:val="20"/>
              </w:rPr>
            </w:pPr>
          </w:p>
        </w:tc>
      </w:tr>
      <w:tr w:rsidR="0075333A" w:rsidRPr="00424B47" w14:paraId="21B043F6" w14:textId="77777777" w:rsidTr="00E550AB">
        <w:trPr>
          <w:trHeight w:val="215"/>
        </w:trPr>
        <w:tc>
          <w:tcPr>
            <w:tcW w:w="499" w:type="pct"/>
            <w:vMerge/>
            <w:shd w:val="clear" w:color="auto" w:fill="FBFFE5"/>
            <w:vAlign w:val="center"/>
          </w:tcPr>
          <w:p w14:paraId="338ADCBB" w14:textId="77777777" w:rsidR="0075333A" w:rsidRPr="00424B47" w:rsidRDefault="0075333A" w:rsidP="0075333A">
            <w:pPr>
              <w:keepNext/>
              <w:spacing w:line="240" w:lineRule="auto"/>
              <w:contextualSpacing/>
              <w:jc w:val="center"/>
              <w:outlineLvl w:val="3"/>
              <w:rPr>
                <w:b/>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28B03233" w14:textId="72BDD2BE" w:rsidR="0075333A" w:rsidRPr="00424B47" w:rsidRDefault="0075333A" w:rsidP="0075333A">
            <w:pPr>
              <w:spacing w:line="240" w:lineRule="auto"/>
              <w:jc w:val="center"/>
              <w:rPr>
                <w:rFonts w:eastAsia="Batang"/>
                <w:sz w:val="20"/>
                <w:szCs w:val="20"/>
              </w:rPr>
            </w:pPr>
            <w:r w:rsidRPr="00424B47">
              <w:rPr>
                <w:rFonts w:eastAsia="Batang"/>
                <w:sz w:val="20"/>
                <w:szCs w:val="20"/>
              </w:rPr>
              <w:t>Month/Year</w:t>
            </w:r>
          </w:p>
        </w:tc>
        <w:tc>
          <w:tcPr>
            <w:tcW w:w="622" w:type="pct"/>
            <w:vMerge/>
          </w:tcPr>
          <w:p w14:paraId="0A82A5AC" w14:textId="77777777" w:rsidR="0075333A" w:rsidRPr="00424B47" w:rsidRDefault="0075333A" w:rsidP="0075333A">
            <w:pPr>
              <w:spacing w:line="240" w:lineRule="auto"/>
              <w:rPr>
                <w:rFonts w:eastAsia="Times New Roman"/>
                <w:sz w:val="20"/>
                <w:szCs w:val="20"/>
              </w:rPr>
            </w:pPr>
          </w:p>
        </w:tc>
        <w:tc>
          <w:tcPr>
            <w:tcW w:w="586" w:type="pct"/>
          </w:tcPr>
          <w:p w14:paraId="2B797366" w14:textId="2F913607" w:rsidR="0075333A" w:rsidRPr="00424B47" w:rsidRDefault="0075333A" w:rsidP="0075333A">
            <w:pPr>
              <w:spacing w:line="240" w:lineRule="auto"/>
              <w:rPr>
                <w:rFonts w:eastAsia="Batang"/>
                <w:sz w:val="20"/>
                <w:szCs w:val="20"/>
              </w:rPr>
            </w:pPr>
          </w:p>
        </w:tc>
        <w:tc>
          <w:tcPr>
            <w:tcW w:w="231" w:type="pct"/>
            <w:tcBorders>
              <w:top w:val="single" w:sz="2" w:space="0" w:color="auto"/>
              <w:bottom w:val="single" w:sz="2" w:space="0" w:color="auto"/>
              <w:right w:val="single" w:sz="2" w:space="0" w:color="auto"/>
            </w:tcBorders>
          </w:tcPr>
          <w:p w14:paraId="58A30F2B" w14:textId="3C561293" w:rsidR="0075333A" w:rsidRPr="00424B47" w:rsidRDefault="0075333A" w:rsidP="0075333A">
            <w:pPr>
              <w:spacing w:line="240" w:lineRule="auto"/>
              <w:rPr>
                <w:rFonts w:eastAsia="Batang"/>
                <w:sz w:val="20"/>
                <w:szCs w:val="20"/>
              </w:rPr>
            </w:pPr>
          </w:p>
        </w:tc>
        <w:tc>
          <w:tcPr>
            <w:tcW w:w="1258" w:type="pct"/>
            <w:tcBorders>
              <w:top w:val="single" w:sz="2" w:space="0" w:color="auto"/>
              <w:left w:val="single" w:sz="2" w:space="0" w:color="auto"/>
              <w:bottom w:val="single" w:sz="2" w:space="0" w:color="auto"/>
              <w:right w:val="single" w:sz="2" w:space="0" w:color="auto"/>
            </w:tcBorders>
            <w:shd w:val="clear" w:color="auto" w:fill="auto"/>
          </w:tcPr>
          <w:p w14:paraId="0289D385"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7C844232"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78EC70CC" w14:textId="77777777" w:rsidR="0075333A" w:rsidRPr="00424B47" w:rsidRDefault="0075333A" w:rsidP="0075333A">
            <w:pPr>
              <w:spacing w:line="240" w:lineRule="auto"/>
              <w:rPr>
                <w:rFonts w:eastAsia="Batang"/>
                <w:sz w:val="20"/>
                <w:szCs w:val="20"/>
              </w:rPr>
            </w:pPr>
          </w:p>
        </w:tc>
      </w:tr>
      <w:tr w:rsidR="0075333A" w:rsidRPr="00424B47" w14:paraId="06F77152" w14:textId="77777777" w:rsidTr="00E550AB">
        <w:tc>
          <w:tcPr>
            <w:tcW w:w="499" w:type="pct"/>
            <w:vMerge/>
            <w:tcBorders>
              <w:bottom w:val="single" w:sz="2" w:space="0" w:color="auto"/>
            </w:tcBorders>
            <w:shd w:val="clear" w:color="auto" w:fill="FBFFE5"/>
            <w:vAlign w:val="center"/>
          </w:tcPr>
          <w:p w14:paraId="022C05F8" w14:textId="77777777" w:rsidR="0075333A" w:rsidRPr="00424B47" w:rsidRDefault="0075333A" w:rsidP="0075333A">
            <w:pPr>
              <w:keepNext/>
              <w:spacing w:line="240" w:lineRule="auto"/>
              <w:contextualSpacing/>
              <w:jc w:val="center"/>
              <w:outlineLvl w:val="3"/>
              <w:rPr>
                <w:b/>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6DEDA726" w14:textId="60323FEA" w:rsidR="0075333A" w:rsidRPr="00424B47" w:rsidRDefault="0075333A" w:rsidP="0075333A">
            <w:pPr>
              <w:spacing w:line="240" w:lineRule="auto"/>
              <w:jc w:val="center"/>
              <w:rPr>
                <w:rFonts w:eastAsia="Batang"/>
                <w:sz w:val="20"/>
                <w:szCs w:val="20"/>
              </w:rPr>
            </w:pPr>
            <w:r w:rsidRPr="00424B47">
              <w:rPr>
                <w:rFonts w:eastAsia="Batang"/>
                <w:sz w:val="20"/>
                <w:szCs w:val="20"/>
              </w:rPr>
              <w:t>Month/Year</w:t>
            </w:r>
          </w:p>
        </w:tc>
        <w:tc>
          <w:tcPr>
            <w:tcW w:w="622" w:type="pct"/>
            <w:vMerge/>
            <w:tcBorders>
              <w:bottom w:val="single" w:sz="2" w:space="0" w:color="auto"/>
            </w:tcBorders>
          </w:tcPr>
          <w:p w14:paraId="51325584" w14:textId="77777777" w:rsidR="0075333A" w:rsidRPr="00424B47" w:rsidRDefault="0075333A" w:rsidP="0075333A">
            <w:pPr>
              <w:spacing w:line="240" w:lineRule="auto"/>
              <w:rPr>
                <w:rFonts w:eastAsia="Times New Roman"/>
                <w:sz w:val="20"/>
                <w:szCs w:val="20"/>
              </w:rPr>
            </w:pPr>
          </w:p>
        </w:tc>
        <w:tc>
          <w:tcPr>
            <w:tcW w:w="586" w:type="pct"/>
            <w:tcBorders>
              <w:bottom w:val="single" w:sz="2" w:space="0" w:color="auto"/>
            </w:tcBorders>
          </w:tcPr>
          <w:p w14:paraId="13078B56" w14:textId="77777777" w:rsidR="0075333A" w:rsidRPr="00424B47" w:rsidRDefault="0075333A" w:rsidP="0075333A">
            <w:pPr>
              <w:spacing w:line="240" w:lineRule="auto"/>
              <w:rPr>
                <w:rFonts w:eastAsia="Batang"/>
                <w:sz w:val="20"/>
                <w:szCs w:val="20"/>
              </w:rPr>
            </w:pPr>
          </w:p>
          <w:p w14:paraId="237928AD" w14:textId="77777777" w:rsidR="0075333A" w:rsidRPr="00424B47" w:rsidRDefault="0075333A" w:rsidP="0075333A">
            <w:pPr>
              <w:spacing w:line="240" w:lineRule="auto"/>
              <w:rPr>
                <w:rFonts w:eastAsia="Batang"/>
                <w:sz w:val="20"/>
                <w:szCs w:val="20"/>
              </w:rPr>
            </w:pPr>
          </w:p>
          <w:p w14:paraId="7A1A44CB" w14:textId="77777777" w:rsidR="0075333A" w:rsidRPr="00424B47" w:rsidRDefault="0075333A" w:rsidP="0075333A">
            <w:pPr>
              <w:spacing w:line="240" w:lineRule="auto"/>
              <w:rPr>
                <w:rFonts w:eastAsia="Batang"/>
                <w:sz w:val="20"/>
                <w:szCs w:val="20"/>
              </w:rPr>
            </w:pPr>
          </w:p>
          <w:p w14:paraId="5CCE18AE" w14:textId="77777777" w:rsidR="0075333A" w:rsidRPr="00424B47" w:rsidRDefault="0075333A" w:rsidP="0075333A">
            <w:pPr>
              <w:spacing w:line="240" w:lineRule="auto"/>
              <w:rPr>
                <w:rFonts w:eastAsia="Batang"/>
                <w:sz w:val="20"/>
                <w:szCs w:val="20"/>
              </w:rPr>
            </w:pPr>
          </w:p>
          <w:p w14:paraId="6995ABA4" w14:textId="77777777" w:rsidR="0075333A" w:rsidRPr="00424B47" w:rsidRDefault="0075333A" w:rsidP="0075333A">
            <w:pPr>
              <w:spacing w:line="240" w:lineRule="auto"/>
              <w:rPr>
                <w:rFonts w:eastAsia="Batang"/>
                <w:sz w:val="20"/>
                <w:szCs w:val="20"/>
              </w:rPr>
            </w:pPr>
          </w:p>
          <w:p w14:paraId="2DE6AA04" w14:textId="77777777" w:rsidR="0075333A" w:rsidRPr="00424B47" w:rsidRDefault="0075333A" w:rsidP="0075333A">
            <w:pPr>
              <w:spacing w:line="240" w:lineRule="auto"/>
              <w:rPr>
                <w:rFonts w:eastAsia="Batang"/>
                <w:sz w:val="20"/>
                <w:szCs w:val="20"/>
              </w:rPr>
            </w:pPr>
          </w:p>
          <w:p w14:paraId="7B0DECDB" w14:textId="2309487A" w:rsidR="0075333A" w:rsidRPr="00424B47" w:rsidRDefault="0075333A" w:rsidP="0075333A">
            <w:pPr>
              <w:spacing w:line="240" w:lineRule="auto"/>
              <w:rPr>
                <w:rFonts w:eastAsia="Batang"/>
                <w:sz w:val="20"/>
                <w:szCs w:val="20"/>
              </w:rPr>
            </w:pPr>
          </w:p>
        </w:tc>
        <w:tc>
          <w:tcPr>
            <w:tcW w:w="231" w:type="pct"/>
            <w:tcBorders>
              <w:top w:val="single" w:sz="2" w:space="0" w:color="auto"/>
              <w:bottom w:val="single" w:sz="2" w:space="0" w:color="auto"/>
              <w:right w:val="single" w:sz="2" w:space="0" w:color="auto"/>
            </w:tcBorders>
          </w:tcPr>
          <w:p w14:paraId="604488E4" w14:textId="77777777" w:rsidR="0075333A" w:rsidRPr="00424B47" w:rsidRDefault="0075333A" w:rsidP="0075333A">
            <w:pPr>
              <w:spacing w:line="240" w:lineRule="auto"/>
              <w:rPr>
                <w:rFonts w:eastAsia="Batang"/>
                <w:sz w:val="20"/>
                <w:szCs w:val="20"/>
              </w:rPr>
            </w:pPr>
          </w:p>
        </w:tc>
        <w:tc>
          <w:tcPr>
            <w:tcW w:w="1258" w:type="pct"/>
            <w:tcBorders>
              <w:top w:val="single" w:sz="2" w:space="0" w:color="auto"/>
              <w:left w:val="single" w:sz="2" w:space="0" w:color="auto"/>
              <w:bottom w:val="single" w:sz="2" w:space="0" w:color="auto"/>
              <w:right w:val="single" w:sz="2" w:space="0" w:color="auto"/>
            </w:tcBorders>
            <w:shd w:val="clear" w:color="auto" w:fill="auto"/>
          </w:tcPr>
          <w:p w14:paraId="40446C11" w14:textId="77777777" w:rsidR="0075333A" w:rsidRPr="00424B47" w:rsidRDefault="0075333A" w:rsidP="0075333A">
            <w:pPr>
              <w:spacing w:line="240" w:lineRule="auto"/>
              <w:rPr>
                <w:rFonts w:eastAsia="Batang"/>
                <w:sz w:val="20"/>
                <w:szCs w:val="20"/>
              </w:rPr>
            </w:pPr>
          </w:p>
        </w:tc>
        <w:tc>
          <w:tcPr>
            <w:tcW w:w="1078" w:type="pct"/>
            <w:tcBorders>
              <w:top w:val="single" w:sz="2" w:space="0" w:color="auto"/>
              <w:left w:val="single" w:sz="2" w:space="0" w:color="auto"/>
              <w:bottom w:val="single" w:sz="2" w:space="0" w:color="auto"/>
              <w:right w:val="single" w:sz="2" w:space="0" w:color="auto"/>
            </w:tcBorders>
            <w:shd w:val="clear" w:color="auto" w:fill="auto"/>
          </w:tcPr>
          <w:p w14:paraId="1BF2AED4" w14:textId="77777777" w:rsidR="0075333A" w:rsidRPr="00424B47" w:rsidRDefault="0075333A" w:rsidP="0075333A">
            <w:pPr>
              <w:spacing w:line="240" w:lineRule="auto"/>
              <w:rPr>
                <w:rFonts w:eastAsia="Batang"/>
                <w:sz w:val="20"/>
                <w:szCs w:val="20"/>
              </w:rPr>
            </w:pPr>
          </w:p>
        </w:tc>
        <w:tc>
          <w:tcPr>
            <w:tcW w:w="349" w:type="pct"/>
            <w:tcBorders>
              <w:top w:val="single" w:sz="2" w:space="0" w:color="auto"/>
              <w:left w:val="single" w:sz="2" w:space="0" w:color="auto"/>
              <w:bottom w:val="single" w:sz="2" w:space="0" w:color="auto"/>
              <w:right w:val="single" w:sz="2" w:space="0" w:color="auto"/>
            </w:tcBorders>
            <w:shd w:val="clear" w:color="auto" w:fill="auto"/>
          </w:tcPr>
          <w:p w14:paraId="4829CF03" w14:textId="77777777" w:rsidR="0075333A" w:rsidRPr="00424B47" w:rsidRDefault="0075333A" w:rsidP="0075333A">
            <w:pPr>
              <w:spacing w:line="240" w:lineRule="auto"/>
              <w:rPr>
                <w:rFonts w:eastAsia="Batang"/>
                <w:sz w:val="20"/>
                <w:szCs w:val="20"/>
              </w:rPr>
            </w:pPr>
          </w:p>
        </w:tc>
      </w:tr>
    </w:tbl>
    <w:p w14:paraId="5DC3185A" w14:textId="77777777" w:rsidR="00E50E31" w:rsidRPr="00424B47" w:rsidRDefault="00E50E31" w:rsidP="00E50E31">
      <w:r w:rsidRPr="00424B47">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35"/>
        <w:gridCol w:w="1082"/>
        <w:gridCol w:w="1790"/>
        <w:gridCol w:w="1684"/>
        <w:gridCol w:w="665"/>
        <w:gridCol w:w="3615"/>
        <w:gridCol w:w="3100"/>
        <w:gridCol w:w="1002"/>
        <w:gridCol w:w="17"/>
      </w:tblGrid>
      <w:tr w:rsidR="00E50E31" w:rsidRPr="00424B47" w14:paraId="1D18750D" w14:textId="77777777" w:rsidTr="002C451E">
        <w:tc>
          <w:tcPr>
            <w:tcW w:w="5000" w:type="pct"/>
            <w:gridSpan w:val="9"/>
            <w:tcBorders>
              <w:top w:val="single" w:sz="2" w:space="0" w:color="auto"/>
            </w:tcBorders>
            <w:shd w:val="clear" w:color="auto" w:fill="FBFFE5"/>
          </w:tcPr>
          <w:p w14:paraId="6AFD93B5" w14:textId="289FBC90" w:rsidR="00E50E31" w:rsidRPr="00424B47" w:rsidRDefault="00E50E31" w:rsidP="00424B47">
            <w:pPr>
              <w:pStyle w:val="Heading1"/>
              <w:rPr>
                <w:rFonts w:eastAsia="Batang"/>
              </w:rPr>
            </w:pPr>
            <w:bookmarkStart w:id="3" w:name="_Toc535505547"/>
            <w:r w:rsidRPr="00424B47">
              <w:rPr>
                <w:rFonts w:eastAsia="Batang"/>
              </w:rPr>
              <w:lastRenderedPageBreak/>
              <w:t>6.3 Program Completion Rates</w:t>
            </w:r>
            <w:bookmarkEnd w:id="3"/>
          </w:p>
        </w:tc>
      </w:tr>
      <w:tr w:rsidR="00E50E31" w:rsidRPr="00424B47" w14:paraId="1DDB4B54" w14:textId="77777777" w:rsidTr="0075333A">
        <w:trPr>
          <w:gridAfter w:val="1"/>
          <w:wAfter w:w="6" w:type="pct"/>
          <w:trHeight w:val="998"/>
        </w:trPr>
        <w:tc>
          <w:tcPr>
            <w:tcW w:w="499" w:type="pct"/>
            <w:tcBorders>
              <w:bottom w:val="single" w:sz="2" w:space="0" w:color="auto"/>
            </w:tcBorders>
            <w:shd w:val="clear" w:color="auto" w:fill="FBFFE5"/>
          </w:tcPr>
          <w:p w14:paraId="4E4F3596" w14:textId="77777777" w:rsidR="00E50E31" w:rsidRPr="0075333A" w:rsidRDefault="00E50E31" w:rsidP="0075333A">
            <w:pPr>
              <w:keepNext/>
              <w:spacing w:after="0" w:line="240" w:lineRule="auto"/>
              <w:contextualSpacing/>
              <w:jc w:val="center"/>
              <w:outlineLvl w:val="3"/>
              <w:rPr>
                <w:rFonts w:eastAsia="Malgun Gothic"/>
                <w:b/>
                <w:sz w:val="20"/>
                <w:szCs w:val="20"/>
                <w:lang w:eastAsia="ko-KR"/>
              </w:rPr>
            </w:pPr>
            <w:r w:rsidRPr="0075333A">
              <w:rPr>
                <w:b/>
                <w:sz w:val="20"/>
                <w:szCs w:val="20"/>
              </w:rPr>
              <w:t>Program Outcome</w:t>
            </w:r>
          </w:p>
        </w:tc>
        <w:tc>
          <w:tcPr>
            <w:tcW w:w="376" w:type="pct"/>
            <w:tcBorders>
              <w:bottom w:val="single" w:sz="2" w:space="0" w:color="auto"/>
            </w:tcBorders>
            <w:shd w:val="clear" w:color="auto" w:fill="FBFFE5"/>
            <w:tcMar>
              <w:left w:w="29" w:type="dxa"/>
              <w:right w:w="43" w:type="dxa"/>
            </w:tcMar>
          </w:tcPr>
          <w:p w14:paraId="4FC7885E" w14:textId="0F6CF97F" w:rsidR="00E50E31" w:rsidRPr="0075333A" w:rsidRDefault="00E50E31" w:rsidP="0075333A">
            <w:pPr>
              <w:spacing w:after="0" w:line="240" w:lineRule="auto"/>
              <w:ind w:left="-109" w:right="-93"/>
              <w:jc w:val="center"/>
              <w:rPr>
                <w:rFonts w:eastAsia="Batang"/>
                <w:b/>
                <w:sz w:val="20"/>
                <w:szCs w:val="20"/>
              </w:rPr>
            </w:pPr>
            <w:r w:rsidRPr="0075333A">
              <w:rPr>
                <w:rFonts w:eastAsia="Batang"/>
                <w:b/>
                <w:sz w:val="20"/>
                <w:szCs w:val="20"/>
              </w:rPr>
              <w:t>Mo/Year</w:t>
            </w:r>
          </w:p>
          <w:p w14:paraId="609DFE87" w14:textId="4103AD41" w:rsidR="00E50E31" w:rsidRPr="0075333A" w:rsidRDefault="0075333A" w:rsidP="0075333A">
            <w:pPr>
              <w:spacing w:after="0" w:line="240" w:lineRule="auto"/>
              <w:ind w:left="-109" w:right="-35"/>
              <w:jc w:val="center"/>
              <w:rPr>
                <w:rFonts w:eastAsia="Batang"/>
                <w:b/>
                <w:sz w:val="20"/>
                <w:szCs w:val="20"/>
              </w:rPr>
            </w:pPr>
            <w:r w:rsidRPr="0075333A">
              <w:rPr>
                <w:rFonts w:eastAsia="Batang"/>
                <w:b/>
                <w:sz w:val="20"/>
                <w:szCs w:val="20"/>
              </w:rPr>
              <w:t>Of review</w:t>
            </w:r>
          </w:p>
        </w:tc>
        <w:tc>
          <w:tcPr>
            <w:tcW w:w="622" w:type="pct"/>
            <w:tcBorders>
              <w:bottom w:val="single" w:sz="2" w:space="0" w:color="auto"/>
            </w:tcBorders>
            <w:shd w:val="clear" w:color="auto" w:fill="FBFFE5"/>
          </w:tcPr>
          <w:p w14:paraId="61C8E141" w14:textId="77777777" w:rsidR="00E50E31" w:rsidRPr="0075333A" w:rsidRDefault="00E50E31" w:rsidP="0075333A">
            <w:pPr>
              <w:spacing w:after="0" w:line="240" w:lineRule="auto"/>
              <w:jc w:val="center"/>
              <w:rPr>
                <w:rFonts w:eastAsia="Times New Roman"/>
                <w:b/>
                <w:sz w:val="20"/>
                <w:szCs w:val="20"/>
              </w:rPr>
            </w:pPr>
            <w:r w:rsidRPr="0075333A">
              <w:rPr>
                <w:rFonts w:eastAsia="Batang"/>
                <w:b/>
                <w:sz w:val="20"/>
                <w:szCs w:val="20"/>
              </w:rPr>
              <w:t>Expected Levels of Achievement (ELA)</w:t>
            </w:r>
          </w:p>
        </w:tc>
        <w:tc>
          <w:tcPr>
            <w:tcW w:w="585" w:type="pct"/>
            <w:tcBorders>
              <w:bottom w:val="single" w:sz="2" w:space="0" w:color="auto"/>
            </w:tcBorders>
            <w:shd w:val="clear" w:color="auto" w:fill="FBFFE5"/>
          </w:tcPr>
          <w:p w14:paraId="727669E1" w14:textId="5EFF2B75" w:rsidR="00E50E31" w:rsidRPr="0075333A" w:rsidRDefault="00E50E31" w:rsidP="0075333A">
            <w:pPr>
              <w:spacing w:after="0" w:line="240" w:lineRule="auto"/>
              <w:ind w:left="-101" w:right="-60"/>
              <w:jc w:val="center"/>
              <w:rPr>
                <w:rFonts w:eastAsia="Batang"/>
                <w:b/>
                <w:sz w:val="20"/>
                <w:szCs w:val="20"/>
              </w:rPr>
            </w:pPr>
            <w:r w:rsidRPr="0075333A">
              <w:rPr>
                <w:b/>
                <w:sz w:val="20"/>
                <w:szCs w:val="20"/>
                <w:lang w:bidi="en-US"/>
              </w:rPr>
              <w:t>State the Person(s)</w:t>
            </w:r>
            <w:r w:rsidRPr="0075333A">
              <w:rPr>
                <w:b/>
                <w:sz w:val="20"/>
                <w:szCs w:val="20"/>
                <w:lang w:bidi="en-US"/>
              </w:rPr>
              <w:br/>
              <w:t xml:space="preserve"> or</w:t>
            </w:r>
            <w:r w:rsidR="0075333A" w:rsidRPr="0075333A">
              <w:rPr>
                <w:b/>
                <w:sz w:val="20"/>
                <w:szCs w:val="20"/>
                <w:lang w:bidi="en-US"/>
              </w:rPr>
              <w:t xml:space="preserve"> Committee(s) responsible</w:t>
            </w:r>
          </w:p>
        </w:tc>
        <w:tc>
          <w:tcPr>
            <w:tcW w:w="231" w:type="pct"/>
            <w:tcBorders>
              <w:bottom w:val="single" w:sz="2" w:space="0" w:color="auto"/>
            </w:tcBorders>
            <w:shd w:val="clear" w:color="auto" w:fill="FBFFE5"/>
          </w:tcPr>
          <w:p w14:paraId="43C8D2D3" w14:textId="77777777" w:rsidR="00E50E31" w:rsidRPr="0075333A" w:rsidRDefault="00E50E31" w:rsidP="0075333A">
            <w:pPr>
              <w:spacing w:after="0" w:line="240" w:lineRule="auto"/>
              <w:ind w:right="1"/>
              <w:jc w:val="center"/>
              <w:rPr>
                <w:rFonts w:eastAsia="Arial"/>
                <w:b/>
                <w:color w:val="000000" w:themeColor="text1"/>
                <w:spacing w:val="-1"/>
                <w:sz w:val="18"/>
                <w:szCs w:val="18"/>
              </w:rPr>
            </w:pPr>
            <w:r w:rsidRPr="0075333A">
              <w:rPr>
                <w:rFonts w:eastAsia="Arial"/>
                <w:b/>
                <w:color w:val="000000" w:themeColor="text1"/>
                <w:spacing w:val="-1"/>
                <w:sz w:val="18"/>
                <w:szCs w:val="18"/>
              </w:rPr>
              <w:t>Was the ELA</w:t>
            </w:r>
          </w:p>
          <w:p w14:paraId="0A4CCCAF" w14:textId="77777777" w:rsidR="00E50E31" w:rsidRPr="0075333A" w:rsidRDefault="00E50E31" w:rsidP="0075333A">
            <w:pPr>
              <w:spacing w:after="0" w:line="240" w:lineRule="auto"/>
              <w:jc w:val="center"/>
              <w:rPr>
                <w:rFonts w:eastAsia="Batang"/>
                <w:b/>
                <w:sz w:val="20"/>
                <w:szCs w:val="20"/>
              </w:rPr>
            </w:pPr>
            <w:r w:rsidRPr="0075333A">
              <w:rPr>
                <w:rFonts w:eastAsia="Arial"/>
                <w:b/>
                <w:color w:val="000000" w:themeColor="text1"/>
                <w:spacing w:val="-1"/>
                <w:sz w:val="18"/>
                <w:szCs w:val="18"/>
              </w:rPr>
              <w:t>Met?</w:t>
            </w:r>
          </w:p>
        </w:tc>
        <w:tc>
          <w:tcPr>
            <w:tcW w:w="1256" w:type="pct"/>
            <w:tcBorders>
              <w:bottom w:val="single" w:sz="2" w:space="0" w:color="auto"/>
            </w:tcBorders>
            <w:shd w:val="clear" w:color="auto" w:fill="FBFFE5"/>
          </w:tcPr>
          <w:p w14:paraId="3F551BDB" w14:textId="77777777" w:rsidR="00E50E31" w:rsidRPr="0075333A" w:rsidRDefault="00E50E31" w:rsidP="0075333A">
            <w:pPr>
              <w:spacing w:after="0"/>
              <w:ind w:left="-98" w:right="1"/>
              <w:jc w:val="center"/>
              <w:rPr>
                <w:b/>
                <w:spacing w:val="-1"/>
                <w:sz w:val="20"/>
                <w:szCs w:val="20"/>
              </w:rPr>
            </w:pPr>
            <w:r w:rsidRPr="0075333A">
              <w:rPr>
                <w:b/>
                <w:spacing w:val="-1"/>
                <w:sz w:val="20"/>
                <w:szCs w:val="20"/>
              </w:rPr>
              <w:t>Analysis of Assessment Data to Inform Program Decision Making</w:t>
            </w:r>
          </w:p>
          <w:p w14:paraId="780413A2" w14:textId="6284E1CB" w:rsidR="00E50E31" w:rsidRPr="0075333A" w:rsidRDefault="0075333A" w:rsidP="0075333A">
            <w:pPr>
              <w:spacing w:after="0"/>
              <w:jc w:val="center"/>
              <w:rPr>
                <w:sz w:val="16"/>
                <w:szCs w:val="16"/>
                <w:lang w:bidi="en-US"/>
              </w:rPr>
            </w:pPr>
            <w:r w:rsidRPr="0075333A">
              <w:rPr>
                <w:sz w:val="16"/>
                <w:szCs w:val="16"/>
                <w:lang w:bidi="en-US"/>
              </w:rPr>
              <w:t>Report the assessment data</w:t>
            </w:r>
            <w:r w:rsidRPr="0075333A">
              <w:rPr>
                <w:sz w:val="16"/>
                <w:szCs w:val="16"/>
                <w:lang w:bidi="en-US"/>
              </w:rPr>
              <w:br/>
            </w:r>
            <w:r w:rsidR="00E50E31" w:rsidRPr="0075333A">
              <w:rPr>
                <w:sz w:val="16"/>
                <w:szCs w:val="16"/>
                <w:lang w:bidi="en-US"/>
              </w:rPr>
              <w:t>Summarize the analysis of the data</w:t>
            </w:r>
          </w:p>
        </w:tc>
        <w:tc>
          <w:tcPr>
            <w:tcW w:w="1077" w:type="pct"/>
            <w:tcBorders>
              <w:bottom w:val="single" w:sz="2" w:space="0" w:color="auto"/>
            </w:tcBorders>
            <w:shd w:val="clear" w:color="auto" w:fill="FBFFE5"/>
          </w:tcPr>
          <w:p w14:paraId="4F7233BF" w14:textId="77777777" w:rsidR="00E50E31" w:rsidRPr="0075333A" w:rsidRDefault="00E50E31" w:rsidP="0075333A">
            <w:pPr>
              <w:spacing w:after="0" w:line="240" w:lineRule="auto"/>
              <w:jc w:val="center"/>
              <w:rPr>
                <w:rFonts w:eastAsia="Batang"/>
                <w:b/>
                <w:sz w:val="20"/>
                <w:szCs w:val="20"/>
              </w:rPr>
            </w:pPr>
            <w:r w:rsidRPr="0075333A">
              <w:rPr>
                <w:rFonts w:eastAsia="Batang"/>
                <w:b/>
                <w:sz w:val="20"/>
                <w:szCs w:val="20"/>
              </w:rPr>
              <w:t>Improvement Plan</w:t>
            </w:r>
          </w:p>
          <w:p w14:paraId="6B381700" w14:textId="7BB2551B" w:rsidR="00E50E31" w:rsidRPr="0075333A" w:rsidRDefault="0075333A" w:rsidP="0075333A">
            <w:pPr>
              <w:spacing w:after="0" w:line="240" w:lineRule="auto"/>
              <w:jc w:val="center"/>
              <w:rPr>
                <w:rFonts w:eastAsia="Batang"/>
                <w:sz w:val="16"/>
                <w:szCs w:val="16"/>
              </w:rPr>
            </w:pPr>
            <w:r w:rsidRPr="0075333A">
              <w:rPr>
                <w:sz w:val="16"/>
                <w:szCs w:val="16"/>
                <w:lang w:bidi="en-US"/>
              </w:rPr>
              <w:t xml:space="preserve">Develop your quality improvement plan </w:t>
            </w:r>
            <w:r w:rsidRPr="0075333A">
              <w:rPr>
                <w:sz w:val="16"/>
                <w:szCs w:val="16"/>
                <w:lang w:bidi="en-US"/>
              </w:rPr>
              <w:br/>
            </w:r>
            <w:r w:rsidR="00E50E31" w:rsidRPr="0075333A">
              <w:rPr>
                <w:sz w:val="16"/>
                <w:szCs w:val="16"/>
                <w:lang w:bidi="en-US"/>
              </w:rPr>
              <w:t>to improve the program based on the analysis of the assessment data.</w:t>
            </w:r>
          </w:p>
        </w:tc>
        <w:tc>
          <w:tcPr>
            <w:tcW w:w="348" w:type="pct"/>
            <w:tcBorders>
              <w:bottom w:val="single" w:sz="2" w:space="0" w:color="auto"/>
            </w:tcBorders>
            <w:shd w:val="clear" w:color="auto" w:fill="FBFFE5"/>
          </w:tcPr>
          <w:p w14:paraId="2D291911" w14:textId="780A7A5D" w:rsidR="0075333A" w:rsidRPr="0075333A" w:rsidRDefault="00E50E31" w:rsidP="0075333A">
            <w:pPr>
              <w:spacing w:after="0" w:line="240" w:lineRule="auto"/>
              <w:jc w:val="center"/>
              <w:rPr>
                <w:rFonts w:eastAsia="Batang"/>
                <w:sz w:val="16"/>
                <w:szCs w:val="16"/>
              </w:rPr>
            </w:pPr>
            <w:r w:rsidRPr="0075333A">
              <w:rPr>
                <w:rFonts w:eastAsia="Batang"/>
                <w:b/>
                <w:sz w:val="20"/>
                <w:szCs w:val="20"/>
              </w:rPr>
              <w:t xml:space="preserve">Date </w:t>
            </w:r>
            <w:r w:rsidR="0075333A">
              <w:rPr>
                <w:rFonts w:eastAsia="Batang"/>
                <w:b/>
                <w:sz w:val="20"/>
                <w:szCs w:val="20"/>
              </w:rPr>
              <w:br/>
            </w:r>
            <w:r w:rsidRPr="0075333A">
              <w:rPr>
                <w:rFonts w:eastAsia="Batang"/>
                <w:sz w:val="16"/>
                <w:szCs w:val="16"/>
              </w:rPr>
              <w:t xml:space="preserve">of </w:t>
            </w:r>
            <w:r w:rsidR="0075333A">
              <w:rPr>
                <w:rFonts w:eastAsia="Batang"/>
                <w:sz w:val="16"/>
                <w:szCs w:val="16"/>
              </w:rPr>
              <w:t xml:space="preserve">actual </w:t>
            </w:r>
          </w:p>
          <w:p w14:paraId="61D75B6D" w14:textId="76F300F5" w:rsidR="00E50E31" w:rsidRPr="0075333A" w:rsidRDefault="0075333A" w:rsidP="0075333A">
            <w:pPr>
              <w:spacing w:after="0" w:line="240" w:lineRule="auto"/>
              <w:jc w:val="center"/>
              <w:rPr>
                <w:rFonts w:eastAsia="Batang"/>
                <w:b/>
                <w:sz w:val="20"/>
                <w:szCs w:val="20"/>
              </w:rPr>
            </w:pPr>
            <w:r w:rsidRPr="0075333A">
              <w:rPr>
                <w:rFonts w:eastAsia="Batang"/>
                <w:sz w:val="16"/>
                <w:szCs w:val="16"/>
              </w:rPr>
              <w:t xml:space="preserve">Meeting </w:t>
            </w:r>
            <w:r w:rsidR="00E50E31" w:rsidRPr="0075333A">
              <w:rPr>
                <w:rFonts w:eastAsia="Batang"/>
                <w:sz w:val="16"/>
                <w:szCs w:val="16"/>
              </w:rPr>
              <w:t>Minutes</w:t>
            </w:r>
          </w:p>
        </w:tc>
      </w:tr>
      <w:tr w:rsidR="00E50E31" w:rsidRPr="00424B47" w14:paraId="08BAF5AC" w14:textId="77777777" w:rsidTr="00E550AB">
        <w:trPr>
          <w:gridAfter w:val="1"/>
          <w:wAfter w:w="6" w:type="pct"/>
        </w:trPr>
        <w:tc>
          <w:tcPr>
            <w:tcW w:w="499" w:type="pct"/>
            <w:vMerge w:val="restart"/>
            <w:tcBorders>
              <w:top w:val="single" w:sz="2" w:space="0" w:color="auto"/>
            </w:tcBorders>
            <w:shd w:val="clear" w:color="auto" w:fill="FBFFE5"/>
            <w:vAlign w:val="center"/>
          </w:tcPr>
          <w:p w14:paraId="00E58A1F" w14:textId="77777777" w:rsidR="00E50E31" w:rsidRPr="00424B47" w:rsidRDefault="00E50E31" w:rsidP="002C451E">
            <w:pPr>
              <w:keepNext/>
              <w:spacing w:line="240" w:lineRule="auto"/>
              <w:contextualSpacing/>
              <w:jc w:val="center"/>
              <w:outlineLvl w:val="3"/>
              <w:rPr>
                <w:rFonts w:eastAsia="Malgun Gothic"/>
                <w:b/>
                <w:sz w:val="20"/>
                <w:szCs w:val="20"/>
                <w:lang w:eastAsia="ko-KR"/>
              </w:rPr>
            </w:pPr>
            <w:r w:rsidRPr="00424B47">
              <w:rPr>
                <w:rFonts w:eastAsia="Malgun Gothic"/>
                <w:b/>
                <w:sz w:val="20"/>
                <w:szCs w:val="20"/>
                <w:lang w:eastAsia="ko-KR"/>
              </w:rPr>
              <w:t>6.3 Program Completion Rates</w:t>
            </w:r>
          </w:p>
          <w:p w14:paraId="00F06802" w14:textId="77777777" w:rsidR="00E50E31" w:rsidRPr="00424B47" w:rsidRDefault="00E50E31" w:rsidP="002C451E">
            <w:pPr>
              <w:keepNext/>
              <w:spacing w:line="240" w:lineRule="auto"/>
              <w:contextualSpacing/>
              <w:jc w:val="center"/>
              <w:outlineLvl w:val="3"/>
              <w:rPr>
                <w:b/>
                <w:sz w:val="20"/>
                <w:szCs w:val="20"/>
              </w:rPr>
            </w:pPr>
            <w:r w:rsidRPr="00424B47">
              <w:rPr>
                <w:rFonts w:eastAsia="Arial"/>
                <w:color w:val="000000" w:themeColor="text1"/>
                <w:spacing w:val="-1"/>
                <w:sz w:val="20"/>
                <w:szCs w:val="20"/>
              </w:rPr>
              <w:t>The program</w:t>
            </w:r>
            <w:r w:rsidRPr="00424B47">
              <w:rPr>
                <w:rFonts w:eastAsia="Arial"/>
                <w:color w:val="000000" w:themeColor="text1"/>
                <w:spacing w:val="-2"/>
                <w:sz w:val="20"/>
                <w:szCs w:val="20"/>
              </w:rPr>
              <w:t xml:space="preserve"> </w:t>
            </w:r>
            <w:r w:rsidRPr="00424B47">
              <w:rPr>
                <w:rFonts w:eastAsia="Arial"/>
                <w:color w:val="000000" w:themeColor="text1"/>
                <w:spacing w:val="-1"/>
                <w:sz w:val="20"/>
                <w:szCs w:val="20"/>
              </w:rPr>
              <w:t>demonstrates</w:t>
            </w:r>
            <w:r w:rsidRPr="00424B47">
              <w:rPr>
                <w:rFonts w:eastAsia="Arial"/>
                <w:color w:val="000000" w:themeColor="text1"/>
                <w:sz w:val="20"/>
                <w:szCs w:val="20"/>
              </w:rPr>
              <w:t xml:space="preserve"> </w:t>
            </w:r>
            <w:r w:rsidRPr="00424B47">
              <w:rPr>
                <w:rFonts w:eastAsia="Arial"/>
                <w:color w:val="000000" w:themeColor="text1"/>
                <w:spacing w:val="-1"/>
                <w:sz w:val="20"/>
                <w:szCs w:val="20"/>
              </w:rPr>
              <w:t xml:space="preserve">evidence of </w:t>
            </w:r>
            <w:r w:rsidRPr="00424B47">
              <w:rPr>
                <w:rFonts w:eastAsia="Arial"/>
                <w:color w:val="000000" w:themeColor="text1"/>
                <w:spacing w:val="-2"/>
                <w:sz w:val="20"/>
                <w:szCs w:val="20"/>
              </w:rPr>
              <w:t>students’</w:t>
            </w:r>
            <w:r w:rsidRPr="00424B47">
              <w:rPr>
                <w:rFonts w:eastAsia="Arial"/>
                <w:color w:val="000000" w:themeColor="text1"/>
                <w:spacing w:val="24"/>
                <w:sz w:val="20"/>
                <w:szCs w:val="20"/>
              </w:rPr>
              <w:t xml:space="preserve"> </w:t>
            </w:r>
            <w:r w:rsidRPr="00424B47">
              <w:rPr>
                <w:rFonts w:eastAsia="Arial"/>
                <w:color w:val="000000" w:themeColor="text1"/>
                <w:spacing w:val="-1"/>
                <w:sz w:val="20"/>
                <w:szCs w:val="20"/>
              </w:rPr>
              <w:t>achievement</w:t>
            </w:r>
            <w:r w:rsidRPr="00424B47">
              <w:rPr>
                <w:rFonts w:eastAsia="Arial"/>
                <w:color w:val="000000" w:themeColor="text1"/>
                <w:spacing w:val="-2"/>
                <w:sz w:val="20"/>
                <w:szCs w:val="20"/>
              </w:rPr>
              <w:t xml:space="preserve"> </w:t>
            </w:r>
            <w:r w:rsidRPr="00424B47">
              <w:rPr>
                <w:rFonts w:eastAsia="Arial"/>
                <w:color w:val="000000" w:themeColor="text1"/>
                <w:sz w:val="20"/>
                <w:szCs w:val="20"/>
              </w:rPr>
              <w:t>in</w:t>
            </w:r>
            <w:r w:rsidRPr="00424B47">
              <w:rPr>
                <w:rFonts w:eastAsia="Arial"/>
                <w:color w:val="000000" w:themeColor="text1"/>
                <w:spacing w:val="-1"/>
                <w:sz w:val="20"/>
                <w:szCs w:val="20"/>
              </w:rPr>
              <w:t xml:space="preserve"> completing</w:t>
            </w:r>
            <w:r w:rsidRPr="00424B47">
              <w:rPr>
                <w:rFonts w:eastAsia="Arial"/>
                <w:color w:val="000000" w:themeColor="text1"/>
                <w:spacing w:val="-2"/>
                <w:sz w:val="20"/>
                <w:szCs w:val="20"/>
              </w:rPr>
              <w:t xml:space="preserve"> </w:t>
            </w:r>
            <w:r w:rsidRPr="00424B47">
              <w:rPr>
                <w:rFonts w:eastAsia="Arial"/>
                <w:color w:val="000000" w:themeColor="text1"/>
                <w:sz w:val="20"/>
                <w:szCs w:val="20"/>
              </w:rPr>
              <w:t>the</w:t>
            </w:r>
            <w:r w:rsidRPr="00424B47">
              <w:rPr>
                <w:rFonts w:eastAsia="Arial"/>
                <w:color w:val="000000" w:themeColor="text1"/>
                <w:spacing w:val="-1"/>
                <w:sz w:val="20"/>
                <w:szCs w:val="20"/>
              </w:rPr>
              <w:t xml:space="preserve"> </w:t>
            </w:r>
            <w:r w:rsidRPr="00424B47">
              <w:rPr>
                <w:rFonts w:eastAsia="Arial"/>
                <w:color w:val="000000" w:themeColor="text1"/>
                <w:sz w:val="20"/>
                <w:szCs w:val="20"/>
              </w:rPr>
              <w:t>nursing</w:t>
            </w:r>
            <w:r w:rsidRPr="00424B47">
              <w:rPr>
                <w:rFonts w:eastAsia="Arial"/>
                <w:color w:val="000000" w:themeColor="text1"/>
                <w:spacing w:val="-1"/>
                <w:sz w:val="20"/>
                <w:szCs w:val="20"/>
              </w:rPr>
              <w:t xml:space="preserve"> program.</w:t>
            </w:r>
            <w:r w:rsidRPr="00424B47">
              <w:rPr>
                <w:rFonts w:eastAsia="Arial"/>
                <w:color w:val="000000" w:themeColor="text1"/>
                <w:spacing w:val="43"/>
                <w:sz w:val="20"/>
                <w:szCs w:val="20"/>
              </w:rPr>
              <w:t xml:space="preserve"> </w:t>
            </w:r>
            <w:r w:rsidRPr="00424B47">
              <w:rPr>
                <w:rFonts w:eastAsia="Arial"/>
                <w:color w:val="000000" w:themeColor="text1"/>
                <w:spacing w:val="-1"/>
                <w:sz w:val="20"/>
                <w:szCs w:val="20"/>
              </w:rPr>
              <w:t>The expected</w:t>
            </w:r>
            <w:r w:rsidRPr="00424B47">
              <w:rPr>
                <w:rFonts w:eastAsia="Arial"/>
                <w:color w:val="000000" w:themeColor="text1"/>
                <w:spacing w:val="-2"/>
                <w:sz w:val="20"/>
                <w:szCs w:val="20"/>
              </w:rPr>
              <w:t xml:space="preserve"> </w:t>
            </w:r>
            <w:r w:rsidRPr="00424B47">
              <w:rPr>
                <w:rFonts w:eastAsia="Arial"/>
                <w:color w:val="000000" w:themeColor="text1"/>
                <w:spacing w:val="-1"/>
                <w:sz w:val="20"/>
                <w:szCs w:val="20"/>
              </w:rPr>
              <w:t>level of achievement for program</w:t>
            </w:r>
            <w:r w:rsidRPr="00424B47">
              <w:rPr>
                <w:rFonts w:eastAsia="Arial"/>
                <w:color w:val="000000" w:themeColor="text1"/>
                <w:spacing w:val="25"/>
                <w:sz w:val="20"/>
                <w:szCs w:val="20"/>
              </w:rPr>
              <w:t xml:space="preserve"> </w:t>
            </w:r>
            <w:r w:rsidRPr="00424B47">
              <w:rPr>
                <w:rFonts w:eastAsia="Arial"/>
                <w:color w:val="000000" w:themeColor="text1"/>
                <w:spacing w:val="-1"/>
                <w:sz w:val="20"/>
                <w:szCs w:val="20"/>
              </w:rPr>
              <w:t xml:space="preserve">completion </w:t>
            </w:r>
            <w:r w:rsidRPr="00424B47">
              <w:rPr>
                <w:rFonts w:eastAsia="Arial"/>
                <w:color w:val="000000" w:themeColor="text1"/>
                <w:sz w:val="20"/>
                <w:szCs w:val="20"/>
              </w:rPr>
              <w:t>is</w:t>
            </w:r>
            <w:r w:rsidRPr="00424B47">
              <w:rPr>
                <w:rFonts w:eastAsia="Arial"/>
                <w:color w:val="000000" w:themeColor="text1"/>
                <w:spacing w:val="-2"/>
                <w:sz w:val="20"/>
                <w:szCs w:val="20"/>
              </w:rPr>
              <w:t xml:space="preserve"> </w:t>
            </w:r>
            <w:r w:rsidRPr="00424B47">
              <w:rPr>
                <w:rFonts w:eastAsia="Arial"/>
                <w:color w:val="000000" w:themeColor="text1"/>
                <w:spacing w:val="-1"/>
                <w:sz w:val="20"/>
                <w:szCs w:val="20"/>
              </w:rPr>
              <w:t xml:space="preserve">determined by </w:t>
            </w:r>
            <w:r w:rsidRPr="00424B47">
              <w:rPr>
                <w:rFonts w:eastAsia="Arial"/>
                <w:color w:val="000000" w:themeColor="text1"/>
                <w:sz w:val="20"/>
                <w:szCs w:val="20"/>
              </w:rPr>
              <w:t>the</w:t>
            </w:r>
            <w:r w:rsidRPr="00424B47">
              <w:rPr>
                <w:rFonts w:eastAsia="Arial"/>
                <w:color w:val="000000" w:themeColor="text1"/>
                <w:spacing w:val="-1"/>
                <w:sz w:val="20"/>
                <w:szCs w:val="20"/>
              </w:rPr>
              <w:t xml:space="preserve"> </w:t>
            </w:r>
            <w:r w:rsidRPr="00424B47">
              <w:rPr>
                <w:rFonts w:eastAsia="Arial"/>
                <w:color w:val="000000" w:themeColor="text1"/>
                <w:sz w:val="20"/>
                <w:szCs w:val="20"/>
              </w:rPr>
              <w:t>faculty and</w:t>
            </w:r>
            <w:r w:rsidRPr="00424B47">
              <w:rPr>
                <w:rFonts w:eastAsia="Arial"/>
                <w:color w:val="000000" w:themeColor="text1"/>
                <w:spacing w:val="-1"/>
                <w:sz w:val="20"/>
                <w:szCs w:val="20"/>
              </w:rPr>
              <w:t xml:space="preserve"> reflects</w:t>
            </w:r>
            <w:r w:rsidRPr="00424B47">
              <w:rPr>
                <w:rFonts w:eastAsia="Arial"/>
                <w:color w:val="000000" w:themeColor="text1"/>
                <w:spacing w:val="45"/>
                <w:sz w:val="20"/>
                <w:szCs w:val="20"/>
              </w:rPr>
              <w:t xml:space="preserve"> </w:t>
            </w:r>
            <w:r w:rsidRPr="00424B47">
              <w:rPr>
                <w:rFonts w:eastAsia="Arial"/>
                <w:color w:val="000000" w:themeColor="text1"/>
                <w:spacing w:val="-1"/>
                <w:sz w:val="20"/>
                <w:szCs w:val="20"/>
              </w:rPr>
              <w:t>student demographics.</w:t>
            </w: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3082171A" w14:textId="18CF9A42" w:rsidR="00E50E31" w:rsidRPr="00424B47" w:rsidRDefault="00E550AB" w:rsidP="002C451E">
            <w:pPr>
              <w:spacing w:line="240" w:lineRule="auto"/>
              <w:jc w:val="center"/>
              <w:rPr>
                <w:rFonts w:eastAsia="Batang"/>
                <w:sz w:val="20"/>
                <w:szCs w:val="20"/>
              </w:rPr>
            </w:pPr>
            <w:r w:rsidRPr="00424B47">
              <w:rPr>
                <w:rFonts w:eastAsia="Batang"/>
                <w:sz w:val="20"/>
                <w:szCs w:val="20"/>
              </w:rPr>
              <w:t>Month/Year</w:t>
            </w:r>
          </w:p>
        </w:tc>
        <w:tc>
          <w:tcPr>
            <w:tcW w:w="622" w:type="pct"/>
            <w:vMerge w:val="restart"/>
            <w:tcBorders>
              <w:top w:val="single" w:sz="2" w:space="0" w:color="auto"/>
              <w:left w:val="single" w:sz="2" w:space="0" w:color="auto"/>
              <w:right w:val="single" w:sz="2" w:space="0" w:color="auto"/>
            </w:tcBorders>
          </w:tcPr>
          <w:p w14:paraId="03260CFE" w14:textId="77777777" w:rsidR="00E50E31" w:rsidRPr="00424B47" w:rsidRDefault="007825EA" w:rsidP="002C451E">
            <w:pPr>
              <w:spacing w:line="240" w:lineRule="auto"/>
              <w:rPr>
                <w:rFonts w:eastAsia="Times New Roman"/>
                <w:sz w:val="20"/>
                <w:szCs w:val="20"/>
              </w:rPr>
            </w:pPr>
            <w:r w:rsidRPr="00424B47">
              <w:rPr>
                <w:rFonts w:eastAsia="Times New Roman"/>
                <w:sz w:val="20"/>
                <w:szCs w:val="20"/>
              </w:rPr>
              <w:t>75</w:t>
            </w:r>
            <w:r w:rsidR="00E50E31" w:rsidRPr="00424B47">
              <w:rPr>
                <w:rFonts w:eastAsia="Times New Roman"/>
                <w:sz w:val="20"/>
                <w:szCs w:val="20"/>
              </w:rPr>
              <w:t xml:space="preserve">% of the students who begin the first nursing courses will graduate from the nursing program within 150% of the timeframe allotted for the program. </w:t>
            </w:r>
          </w:p>
          <w:p w14:paraId="09BD1BC0" w14:textId="57D61BE3" w:rsidR="00E550AB" w:rsidRPr="00424B47" w:rsidRDefault="00E550AB" w:rsidP="00E550AB">
            <w:pPr>
              <w:pStyle w:val="CommentSubject"/>
              <w:rPr>
                <w:rFonts w:eastAsia="Times New Roman"/>
                <w:bCs w:val="0"/>
              </w:rPr>
            </w:pPr>
            <w:r w:rsidRPr="00424B47">
              <w:rPr>
                <w:rFonts w:eastAsia="Times New Roman"/>
                <w:bCs w:val="0"/>
              </w:rPr>
              <w:t xml:space="preserve">ELA Rationale: </w:t>
            </w:r>
          </w:p>
        </w:tc>
        <w:tc>
          <w:tcPr>
            <w:tcW w:w="585" w:type="pct"/>
            <w:tcBorders>
              <w:top w:val="single" w:sz="2" w:space="0" w:color="auto"/>
              <w:left w:val="single" w:sz="2" w:space="0" w:color="auto"/>
              <w:right w:val="single" w:sz="2" w:space="0" w:color="auto"/>
            </w:tcBorders>
          </w:tcPr>
          <w:p w14:paraId="36DE41AC" w14:textId="7417E02A" w:rsidR="00E50E31" w:rsidRPr="00424B47" w:rsidRDefault="00E50E31" w:rsidP="002C451E">
            <w:pPr>
              <w:spacing w:line="240" w:lineRule="auto"/>
              <w:rPr>
                <w:rFonts w:eastAsia="Batang"/>
                <w:sz w:val="20"/>
                <w:szCs w:val="20"/>
              </w:rPr>
            </w:pPr>
          </w:p>
        </w:tc>
        <w:tc>
          <w:tcPr>
            <w:tcW w:w="231" w:type="pct"/>
            <w:tcBorders>
              <w:top w:val="single" w:sz="2" w:space="0" w:color="auto"/>
              <w:left w:val="single" w:sz="2" w:space="0" w:color="auto"/>
              <w:bottom w:val="single" w:sz="2" w:space="0" w:color="auto"/>
              <w:right w:val="single" w:sz="2" w:space="0" w:color="auto"/>
            </w:tcBorders>
          </w:tcPr>
          <w:p w14:paraId="078A2610" w14:textId="77777777" w:rsidR="00E50E31" w:rsidRPr="00424B47" w:rsidRDefault="00E50E31" w:rsidP="002C451E">
            <w:pPr>
              <w:spacing w:line="240" w:lineRule="auto"/>
              <w:rPr>
                <w:rFonts w:eastAsia="Batang"/>
                <w:sz w:val="20"/>
                <w:szCs w:val="20"/>
              </w:rPr>
            </w:pPr>
          </w:p>
          <w:p w14:paraId="59E2E304" w14:textId="77777777" w:rsidR="00E50E31" w:rsidRPr="0075333A" w:rsidRDefault="00E50E31" w:rsidP="0075333A">
            <w:pPr>
              <w:pStyle w:val="CommentText"/>
              <w:rPr>
                <w:rFonts w:eastAsia="Batang"/>
              </w:rPr>
            </w:pPr>
          </w:p>
          <w:p w14:paraId="702BFAEC" w14:textId="77777777" w:rsidR="00E50E31" w:rsidRPr="00424B47" w:rsidRDefault="00E50E31" w:rsidP="002C451E">
            <w:pPr>
              <w:spacing w:line="240" w:lineRule="auto"/>
              <w:rPr>
                <w:rFonts w:eastAsia="Batang"/>
                <w:sz w:val="20"/>
                <w:szCs w:val="20"/>
              </w:rPr>
            </w:pPr>
          </w:p>
          <w:p w14:paraId="62463435" w14:textId="77777777" w:rsidR="00E50E31" w:rsidRPr="00424B47" w:rsidRDefault="00E50E31" w:rsidP="002C451E">
            <w:pPr>
              <w:spacing w:line="240" w:lineRule="auto"/>
              <w:rPr>
                <w:rFonts w:eastAsia="Batang"/>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3A4DB47D" w14:textId="77777777" w:rsidR="00E50E31" w:rsidRPr="0075333A" w:rsidRDefault="00E50E31" w:rsidP="0075333A">
            <w:pPr>
              <w:pStyle w:val="CommentText"/>
              <w:rPr>
                <w:rFonts w:eastAsia="Batang"/>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5211F414" w14:textId="77777777" w:rsidR="00E50E31" w:rsidRPr="0075333A" w:rsidRDefault="00E50E31" w:rsidP="0075333A">
            <w:pPr>
              <w:pStyle w:val="CommentText"/>
              <w:rPr>
                <w:rFonts w:eastAsia="Batang"/>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15CD86D9" w14:textId="77777777" w:rsidR="00E50E31" w:rsidRPr="0075333A" w:rsidRDefault="00E50E31" w:rsidP="0075333A">
            <w:pPr>
              <w:pStyle w:val="CommentText"/>
              <w:rPr>
                <w:rFonts w:eastAsia="Batang"/>
              </w:rPr>
            </w:pPr>
          </w:p>
        </w:tc>
      </w:tr>
      <w:tr w:rsidR="00E50E31" w:rsidRPr="00424B47" w14:paraId="1A568C42" w14:textId="77777777" w:rsidTr="00E550AB">
        <w:trPr>
          <w:gridAfter w:val="1"/>
          <w:wAfter w:w="6" w:type="pct"/>
        </w:trPr>
        <w:tc>
          <w:tcPr>
            <w:tcW w:w="499" w:type="pct"/>
            <w:vMerge/>
            <w:shd w:val="clear" w:color="auto" w:fill="FBFFE5"/>
            <w:vAlign w:val="center"/>
          </w:tcPr>
          <w:p w14:paraId="076F7BDD" w14:textId="77777777" w:rsidR="00E50E31" w:rsidRPr="00424B47" w:rsidRDefault="00E50E31" w:rsidP="002C451E">
            <w:pPr>
              <w:keepNext/>
              <w:spacing w:line="240" w:lineRule="auto"/>
              <w:contextualSpacing/>
              <w:jc w:val="center"/>
              <w:outlineLvl w:val="3"/>
              <w:rPr>
                <w:rFonts w:eastAsia="Malgun Gothic"/>
                <w:b/>
                <w:sz w:val="20"/>
                <w:szCs w:val="20"/>
                <w:lang w:eastAsia="ko-KR"/>
              </w:rPr>
            </w:pP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30FAACB6" w14:textId="12D25546" w:rsidR="00E50E31" w:rsidRPr="00424B47" w:rsidRDefault="00E550AB" w:rsidP="002C451E">
            <w:pPr>
              <w:spacing w:line="240" w:lineRule="auto"/>
              <w:jc w:val="center"/>
              <w:rPr>
                <w:rFonts w:eastAsia="Batang"/>
                <w:sz w:val="20"/>
                <w:szCs w:val="20"/>
              </w:rPr>
            </w:pPr>
            <w:r w:rsidRPr="00424B47">
              <w:rPr>
                <w:rFonts w:eastAsia="Batang"/>
                <w:sz w:val="20"/>
                <w:szCs w:val="20"/>
              </w:rPr>
              <w:t>Month/Year</w:t>
            </w:r>
          </w:p>
        </w:tc>
        <w:tc>
          <w:tcPr>
            <w:tcW w:w="622" w:type="pct"/>
            <w:vMerge/>
            <w:tcBorders>
              <w:left w:val="single" w:sz="2" w:space="0" w:color="auto"/>
              <w:right w:val="single" w:sz="2" w:space="0" w:color="auto"/>
            </w:tcBorders>
          </w:tcPr>
          <w:p w14:paraId="1BC094D7" w14:textId="77777777" w:rsidR="00E50E31" w:rsidRPr="00424B47" w:rsidRDefault="00E50E31" w:rsidP="002C451E">
            <w:pPr>
              <w:spacing w:line="240" w:lineRule="auto"/>
              <w:rPr>
                <w:rFonts w:eastAsia="Times New Roman"/>
                <w:sz w:val="20"/>
                <w:szCs w:val="20"/>
              </w:rPr>
            </w:pPr>
          </w:p>
        </w:tc>
        <w:tc>
          <w:tcPr>
            <w:tcW w:w="585" w:type="pct"/>
            <w:tcBorders>
              <w:left w:val="single" w:sz="2" w:space="0" w:color="auto"/>
              <w:right w:val="single" w:sz="2" w:space="0" w:color="auto"/>
            </w:tcBorders>
          </w:tcPr>
          <w:p w14:paraId="461AC3F6" w14:textId="77777777" w:rsidR="00E50E31" w:rsidRPr="00424B47" w:rsidRDefault="00E50E31" w:rsidP="002C451E">
            <w:pPr>
              <w:spacing w:line="240" w:lineRule="auto"/>
              <w:rPr>
                <w:rFonts w:eastAsia="Batang"/>
                <w:sz w:val="20"/>
                <w:szCs w:val="20"/>
              </w:rPr>
            </w:pPr>
          </w:p>
          <w:p w14:paraId="0BDC95A1" w14:textId="77777777" w:rsidR="00E50E31" w:rsidRPr="00424B47" w:rsidRDefault="00E50E31" w:rsidP="002C451E">
            <w:pPr>
              <w:spacing w:line="240" w:lineRule="auto"/>
              <w:rPr>
                <w:rFonts w:eastAsia="Batang"/>
                <w:sz w:val="20"/>
                <w:szCs w:val="20"/>
              </w:rPr>
            </w:pPr>
          </w:p>
          <w:p w14:paraId="2864EC20" w14:textId="77777777" w:rsidR="00E50E31" w:rsidRPr="00424B47" w:rsidRDefault="00E50E31" w:rsidP="002C451E">
            <w:pPr>
              <w:spacing w:line="240" w:lineRule="auto"/>
              <w:rPr>
                <w:rFonts w:eastAsia="Batang"/>
                <w:sz w:val="20"/>
                <w:szCs w:val="20"/>
              </w:rPr>
            </w:pPr>
          </w:p>
          <w:p w14:paraId="42C348AA" w14:textId="77777777" w:rsidR="00E50E31" w:rsidRPr="00424B47" w:rsidRDefault="00E50E31" w:rsidP="002C451E">
            <w:pPr>
              <w:spacing w:line="240" w:lineRule="auto"/>
              <w:rPr>
                <w:rFonts w:eastAsia="Batang"/>
                <w:sz w:val="20"/>
                <w:szCs w:val="20"/>
              </w:rPr>
            </w:pPr>
          </w:p>
          <w:p w14:paraId="58C76EB5" w14:textId="77777777" w:rsidR="00E50E31" w:rsidRPr="00424B47" w:rsidRDefault="00E50E31" w:rsidP="002C451E">
            <w:pPr>
              <w:spacing w:line="240" w:lineRule="auto"/>
              <w:rPr>
                <w:rFonts w:eastAsia="Batang"/>
                <w:sz w:val="20"/>
                <w:szCs w:val="20"/>
              </w:rPr>
            </w:pPr>
          </w:p>
          <w:p w14:paraId="75EF047F" w14:textId="77777777" w:rsidR="00E50E31" w:rsidRPr="00424B47" w:rsidRDefault="00E50E31" w:rsidP="002C451E">
            <w:pPr>
              <w:spacing w:line="240" w:lineRule="auto"/>
              <w:rPr>
                <w:rFonts w:eastAsia="Batang"/>
                <w:sz w:val="20"/>
                <w:szCs w:val="20"/>
              </w:rPr>
            </w:pPr>
          </w:p>
          <w:p w14:paraId="6D8C67CE" w14:textId="77777777" w:rsidR="00E50E31" w:rsidRPr="00424B47" w:rsidRDefault="00E50E31" w:rsidP="002C451E">
            <w:pPr>
              <w:spacing w:line="240" w:lineRule="auto"/>
              <w:rPr>
                <w:rFonts w:eastAsia="Batang"/>
                <w:sz w:val="20"/>
                <w:szCs w:val="20"/>
              </w:rPr>
            </w:pPr>
          </w:p>
        </w:tc>
        <w:tc>
          <w:tcPr>
            <w:tcW w:w="231" w:type="pct"/>
            <w:tcBorders>
              <w:top w:val="single" w:sz="2" w:space="0" w:color="auto"/>
              <w:left w:val="single" w:sz="2" w:space="0" w:color="auto"/>
              <w:bottom w:val="single" w:sz="2" w:space="0" w:color="auto"/>
              <w:right w:val="single" w:sz="2" w:space="0" w:color="auto"/>
            </w:tcBorders>
          </w:tcPr>
          <w:p w14:paraId="3E774ACA" w14:textId="77777777" w:rsidR="00E50E31" w:rsidRPr="00424B47" w:rsidRDefault="00E50E31" w:rsidP="002C451E">
            <w:pPr>
              <w:spacing w:line="240" w:lineRule="auto"/>
              <w:rPr>
                <w:rFonts w:eastAsia="Batang"/>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017CF217" w14:textId="77777777" w:rsidR="00E50E31" w:rsidRPr="00424B47" w:rsidRDefault="00E50E31" w:rsidP="002C451E">
            <w:pPr>
              <w:spacing w:line="240" w:lineRule="auto"/>
              <w:rPr>
                <w:rFonts w:eastAsia="Batang"/>
                <w:sz w:val="20"/>
                <w:szCs w:val="20"/>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31601381" w14:textId="77777777" w:rsidR="00E50E31" w:rsidRPr="00424B47" w:rsidRDefault="00E50E31" w:rsidP="002C451E">
            <w:pPr>
              <w:spacing w:line="240" w:lineRule="auto"/>
              <w:rPr>
                <w:rFonts w:eastAsia="Batang"/>
                <w:sz w:val="20"/>
                <w:szCs w:val="20"/>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4DD909B7" w14:textId="77777777" w:rsidR="00E50E31" w:rsidRPr="00424B47" w:rsidRDefault="00E50E31" w:rsidP="002C451E">
            <w:pPr>
              <w:spacing w:line="240" w:lineRule="auto"/>
              <w:rPr>
                <w:rFonts w:eastAsia="Batang"/>
                <w:sz w:val="20"/>
                <w:szCs w:val="20"/>
              </w:rPr>
            </w:pPr>
          </w:p>
        </w:tc>
      </w:tr>
      <w:tr w:rsidR="00E50E31" w:rsidRPr="00424B47" w14:paraId="1D2C14C3" w14:textId="77777777" w:rsidTr="00E550AB">
        <w:trPr>
          <w:gridAfter w:val="1"/>
          <w:wAfter w:w="6" w:type="pct"/>
        </w:trPr>
        <w:tc>
          <w:tcPr>
            <w:tcW w:w="499" w:type="pct"/>
            <w:vMerge/>
            <w:shd w:val="clear" w:color="auto" w:fill="FBFFE5"/>
            <w:vAlign w:val="center"/>
          </w:tcPr>
          <w:p w14:paraId="054F88D0" w14:textId="77777777" w:rsidR="00E50E31" w:rsidRPr="00424B47" w:rsidRDefault="00E50E31" w:rsidP="002C451E">
            <w:pPr>
              <w:keepNext/>
              <w:spacing w:line="240" w:lineRule="auto"/>
              <w:contextualSpacing/>
              <w:jc w:val="center"/>
              <w:outlineLvl w:val="3"/>
              <w:rPr>
                <w:rFonts w:eastAsia="Malgun Gothic"/>
                <w:b/>
                <w:sz w:val="20"/>
                <w:szCs w:val="20"/>
                <w:lang w:eastAsia="ko-KR"/>
              </w:rPr>
            </w:pP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574035F4" w14:textId="7F1A52CD" w:rsidR="00E50E31" w:rsidRPr="00424B47" w:rsidRDefault="00E550AB" w:rsidP="002C451E">
            <w:pPr>
              <w:spacing w:line="240" w:lineRule="auto"/>
              <w:jc w:val="center"/>
              <w:rPr>
                <w:rFonts w:eastAsia="Batang"/>
                <w:sz w:val="20"/>
                <w:szCs w:val="20"/>
              </w:rPr>
            </w:pPr>
            <w:r w:rsidRPr="00424B47">
              <w:rPr>
                <w:rFonts w:eastAsia="Batang"/>
                <w:sz w:val="20"/>
                <w:szCs w:val="20"/>
              </w:rPr>
              <w:t>Month/Year</w:t>
            </w:r>
          </w:p>
        </w:tc>
        <w:tc>
          <w:tcPr>
            <w:tcW w:w="622" w:type="pct"/>
            <w:vMerge/>
            <w:tcBorders>
              <w:left w:val="single" w:sz="2" w:space="0" w:color="auto"/>
              <w:bottom w:val="single" w:sz="2" w:space="0" w:color="auto"/>
              <w:right w:val="single" w:sz="2" w:space="0" w:color="auto"/>
            </w:tcBorders>
          </w:tcPr>
          <w:p w14:paraId="5562B9CA" w14:textId="77777777" w:rsidR="00E50E31" w:rsidRPr="00424B47" w:rsidRDefault="00E50E31" w:rsidP="002C451E">
            <w:pPr>
              <w:spacing w:line="240" w:lineRule="auto"/>
              <w:rPr>
                <w:rFonts w:eastAsia="Times New Roman"/>
                <w:sz w:val="20"/>
                <w:szCs w:val="20"/>
              </w:rPr>
            </w:pPr>
          </w:p>
        </w:tc>
        <w:tc>
          <w:tcPr>
            <w:tcW w:w="585" w:type="pct"/>
            <w:tcBorders>
              <w:left w:val="single" w:sz="2" w:space="0" w:color="auto"/>
              <w:bottom w:val="single" w:sz="2" w:space="0" w:color="auto"/>
              <w:right w:val="single" w:sz="2" w:space="0" w:color="auto"/>
            </w:tcBorders>
          </w:tcPr>
          <w:p w14:paraId="477E66A7" w14:textId="77777777" w:rsidR="00E50E31" w:rsidRPr="00424B47" w:rsidRDefault="00E50E31" w:rsidP="002C451E">
            <w:pPr>
              <w:spacing w:line="240" w:lineRule="auto"/>
              <w:rPr>
                <w:rFonts w:eastAsia="Batang"/>
                <w:sz w:val="20"/>
                <w:szCs w:val="20"/>
              </w:rPr>
            </w:pPr>
          </w:p>
        </w:tc>
        <w:tc>
          <w:tcPr>
            <w:tcW w:w="231" w:type="pct"/>
            <w:tcBorders>
              <w:top w:val="single" w:sz="2" w:space="0" w:color="auto"/>
              <w:left w:val="single" w:sz="2" w:space="0" w:color="auto"/>
              <w:bottom w:val="single" w:sz="2" w:space="0" w:color="auto"/>
              <w:right w:val="single" w:sz="2" w:space="0" w:color="auto"/>
            </w:tcBorders>
          </w:tcPr>
          <w:p w14:paraId="57350090" w14:textId="77777777" w:rsidR="00E50E31" w:rsidRPr="00424B47" w:rsidRDefault="00E50E31" w:rsidP="002C451E">
            <w:pPr>
              <w:spacing w:line="240" w:lineRule="auto"/>
              <w:rPr>
                <w:rFonts w:eastAsia="Batang"/>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276383BC" w14:textId="77777777" w:rsidR="00E50E31" w:rsidRPr="00424B47" w:rsidRDefault="00E50E31" w:rsidP="002C451E">
            <w:pPr>
              <w:spacing w:line="240" w:lineRule="auto"/>
              <w:rPr>
                <w:rFonts w:eastAsia="Batang"/>
                <w:sz w:val="20"/>
                <w:szCs w:val="20"/>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2FC17A98" w14:textId="77777777" w:rsidR="00E50E31" w:rsidRPr="00424B47" w:rsidRDefault="00E50E31" w:rsidP="002C451E">
            <w:pPr>
              <w:spacing w:line="240" w:lineRule="auto"/>
              <w:rPr>
                <w:rFonts w:eastAsia="Batang"/>
                <w:sz w:val="20"/>
                <w:szCs w:val="20"/>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2C88F502" w14:textId="77777777" w:rsidR="00E50E31" w:rsidRPr="00424B47" w:rsidRDefault="00E50E31" w:rsidP="002C451E">
            <w:pPr>
              <w:spacing w:line="240" w:lineRule="auto"/>
              <w:rPr>
                <w:rFonts w:eastAsia="Batang"/>
                <w:sz w:val="20"/>
                <w:szCs w:val="20"/>
              </w:rPr>
            </w:pPr>
          </w:p>
        </w:tc>
      </w:tr>
    </w:tbl>
    <w:p w14:paraId="3F2537CF" w14:textId="77777777" w:rsidR="00E50E31" w:rsidRPr="00424B47" w:rsidRDefault="00E50E31" w:rsidP="00E50E31">
      <w:r w:rsidRPr="00424B47">
        <w:br w:type="page"/>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36"/>
        <w:gridCol w:w="1082"/>
        <w:gridCol w:w="1790"/>
        <w:gridCol w:w="1684"/>
        <w:gridCol w:w="665"/>
        <w:gridCol w:w="3615"/>
        <w:gridCol w:w="3100"/>
        <w:gridCol w:w="1002"/>
        <w:gridCol w:w="17"/>
      </w:tblGrid>
      <w:tr w:rsidR="00E50E31" w:rsidRPr="00424B47" w14:paraId="0838C976" w14:textId="77777777" w:rsidTr="002C451E">
        <w:tc>
          <w:tcPr>
            <w:tcW w:w="5000" w:type="pct"/>
            <w:gridSpan w:val="9"/>
            <w:tcBorders>
              <w:top w:val="single" w:sz="2" w:space="0" w:color="auto"/>
              <w:left w:val="single" w:sz="2" w:space="0" w:color="auto"/>
              <w:bottom w:val="single" w:sz="2" w:space="0" w:color="auto"/>
              <w:right w:val="single" w:sz="2" w:space="0" w:color="auto"/>
            </w:tcBorders>
            <w:shd w:val="clear" w:color="auto" w:fill="FBFFE5"/>
          </w:tcPr>
          <w:p w14:paraId="13A3A68A" w14:textId="7F676FA7" w:rsidR="00E50E31" w:rsidRPr="00424B47" w:rsidRDefault="00E50E31" w:rsidP="00424B47">
            <w:pPr>
              <w:pStyle w:val="Heading1"/>
              <w:rPr>
                <w:rFonts w:eastAsia="Batang"/>
              </w:rPr>
            </w:pPr>
            <w:bookmarkStart w:id="4" w:name="_Toc535505548"/>
            <w:r w:rsidRPr="00424B47">
              <w:rPr>
                <w:rFonts w:eastAsia="Batang"/>
              </w:rPr>
              <w:lastRenderedPageBreak/>
              <w:t>6.4 Job Placement</w:t>
            </w:r>
            <w:bookmarkEnd w:id="4"/>
          </w:p>
        </w:tc>
      </w:tr>
      <w:tr w:rsidR="0075333A" w:rsidRPr="00424B47" w14:paraId="157E303C" w14:textId="77777777" w:rsidTr="00E550AB">
        <w:trPr>
          <w:gridAfter w:val="1"/>
          <w:wAfter w:w="6" w:type="pct"/>
        </w:trPr>
        <w:tc>
          <w:tcPr>
            <w:tcW w:w="499" w:type="pct"/>
            <w:tcBorders>
              <w:bottom w:val="single" w:sz="2" w:space="0" w:color="auto"/>
            </w:tcBorders>
            <w:shd w:val="clear" w:color="auto" w:fill="FBFFE5"/>
          </w:tcPr>
          <w:p w14:paraId="059578BB" w14:textId="32823B0B" w:rsidR="0075333A" w:rsidRPr="00424B47" w:rsidRDefault="0075333A" w:rsidP="0075333A">
            <w:pPr>
              <w:ind w:right="-102"/>
              <w:rPr>
                <w:rFonts w:eastAsia="Arial"/>
                <w:b/>
                <w:color w:val="000000" w:themeColor="text1"/>
                <w:spacing w:val="-1"/>
                <w:sz w:val="20"/>
                <w:szCs w:val="20"/>
              </w:rPr>
            </w:pPr>
            <w:r w:rsidRPr="0075333A">
              <w:rPr>
                <w:b/>
                <w:sz w:val="20"/>
                <w:szCs w:val="20"/>
              </w:rPr>
              <w:t>Program Outcome</w:t>
            </w:r>
          </w:p>
        </w:tc>
        <w:tc>
          <w:tcPr>
            <w:tcW w:w="376" w:type="pct"/>
            <w:tcBorders>
              <w:bottom w:val="single" w:sz="2" w:space="0" w:color="auto"/>
            </w:tcBorders>
            <w:shd w:val="clear" w:color="auto" w:fill="FBFFE5"/>
            <w:tcMar>
              <w:left w:w="29" w:type="dxa"/>
              <w:right w:w="43" w:type="dxa"/>
            </w:tcMar>
          </w:tcPr>
          <w:p w14:paraId="491FD0A4" w14:textId="77777777" w:rsidR="0075333A" w:rsidRPr="0075333A" w:rsidRDefault="0075333A" w:rsidP="0075333A">
            <w:pPr>
              <w:spacing w:after="0" w:line="240" w:lineRule="auto"/>
              <w:ind w:left="-109" w:right="-93"/>
              <w:jc w:val="center"/>
              <w:rPr>
                <w:rFonts w:eastAsia="Batang"/>
                <w:b/>
                <w:sz w:val="20"/>
                <w:szCs w:val="20"/>
              </w:rPr>
            </w:pPr>
            <w:r w:rsidRPr="0075333A">
              <w:rPr>
                <w:rFonts w:eastAsia="Batang"/>
                <w:b/>
                <w:sz w:val="20"/>
                <w:szCs w:val="20"/>
              </w:rPr>
              <w:t>Mo/Year</w:t>
            </w:r>
          </w:p>
          <w:p w14:paraId="7585AF5C" w14:textId="6493ED88" w:rsidR="0075333A" w:rsidRPr="00424B47" w:rsidRDefault="0075333A" w:rsidP="0075333A">
            <w:pPr>
              <w:spacing w:line="240" w:lineRule="auto"/>
              <w:ind w:left="-150" w:right="-168"/>
              <w:jc w:val="center"/>
              <w:rPr>
                <w:rFonts w:eastAsia="Batang"/>
                <w:sz w:val="20"/>
                <w:szCs w:val="20"/>
              </w:rPr>
            </w:pPr>
            <w:r w:rsidRPr="0075333A">
              <w:rPr>
                <w:rFonts w:eastAsia="Batang"/>
                <w:b/>
                <w:sz w:val="20"/>
                <w:szCs w:val="20"/>
              </w:rPr>
              <w:t>Of review</w:t>
            </w:r>
          </w:p>
        </w:tc>
        <w:tc>
          <w:tcPr>
            <w:tcW w:w="622" w:type="pct"/>
            <w:tcBorders>
              <w:bottom w:val="single" w:sz="2" w:space="0" w:color="auto"/>
            </w:tcBorders>
            <w:shd w:val="clear" w:color="auto" w:fill="FBFFE5"/>
          </w:tcPr>
          <w:p w14:paraId="730DE3D7" w14:textId="67A3D410" w:rsidR="0075333A" w:rsidRPr="00424B47" w:rsidRDefault="0075333A" w:rsidP="0075333A">
            <w:pPr>
              <w:spacing w:line="240" w:lineRule="auto"/>
              <w:rPr>
                <w:rFonts w:eastAsia="Times New Roman"/>
                <w:sz w:val="20"/>
                <w:szCs w:val="20"/>
              </w:rPr>
            </w:pPr>
            <w:r w:rsidRPr="0075333A">
              <w:rPr>
                <w:rFonts w:eastAsia="Batang"/>
                <w:b/>
                <w:sz w:val="20"/>
                <w:szCs w:val="20"/>
              </w:rPr>
              <w:t>Expected Levels of Achievement (ELA)</w:t>
            </w:r>
          </w:p>
        </w:tc>
        <w:tc>
          <w:tcPr>
            <w:tcW w:w="585" w:type="pct"/>
            <w:tcBorders>
              <w:bottom w:val="single" w:sz="2" w:space="0" w:color="auto"/>
            </w:tcBorders>
            <w:shd w:val="clear" w:color="auto" w:fill="FBFFE5"/>
          </w:tcPr>
          <w:p w14:paraId="76EAA38B" w14:textId="35C9E5D4" w:rsidR="0075333A" w:rsidRPr="00424B47" w:rsidRDefault="0075333A" w:rsidP="0075333A">
            <w:pPr>
              <w:spacing w:line="240" w:lineRule="auto"/>
              <w:jc w:val="center"/>
              <w:rPr>
                <w:rFonts w:eastAsia="Batang"/>
                <w:sz w:val="20"/>
                <w:szCs w:val="20"/>
              </w:rPr>
            </w:pPr>
            <w:r w:rsidRPr="0075333A">
              <w:rPr>
                <w:b/>
                <w:sz w:val="20"/>
                <w:szCs w:val="20"/>
                <w:lang w:bidi="en-US"/>
              </w:rPr>
              <w:t>State the Person(s)</w:t>
            </w:r>
            <w:r w:rsidRPr="0075333A">
              <w:rPr>
                <w:b/>
                <w:sz w:val="20"/>
                <w:szCs w:val="20"/>
                <w:lang w:bidi="en-US"/>
              </w:rPr>
              <w:br/>
              <w:t xml:space="preserve"> or Committee(s) responsible</w:t>
            </w:r>
          </w:p>
        </w:tc>
        <w:tc>
          <w:tcPr>
            <w:tcW w:w="231" w:type="pct"/>
            <w:tcBorders>
              <w:bottom w:val="single" w:sz="2" w:space="0" w:color="auto"/>
            </w:tcBorders>
            <w:shd w:val="clear" w:color="auto" w:fill="FBFFE5"/>
          </w:tcPr>
          <w:p w14:paraId="3B9596F3" w14:textId="77777777" w:rsidR="0075333A" w:rsidRPr="0075333A" w:rsidRDefault="0075333A" w:rsidP="0075333A">
            <w:pPr>
              <w:spacing w:after="0" w:line="240" w:lineRule="auto"/>
              <w:ind w:right="1"/>
              <w:jc w:val="center"/>
              <w:rPr>
                <w:rFonts w:eastAsia="Arial"/>
                <w:b/>
                <w:color w:val="000000" w:themeColor="text1"/>
                <w:spacing w:val="-1"/>
                <w:sz w:val="18"/>
                <w:szCs w:val="18"/>
              </w:rPr>
            </w:pPr>
            <w:r w:rsidRPr="0075333A">
              <w:rPr>
                <w:rFonts w:eastAsia="Arial"/>
                <w:b/>
                <w:color w:val="000000" w:themeColor="text1"/>
                <w:spacing w:val="-1"/>
                <w:sz w:val="18"/>
                <w:szCs w:val="18"/>
              </w:rPr>
              <w:t>Was the ELA</w:t>
            </w:r>
          </w:p>
          <w:p w14:paraId="2D4D53E3" w14:textId="74CCC87B" w:rsidR="0075333A" w:rsidRPr="00424B47" w:rsidRDefault="0075333A" w:rsidP="0075333A">
            <w:pPr>
              <w:spacing w:line="240" w:lineRule="auto"/>
              <w:jc w:val="center"/>
              <w:rPr>
                <w:rFonts w:eastAsia="Batang"/>
                <w:sz w:val="20"/>
                <w:szCs w:val="20"/>
              </w:rPr>
            </w:pPr>
            <w:r w:rsidRPr="0075333A">
              <w:rPr>
                <w:rFonts w:eastAsia="Arial"/>
                <w:b/>
                <w:color w:val="000000" w:themeColor="text1"/>
                <w:spacing w:val="-1"/>
                <w:sz w:val="18"/>
                <w:szCs w:val="18"/>
              </w:rPr>
              <w:t>Met?</w:t>
            </w:r>
          </w:p>
        </w:tc>
        <w:tc>
          <w:tcPr>
            <w:tcW w:w="1256" w:type="pct"/>
            <w:tcBorders>
              <w:bottom w:val="single" w:sz="2" w:space="0" w:color="auto"/>
            </w:tcBorders>
            <w:shd w:val="clear" w:color="auto" w:fill="FBFFE5"/>
          </w:tcPr>
          <w:p w14:paraId="3DAC4536" w14:textId="77777777" w:rsidR="0075333A" w:rsidRPr="0075333A" w:rsidRDefault="0075333A" w:rsidP="0075333A">
            <w:pPr>
              <w:spacing w:after="0"/>
              <w:ind w:left="-98" w:right="1"/>
              <w:jc w:val="center"/>
              <w:rPr>
                <w:b/>
                <w:spacing w:val="-1"/>
                <w:sz w:val="20"/>
                <w:szCs w:val="20"/>
              </w:rPr>
            </w:pPr>
            <w:r w:rsidRPr="0075333A">
              <w:rPr>
                <w:b/>
                <w:spacing w:val="-1"/>
                <w:sz w:val="20"/>
                <w:szCs w:val="20"/>
              </w:rPr>
              <w:t>Analysis of Assessment Data to Inform Program Decision Making</w:t>
            </w:r>
          </w:p>
          <w:p w14:paraId="2DE73BC6" w14:textId="14E7F75F" w:rsidR="0075333A" w:rsidRPr="00424B47" w:rsidRDefault="0075333A" w:rsidP="0075333A">
            <w:pPr>
              <w:spacing w:line="240" w:lineRule="auto"/>
              <w:jc w:val="center"/>
              <w:rPr>
                <w:rFonts w:eastAsia="Batang"/>
                <w:sz w:val="20"/>
                <w:szCs w:val="20"/>
              </w:rPr>
            </w:pPr>
            <w:r w:rsidRPr="0075333A">
              <w:rPr>
                <w:sz w:val="16"/>
                <w:szCs w:val="16"/>
                <w:lang w:bidi="en-US"/>
              </w:rPr>
              <w:t>Report the assessment data</w:t>
            </w:r>
            <w:r w:rsidRPr="0075333A">
              <w:rPr>
                <w:sz w:val="16"/>
                <w:szCs w:val="16"/>
                <w:lang w:bidi="en-US"/>
              </w:rPr>
              <w:br/>
              <w:t>Summarize the analysis of the data</w:t>
            </w:r>
          </w:p>
        </w:tc>
        <w:tc>
          <w:tcPr>
            <w:tcW w:w="1077" w:type="pct"/>
            <w:tcBorders>
              <w:bottom w:val="single" w:sz="2" w:space="0" w:color="auto"/>
            </w:tcBorders>
            <w:shd w:val="clear" w:color="auto" w:fill="FBFFE5"/>
          </w:tcPr>
          <w:p w14:paraId="6764A3EB" w14:textId="77777777" w:rsidR="0075333A" w:rsidRPr="0075333A" w:rsidRDefault="0075333A" w:rsidP="0075333A">
            <w:pPr>
              <w:spacing w:after="0" w:line="240" w:lineRule="auto"/>
              <w:jc w:val="center"/>
              <w:rPr>
                <w:rFonts w:eastAsia="Batang"/>
                <w:b/>
                <w:sz w:val="20"/>
                <w:szCs w:val="20"/>
              </w:rPr>
            </w:pPr>
            <w:r w:rsidRPr="0075333A">
              <w:rPr>
                <w:rFonts w:eastAsia="Batang"/>
                <w:b/>
                <w:sz w:val="20"/>
                <w:szCs w:val="20"/>
              </w:rPr>
              <w:t>Improvement Plan</w:t>
            </w:r>
          </w:p>
          <w:p w14:paraId="0BBCB3D1" w14:textId="1AF151E1" w:rsidR="0075333A" w:rsidRPr="00424B47" w:rsidRDefault="0075333A" w:rsidP="0075333A">
            <w:pPr>
              <w:spacing w:line="240" w:lineRule="auto"/>
              <w:jc w:val="center"/>
              <w:rPr>
                <w:rFonts w:eastAsia="Batang"/>
                <w:sz w:val="20"/>
                <w:szCs w:val="20"/>
              </w:rPr>
            </w:pPr>
            <w:r w:rsidRPr="0075333A">
              <w:rPr>
                <w:sz w:val="16"/>
                <w:szCs w:val="16"/>
                <w:lang w:bidi="en-US"/>
              </w:rPr>
              <w:t xml:space="preserve">Develop your quality improvement plan </w:t>
            </w:r>
            <w:r w:rsidRPr="0075333A">
              <w:rPr>
                <w:sz w:val="16"/>
                <w:szCs w:val="16"/>
                <w:lang w:bidi="en-US"/>
              </w:rPr>
              <w:br/>
              <w:t>to improve the program based on the analysis of the assessment data.</w:t>
            </w:r>
          </w:p>
        </w:tc>
        <w:tc>
          <w:tcPr>
            <w:tcW w:w="348" w:type="pct"/>
            <w:tcBorders>
              <w:bottom w:val="single" w:sz="2" w:space="0" w:color="auto"/>
            </w:tcBorders>
            <w:shd w:val="clear" w:color="auto" w:fill="FBFFE5"/>
          </w:tcPr>
          <w:p w14:paraId="1F5B792C" w14:textId="77777777" w:rsidR="0075333A" w:rsidRPr="0075333A" w:rsidRDefault="0075333A" w:rsidP="0075333A">
            <w:pPr>
              <w:spacing w:after="0" w:line="240" w:lineRule="auto"/>
              <w:jc w:val="center"/>
              <w:rPr>
                <w:rFonts w:eastAsia="Batang"/>
                <w:sz w:val="16"/>
                <w:szCs w:val="16"/>
              </w:rPr>
            </w:pPr>
            <w:r w:rsidRPr="0075333A">
              <w:rPr>
                <w:rFonts w:eastAsia="Batang"/>
                <w:b/>
                <w:sz w:val="20"/>
                <w:szCs w:val="20"/>
              </w:rPr>
              <w:t xml:space="preserve">Date </w:t>
            </w:r>
            <w:r>
              <w:rPr>
                <w:rFonts w:eastAsia="Batang"/>
                <w:b/>
                <w:sz w:val="20"/>
                <w:szCs w:val="20"/>
              </w:rPr>
              <w:br/>
            </w:r>
            <w:r w:rsidRPr="0075333A">
              <w:rPr>
                <w:rFonts w:eastAsia="Batang"/>
                <w:sz w:val="16"/>
                <w:szCs w:val="16"/>
              </w:rPr>
              <w:t xml:space="preserve">of </w:t>
            </w:r>
            <w:r>
              <w:rPr>
                <w:rFonts w:eastAsia="Batang"/>
                <w:sz w:val="16"/>
                <w:szCs w:val="16"/>
              </w:rPr>
              <w:t xml:space="preserve">actual </w:t>
            </w:r>
          </w:p>
          <w:p w14:paraId="614B014F" w14:textId="13443ED1" w:rsidR="0075333A" w:rsidRPr="00424B47" w:rsidRDefault="0075333A" w:rsidP="0075333A">
            <w:pPr>
              <w:spacing w:line="240" w:lineRule="auto"/>
              <w:rPr>
                <w:rFonts w:eastAsia="Batang"/>
                <w:sz w:val="20"/>
                <w:szCs w:val="20"/>
              </w:rPr>
            </w:pPr>
            <w:r w:rsidRPr="0075333A">
              <w:rPr>
                <w:rFonts w:eastAsia="Batang"/>
                <w:sz w:val="16"/>
                <w:szCs w:val="16"/>
              </w:rPr>
              <w:t>Meeting Minutes</w:t>
            </w:r>
          </w:p>
        </w:tc>
      </w:tr>
      <w:tr w:rsidR="0075333A" w:rsidRPr="00424B47" w14:paraId="40664B6F" w14:textId="77777777" w:rsidTr="00E550AB">
        <w:trPr>
          <w:gridAfter w:val="1"/>
          <w:wAfter w:w="6" w:type="pct"/>
        </w:trPr>
        <w:tc>
          <w:tcPr>
            <w:tcW w:w="499" w:type="pct"/>
            <w:vMerge w:val="restart"/>
            <w:shd w:val="clear" w:color="auto" w:fill="FBFFE5"/>
            <w:vAlign w:val="center"/>
          </w:tcPr>
          <w:p w14:paraId="250D1CEE" w14:textId="77777777" w:rsidR="0075333A" w:rsidRPr="00424B47" w:rsidRDefault="0075333A" w:rsidP="0075333A">
            <w:pPr>
              <w:ind w:right="-102"/>
              <w:rPr>
                <w:rFonts w:eastAsia="Arial"/>
                <w:b/>
                <w:color w:val="000000" w:themeColor="text1"/>
                <w:spacing w:val="-1"/>
                <w:sz w:val="20"/>
                <w:szCs w:val="20"/>
              </w:rPr>
            </w:pPr>
            <w:r w:rsidRPr="00424B47">
              <w:rPr>
                <w:rFonts w:eastAsia="Arial"/>
                <w:b/>
                <w:color w:val="000000" w:themeColor="text1"/>
                <w:spacing w:val="-1"/>
                <w:sz w:val="20"/>
                <w:szCs w:val="20"/>
              </w:rPr>
              <w:t xml:space="preserve">6.4 Job Placement </w:t>
            </w:r>
          </w:p>
          <w:p w14:paraId="031B939B" w14:textId="77777777" w:rsidR="0075333A" w:rsidRPr="00424B47" w:rsidRDefault="0075333A" w:rsidP="0075333A">
            <w:pPr>
              <w:ind w:left="-1" w:right="-90"/>
              <w:rPr>
                <w:rFonts w:eastAsia="Arial"/>
                <w:color w:val="000000" w:themeColor="text1"/>
                <w:sz w:val="20"/>
                <w:szCs w:val="20"/>
              </w:rPr>
            </w:pPr>
            <w:r w:rsidRPr="00424B47">
              <w:rPr>
                <w:rFonts w:eastAsia="Arial"/>
                <w:color w:val="000000" w:themeColor="text1"/>
                <w:spacing w:val="-1"/>
                <w:sz w:val="20"/>
                <w:szCs w:val="20"/>
              </w:rPr>
              <w:t>The program</w:t>
            </w:r>
            <w:r w:rsidRPr="00424B47">
              <w:rPr>
                <w:rFonts w:eastAsia="Arial"/>
                <w:color w:val="000000" w:themeColor="text1"/>
                <w:spacing w:val="-2"/>
                <w:sz w:val="20"/>
                <w:szCs w:val="20"/>
              </w:rPr>
              <w:t xml:space="preserve"> </w:t>
            </w:r>
            <w:r w:rsidRPr="00424B47">
              <w:rPr>
                <w:rFonts w:eastAsia="Arial"/>
                <w:color w:val="000000" w:themeColor="text1"/>
                <w:spacing w:val="-1"/>
                <w:sz w:val="20"/>
                <w:szCs w:val="20"/>
              </w:rPr>
              <w:t>demonstrates evidence of graduates’</w:t>
            </w:r>
            <w:r w:rsidRPr="00424B47">
              <w:rPr>
                <w:rFonts w:eastAsia="Arial"/>
                <w:color w:val="000000" w:themeColor="text1"/>
                <w:spacing w:val="25"/>
                <w:sz w:val="20"/>
                <w:szCs w:val="20"/>
              </w:rPr>
              <w:t xml:space="preserve"> </w:t>
            </w:r>
            <w:r w:rsidRPr="00424B47">
              <w:rPr>
                <w:rFonts w:eastAsia="Arial"/>
                <w:color w:val="000000" w:themeColor="text1"/>
                <w:spacing w:val="-1"/>
                <w:sz w:val="20"/>
                <w:szCs w:val="20"/>
              </w:rPr>
              <w:t>achievement</w:t>
            </w:r>
            <w:r w:rsidRPr="00424B47">
              <w:rPr>
                <w:rFonts w:eastAsia="Arial"/>
                <w:color w:val="000000" w:themeColor="text1"/>
                <w:spacing w:val="-2"/>
                <w:sz w:val="20"/>
                <w:szCs w:val="20"/>
              </w:rPr>
              <w:t xml:space="preserve"> </w:t>
            </w:r>
            <w:r w:rsidRPr="00424B47">
              <w:rPr>
                <w:rFonts w:eastAsia="Arial"/>
                <w:color w:val="000000" w:themeColor="text1"/>
                <w:spacing w:val="-1"/>
                <w:sz w:val="20"/>
                <w:szCs w:val="20"/>
              </w:rPr>
              <w:t xml:space="preserve">in job </w:t>
            </w:r>
            <w:r w:rsidRPr="00424B47">
              <w:rPr>
                <w:rFonts w:eastAsia="Arial"/>
                <w:color w:val="000000" w:themeColor="text1"/>
                <w:spacing w:val="-2"/>
                <w:sz w:val="20"/>
                <w:szCs w:val="20"/>
              </w:rPr>
              <w:t>placement.</w:t>
            </w:r>
          </w:p>
          <w:p w14:paraId="53FA5D2D" w14:textId="77777777" w:rsidR="0075333A" w:rsidRPr="00424B47" w:rsidRDefault="0075333A" w:rsidP="0075333A">
            <w:pPr>
              <w:keepNext/>
              <w:spacing w:line="240" w:lineRule="auto"/>
              <w:contextualSpacing/>
              <w:jc w:val="center"/>
              <w:outlineLvl w:val="3"/>
              <w:rPr>
                <w:b/>
                <w:sz w:val="20"/>
                <w:szCs w:val="20"/>
              </w:rPr>
            </w:pP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03BEEE74" w14:textId="25F23541" w:rsidR="0075333A" w:rsidRPr="00424B47" w:rsidRDefault="0075333A" w:rsidP="0075333A">
            <w:pPr>
              <w:spacing w:line="240" w:lineRule="auto"/>
              <w:jc w:val="center"/>
              <w:rPr>
                <w:rFonts w:eastAsia="Batang"/>
                <w:sz w:val="20"/>
                <w:szCs w:val="20"/>
              </w:rPr>
            </w:pPr>
            <w:r w:rsidRPr="00424B47">
              <w:rPr>
                <w:rFonts w:eastAsia="Batang"/>
                <w:sz w:val="20"/>
                <w:szCs w:val="20"/>
              </w:rPr>
              <w:t>Month/Year</w:t>
            </w:r>
          </w:p>
        </w:tc>
        <w:tc>
          <w:tcPr>
            <w:tcW w:w="622" w:type="pct"/>
            <w:vMerge w:val="restart"/>
          </w:tcPr>
          <w:p w14:paraId="4ECE7A88" w14:textId="70D89D87" w:rsidR="0075333A" w:rsidRPr="00424B47" w:rsidRDefault="0075333A" w:rsidP="0075333A">
            <w:pPr>
              <w:spacing w:line="240" w:lineRule="auto"/>
              <w:rPr>
                <w:rFonts w:eastAsia="Times New Roman"/>
                <w:sz w:val="20"/>
                <w:szCs w:val="20"/>
              </w:rPr>
            </w:pPr>
            <w:r w:rsidRPr="00424B47">
              <w:rPr>
                <w:rFonts w:eastAsia="Times New Roman"/>
                <w:sz w:val="20"/>
                <w:szCs w:val="20"/>
              </w:rPr>
              <w:t>XX% of students will be employed within one (1) year of graduation.</w:t>
            </w:r>
          </w:p>
          <w:p w14:paraId="1870E667" w14:textId="77777777" w:rsidR="0075333A" w:rsidRPr="00424B47" w:rsidRDefault="0075333A" w:rsidP="0075333A">
            <w:pPr>
              <w:spacing w:line="240" w:lineRule="auto"/>
              <w:rPr>
                <w:rFonts w:eastAsia="Times New Roman"/>
                <w:sz w:val="20"/>
                <w:szCs w:val="20"/>
              </w:rPr>
            </w:pPr>
            <w:r w:rsidRPr="00424B47">
              <w:rPr>
                <w:rFonts w:eastAsia="Times New Roman"/>
                <w:sz w:val="20"/>
                <w:szCs w:val="20"/>
              </w:rPr>
              <w:t xml:space="preserve">XX% of students will continue on into higher levels of nursing education within one (1) year of graduation. </w:t>
            </w:r>
          </w:p>
          <w:p w14:paraId="488BF775" w14:textId="0821D87F" w:rsidR="0075333A" w:rsidRPr="00424B47" w:rsidRDefault="0075333A" w:rsidP="0075333A">
            <w:pPr>
              <w:pStyle w:val="CommentSubject"/>
              <w:rPr>
                <w:rFonts w:eastAsia="Times New Roman"/>
                <w:bCs w:val="0"/>
              </w:rPr>
            </w:pPr>
            <w:r w:rsidRPr="00424B47">
              <w:rPr>
                <w:rFonts w:eastAsia="Times New Roman"/>
                <w:bCs w:val="0"/>
              </w:rPr>
              <w:t xml:space="preserve">ELA Rationale: </w:t>
            </w:r>
          </w:p>
        </w:tc>
        <w:tc>
          <w:tcPr>
            <w:tcW w:w="585" w:type="pct"/>
          </w:tcPr>
          <w:p w14:paraId="3CA10C8F" w14:textId="7635B7C2" w:rsidR="0075333A" w:rsidRPr="00424B47" w:rsidRDefault="0075333A" w:rsidP="0075333A">
            <w:pPr>
              <w:spacing w:line="240" w:lineRule="auto"/>
              <w:rPr>
                <w:rFonts w:eastAsia="Batang"/>
                <w:sz w:val="20"/>
                <w:szCs w:val="20"/>
              </w:rPr>
            </w:pPr>
          </w:p>
        </w:tc>
        <w:tc>
          <w:tcPr>
            <w:tcW w:w="231" w:type="pct"/>
            <w:tcBorders>
              <w:top w:val="single" w:sz="2" w:space="0" w:color="auto"/>
              <w:left w:val="single" w:sz="2" w:space="0" w:color="auto"/>
              <w:bottom w:val="single" w:sz="2" w:space="0" w:color="auto"/>
              <w:right w:val="single" w:sz="2" w:space="0" w:color="auto"/>
            </w:tcBorders>
          </w:tcPr>
          <w:p w14:paraId="096BA79D" w14:textId="77777777" w:rsidR="0075333A" w:rsidRPr="00424B47" w:rsidRDefault="0075333A" w:rsidP="0075333A">
            <w:pPr>
              <w:spacing w:line="240" w:lineRule="auto"/>
              <w:rPr>
                <w:rFonts w:eastAsia="Batang"/>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0209E777" w14:textId="77777777" w:rsidR="0075333A" w:rsidRPr="00424B47" w:rsidRDefault="0075333A" w:rsidP="0075333A">
            <w:pPr>
              <w:spacing w:line="240" w:lineRule="auto"/>
              <w:rPr>
                <w:rFonts w:eastAsia="Batang"/>
                <w:sz w:val="20"/>
                <w:szCs w:val="20"/>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510160E6" w14:textId="77777777" w:rsidR="0075333A" w:rsidRPr="00424B47" w:rsidRDefault="0075333A" w:rsidP="0075333A">
            <w:pPr>
              <w:spacing w:line="240" w:lineRule="auto"/>
              <w:rPr>
                <w:rFonts w:eastAsia="Batang"/>
                <w:sz w:val="20"/>
                <w:szCs w:val="20"/>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3CEF38E4" w14:textId="77777777" w:rsidR="0075333A" w:rsidRPr="00424B47" w:rsidRDefault="0075333A" w:rsidP="0075333A">
            <w:pPr>
              <w:spacing w:line="240" w:lineRule="auto"/>
              <w:rPr>
                <w:rFonts w:eastAsia="Batang"/>
                <w:sz w:val="20"/>
                <w:szCs w:val="20"/>
              </w:rPr>
            </w:pPr>
          </w:p>
        </w:tc>
      </w:tr>
      <w:tr w:rsidR="0075333A" w:rsidRPr="00424B47" w14:paraId="31AB333B" w14:textId="77777777" w:rsidTr="00E550AB">
        <w:trPr>
          <w:gridAfter w:val="1"/>
          <w:wAfter w:w="6" w:type="pct"/>
        </w:trPr>
        <w:tc>
          <w:tcPr>
            <w:tcW w:w="499" w:type="pct"/>
            <w:vMerge/>
            <w:shd w:val="clear" w:color="auto" w:fill="FBFFE5"/>
            <w:vAlign w:val="center"/>
          </w:tcPr>
          <w:p w14:paraId="2F68BB8A" w14:textId="77777777" w:rsidR="0075333A" w:rsidRPr="00424B47" w:rsidRDefault="0075333A" w:rsidP="0075333A">
            <w:pPr>
              <w:keepNext/>
              <w:spacing w:line="240" w:lineRule="auto"/>
              <w:contextualSpacing/>
              <w:jc w:val="center"/>
              <w:outlineLvl w:val="3"/>
              <w:rPr>
                <w:b/>
                <w:sz w:val="20"/>
                <w:szCs w:val="20"/>
              </w:rPr>
            </w:pP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7EF3944D" w14:textId="04D3A882" w:rsidR="0075333A" w:rsidRPr="00424B47" w:rsidRDefault="0075333A" w:rsidP="0075333A">
            <w:pPr>
              <w:spacing w:line="240" w:lineRule="auto"/>
              <w:jc w:val="center"/>
              <w:rPr>
                <w:rFonts w:eastAsia="Batang"/>
                <w:sz w:val="20"/>
                <w:szCs w:val="20"/>
              </w:rPr>
            </w:pPr>
            <w:r w:rsidRPr="00424B47">
              <w:rPr>
                <w:rFonts w:eastAsia="Batang"/>
                <w:sz w:val="20"/>
                <w:szCs w:val="20"/>
              </w:rPr>
              <w:t>Month/Year</w:t>
            </w:r>
          </w:p>
        </w:tc>
        <w:tc>
          <w:tcPr>
            <w:tcW w:w="622" w:type="pct"/>
            <w:vMerge/>
          </w:tcPr>
          <w:p w14:paraId="618D446F" w14:textId="77777777" w:rsidR="0075333A" w:rsidRPr="00424B47" w:rsidRDefault="0075333A" w:rsidP="0075333A">
            <w:pPr>
              <w:spacing w:line="240" w:lineRule="auto"/>
              <w:rPr>
                <w:rFonts w:eastAsia="Times New Roman"/>
                <w:sz w:val="20"/>
                <w:szCs w:val="20"/>
              </w:rPr>
            </w:pPr>
          </w:p>
        </w:tc>
        <w:tc>
          <w:tcPr>
            <w:tcW w:w="585" w:type="pct"/>
          </w:tcPr>
          <w:p w14:paraId="038736E9" w14:textId="77777777" w:rsidR="0075333A" w:rsidRPr="00424B47" w:rsidRDefault="0075333A" w:rsidP="0075333A">
            <w:pPr>
              <w:spacing w:line="240" w:lineRule="auto"/>
              <w:rPr>
                <w:rFonts w:eastAsia="Batang"/>
                <w:sz w:val="20"/>
                <w:szCs w:val="20"/>
              </w:rPr>
            </w:pPr>
          </w:p>
        </w:tc>
        <w:tc>
          <w:tcPr>
            <w:tcW w:w="231" w:type="pct"/>
            <w:tcBorders>
              <w:top w:val="single" w:sz="2" w:space="0" w:color="auto"/>
              <w:bottom w:val="single" w:sz="2" w:space="0" w:color="auto"/>
              <w:right w:val="single" w:sz="2" w:space="0" w:color="auto"/>
            </w:tcBorders>
          </w:tcPr>
          <w:p w14:paraId="7552414A" w14:textId="77777777" w:rsidR="0075333A" w:rsidRPr="00424B47" w:rsidRDefault="0075333A" w:rsidP="0075333A">
            <w:pPr>
              <w:spacing w:line="240" w:lineRule="auto"/>
              <w:rPr>
                <w:rFonts w:eastAsia="Batang"/>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6F9F9A02" w14:textId="77777777" w:rsidR="0075333A" w:rsidRPr="00424B47" w:rsidRDefault="0075333A" w:rsidP="0075333A">
            <w:pPr>
              <w:spacing w:line="240" w:lineRule="auto"/>
              <w:rPr>
                <w:rFonts w:eastAsia="Batang"/>
                <w:sz w:val="20"/>
                <w:szCs w:val="20"/>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58E42EBE" w14:textId="77777777" w:rsidR="0075333A" w:rsidRPr="00424B47" w:rsidRDefault="0075333A" w:rsidP="0075333A">
            <w:pPr>
              <w:spacing w:line="240" w:lineRule="auto"/>
              <w:rPr>
                <w:rFonts w:eastAsia="Batang"/>
                <w:sz w:val="20"/>
                <w:szCs w:val="20"/>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44E21E24" w14:textId="77777777" w:rsidR="0075333A" w:rsidRPr="00424B47" w:rsidRDefault="0075333A" w:rsidP="0075333A">
            <w:pPr>
              <w:spacing w:line="240" w:lineRule="auto"/>
              <w:rPr>
                <w:rFonts w:eastAsia="Batang"/>
                <w:sz w:val="20"/>
                <w:szCs w:val="20"/>
              </w:rPr>
            </w:pPr>
          </w:p>
        </w:tc>
      </w:tr>
      <w:tr w:rsidR="0075333A" w:rsidRPr="00424B47" w14:paraId="743320F6" w14:textId="77777777" w:rsidTr="00E550AB">
        <w:trPr>
          <w:gridAfter w:val="1"/>
          <w:wAfter w:w="6" w:type="pct"/>
        </w:trPr>
        <w:tc>
          <w:tcPr>
            <w:tcW w:w="499" w:type="pct"/>
            <w:vMerge/>
            <w:shd w:val="clear" w:color="auto" w:fill="FBFFE5"/>
            <w:vAlign w:val="center"/>
          </w:tcPr>
          <w:p w14:paraId="0FD92458" w14:textId="77777777" w:rsidR="0075333A" w:rsidRPr="00424B47" w:rsidRDefault="0075333A" w:rsidP="0075333A">
            <w:pPr>
              <w:keepNext/>
              <w:spacing w:line="240" w:lineRule="auto"/>
              <w:contextualSpacing/>
              <w:jc w:val="center"/>
              <w:outlineLvl w:val="3"/>
              <w:rPr>
                <w:b/>
                <w:sz w:val="20"/>
                <w:szCs w:val="20"/>
              </w:rPr>
            </w:pPr>
          </w:p>
        </w:tc>
        <w:tc>
          <w:tcPr>
            <w:tcW w:w="376" w:type="pct"/>
            <w:tcBorders>
              <w:top w:val="single" w:sz="2" w:space="0" w:color="auto"/>
              <w:left w:val="single" w:sz="2" w:space="0" w:color="auto"/>
              <w:bottom w:val="single" w:sz="2" w:space="0" w:color="auto"/>
              <w:right w:val="single" w:sz="2" w:space="0" w:color="auto"/>
            </w:tcBorders>
            <w:shd w:val="clear" w:color="auto" w:fill="auto"/>
            <w:tcMar>
              <w:left w:w="29" w:type="dxa"/>
              <w:right w:w="43" w:type="dxa"/>
            </w:tcMar>
          </w:tcPr>
          <w:p w14:paraId="18540981" w14:textId="38BE6A0F" w:rsidR="0075333A" w:rsidRPr="00424B47" w:rsidRDefault="0075333A" w:rsidP="0075333A">
            <w:pPr>
              <w:spacing w:line="240" w:lineRule="auto"/>
              <w:jc w:val="center"/>
              <w:rPr>
                <w:rFonts w:eastAsia="Batang"/>
                <w:sz w:val="20"/>
                <w:szCs w:val="20"/>
              </w:rPr>
            </w:pPr>
            <w:r w:rsidRPr="00424B47">
              <w:rPr>
                <w:rFonts w:eastAsia="Batang"/>
                <w:sz w:val="20"/>
                <w:szCs w:val="20"/>
              </w:rPr>
              <w:t>Month/Year</w:t>
            </w:r>
          </w:p>
        </w:tc>
        <w:tc>
          <w:tcPr>
            <w:tcW w:w="622" w:type="pct"/>
            <w:vMerge/>
          </w:tcPr>
          <w:p w14:paraId="6AFD62EB" w14:textId="77777777" w:rsidR="0075333A" w:rsidRPr="00424B47" w:rsidRDefault="0075333A" w:rsidP="0075333A">
            <w:pPr>
              <w:spacing w:line="240" w:lineRule="auto"/>
              <w:rPr>
                <w:rFonts w:eastAsia="Times New Roman"/>
                <w:sz w:val="20"/>
                <w:szCs w:val="20"/>
              </w:rPr>
            </w:pPr>
          </w:p>
        </w:tc>
        <w:tc>
          <w:tcPr>
            <w:tcW w:w="585" w:type="pct"/>
          </w:tcPr>
          <w:p w14:paraId="15C8AF09" w14:textId="77777777" w:rsidR="0075333A" w:rsidRPr="00424B47" w:rsidRDefault="0075333A" w:rsidP="0075333A">
            <w:pPr>
              <w:spacing w:line="240" w:lineRule="auto"/>
              <w:rPr>
                <w:rFonts w:eastAsia="Batang"/>
                <w:sz w:val="20"/>
                <w:szCs w:val="20"/>
              </w:rPr>
            </w:pPr>
          </w:p>
        </w:tc>
        <w:tc>
          <w:tcPr>
            <w:tcW w:w="231" w:type="pct"/>
            <w:tcBorders>
              <w:top w:val="single" w:sz="2" w:space="0" w:color="auto"/>
              <w:bottom w:val="single" w:sz="2" w:space="0" w:color="auto"/>
              <w:right w:val="single" w:sz="2" w:space="0" w:color="auto"/>
            </w:tcBorders>
          </w:tcPr>
          <w:p w14:paraId="4EEFA1D8" w14:textId="77777777" w:rsidR="0075333A" w:rsidRPr="00424B47" w:rsidRDefault="0075333A" w:rsidP="0075333A">
            <w:pPr>
              <w:spacing w:line="240" w:lineRule="auto"/>
              <w:rPr>
                <w:rFonts w:eastAsia="Batang"/>
                <w:sz w:val="20"/>
                <w:szCs w:val="20"/>
              </w:rPr>
            </w:pPr>
          </w:p>
        </w:tc>
        <w:tc>
          <w:tcPr>
            <w:tcW w:w="1256" w:type="pct"/>
            <w:tcBorders>
              <w:top w:val="single" w:sz="2" w:space="0" w:color="auto"/>
              <w:left w:val="single" w:sz="2" w:space="0" w:color="auto"/>
              <w:bottom w:val="single" w:sz="2" w:space="0" w:color="auto"/>
              <w:right w:val="single" w:sz="2" w:space="0" w:color="auto"/>
            </w:tcBorders>
            <w:shd w:val="clear" w:color="auto" w:fill="auto"/>
          </w:tcPr>
          <w:p w14:paraId="5A20B070" w14:textId="77777777" w:rsidR="0075333A" w:rsidRPr="00424B47" w:rsidRDefault="0075333A" w:rsidP="0075333A">
            <w:pPr>
              <w:spacing w:line="240" w:lineRule="auto"/>
              <w:rPr>
                <w:rFonts w:eastAsia="Batang"/>
                <w:sz w:val="20"/>
                <w:szCs w:val="20"/>
              </w:rPr>
            </w:pPr>
          </w:p>
        </w:tc>
        <w:tc>
          <w:tcPr>
            <w:tcW w:w="1077" w:type="pct"/>
            <w:tcBorders>
              <w:top w:val="single" w:sz="2" w:space="0" w:color="auto"/>
              <w:left w:val="single" w:sz="2" w:space="0" w:color="auto"/>
              <w:bottom w:val="single" w:sz="2" w:space="0" w:color="auto"/>
              <w:right w:val="single" w:sz="2" w:space="0" w:color="auto"/>
            </w:tcBorders>
            <w:shd w:val="clear" w:color="auto" w:fill="auto"/>
          </w:tcPr>
          <w:p w14:paraId="331D91C7" w14:textId="77777777" w:rsidR="0075333A" w:rsidRPr="00424B47" w:rsidRDefault="0075333A" w:rsidP="0075333A">
            <w:pPr>
              <w:spacing w:line="240" w:lineRule="auto"/>
              <w:rPr>
                <w:rFonts w:eastAsia="Batang"/>
                <w:sz w:val="20"/>
                <w:szCs w:val="20"/>
              </w:rPr>
            </w:pPr>
          </w:p>
        </w:tc>
        <w:tc>
          <w:tcPr>
            <w:tcW w:w="348" w:type="pct"/>
            <w:tcBorders>
              <w:top w:val="single" w:sz="2" w:space="0" w:color="auto"/>
              <w:left w:val="single" w:sz="2" w:space="0" w:color="auto"/>
              <w:bottom w:val="single" w:sz="2" w:space="0" w:color="auto"/>
              <w:right w:val="single" w:sz="2" w:space="0" w:color="auto"/>
            </w:tcBorders>
            <w:shd w:val="clear" w:color="auto" w:fill="auto"/>
          </w:tcPr>
          <w:p w14:paraId="106E5803" w14:textId="77777777" w:rsidR="0075333A" w:rsidRPr="00424B47" w:rsidRDefault="0075333A" w:rsidP="0075333A">
            <w:pPr>
              <w:spacing w:line="240" w:lineRule="auto"/>
              <w:rPr>
                <w:rFonts w:eastAsia="Batang"/>
                <w:sz w:val="20"/>
                <w:szCs w:val="20"/>
              </w:rPr>
            </w:pPr>
          </w:p>
        </w:tc>
      </w:tr>
    </w:tbl>
    <w:p w14:paraId="647A2689" w14:textId="35D89BE5" w:rsidR="00932483" w:rsidRPr="00424B47" w:rsidRDefault="00932483">
      <w:pPr>
        <w:rPr>
          <w:rFonts w:cs="Times New Roman"/>
        </w:rPr>
      </w:pPr>
    </w:p>
    <w:p w14:paraId="39E863E6" w14:textId="73AB8686" w:rsidR="00AE113C" w:rsidRPr="00424B47" w:rsidRDefault="00AE113C" w:rsidP="00AE113C">
      <w:pPr>
        <w:tabs>
          <w:tab w:val="left" w:pos="6127"/>
        </w:tabs>
        <w:jc w:val="center"/>
        <w:rPr>
          <w:rFonts w:cs="Times New Roman"/>
          <w:color w:val="FF0000"/>
        </w:rPr>
      </w:pPr>
      <w:r w:rsidRPr="00424B47">
        <w:rPr>
          <w:rFonts w:cs="Times New Roman"/>
          <w:color w:val="FF0000"/>
        </w:rPr>
        <w:t>This ends the REQUIRED information for the ACEN SEP.</w:t>
      </w:r>
    </w:p>
    <w:p w14:paraId="240C2083" w14:textId="4C37B98C" w:rsidR="0011549B" w:rsidRDefault="00AE113C" w:rsidP="00AE113C">
      <w:pPr>
        <w:tabs>
          <w:tab w:val="left" w:pos="6127"/>
        </w:tabs>
        <w:jc w:val="center"/>
        <w:rPr>
          <w:rFonts w:cs="Times New Roman"/>
          <w:color w:val="FF0000"/>
        </w:rPr>
      </w:pPr>
      <w:r w:rsidRPr="00424B47">
        <w:rPr>
          <w:rFonts w:cs="Times New Roman"/>
          <w:color w:val="FF0000"/>
        </w:rPr>
        <w:t>The following you may want to use to organize other surveys and information in a concise manner for your program.</w:t>
      </w:r>
      <w:r w:rsidR="0011549B">
        <w:rPr>
          <w:rFonts w:cs="Times New Roman"/>
          <w:color w:val="FF0000"/>
        </w:rPr>
        <w:br w:type="page"/>
      </w:r>
    </w:p>
    <w:tbl>
      <w:tblPr>
        <w:tblpPr w:leftFromText="180" w:rightFromText="180" w:vertAnchor="text" w:tblpX="-19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847"/>
        <w:gridCol w:w="3242"/>
        <w:gridCol w:w="758"/>
        <w:gridCol w:w="2837"/>
        <w:gridCol w:w="3396"/>
        <w:gridCol w:w="1441"/>
      </w:tblGrid>
      <w:tr w:rsidR="0011549B" w:rsidRPr="00424B47" w14:paraId="3E54A2F0" w14:textId="77777777" w:rsidTr="00C86C5E">
        <w:trPr>
          <w:trHeight w:val="620"/>
        </w:trPr>
        <w:tc>
          <w:tcPr>
            <w:tcW w:w="5000" w:type="pct"/>
            <w:gridSpan w:val="7"/>
            <w:tcBorders>
              <w:bottom w:val="single" w:sz="2" w:space="0" w:color="auto"/>
            </w:tcBorders>
            <w:shd w:val="clear" w:color="auto" w:fill="E2EFD9" w:themeFill="accent6" w:themeFillTint="33"/>
          </w:tcPr>
          <w:p w14:paraId="5021DE29" w14:textId="77777777" w:rsidR="0011549B" w:rsidRPr="00424B47" w:rsidRDefault="0011549B" w:rsidP="00C86C5E">
            <w:pPr>
              <w:pStyle w:val="Heading1"/>
              <w:rPr>
                <w:rFonts w:eastAsia="Batang"/>
              </w:rPr>
            </w:pPr>
            <w:bookmarkStart w:id="5" w:name="_Toc535505549"/>
            <w:r w:rsidRPr="00424B47">
              <w:rPr>
                <w:rFonts w:eastAsia="Batang"/>
              </w:rPr>
              <w:lastRenderedPageBreak/>
              <w:t>Communities of Interest (Advisory Board)</w:t>
            </w:r>
            <w:bookmarkEnd w:id="5"/>
          </w:p>
        </w:tc>
      </w:tr>
      <w:tr w:rsidR="0011549B" w:rsidRPr="00424B47" w14:paraId="75BE3059" w14:textId="77777777" w:rsidTr="00C86C5E">
        <w:trPr>
          <w:trHeight w:val="557"/>
        </w:trPr>
        <w:tc>
          <w:tcPr>
            <w:tcW w:w="654" w:type="pct"/>
            <w:tcBorders>
              <w:bottom w:val="single" w:sz="2" w:space="0" w:color="auto"/>
            </w:tcBorders>
            <w:shd w:val="clear" w:color="auto" w:fill="E2EFD9" w:themeFill="accent6" w:themeFillTint="33"/>
          </w:tcPr>
          <w:p w14:paraId="4FFBA089" w14:textId="77777777" w:rsidR="0011549B" w:rsidRPr="00424B47" w:rsidRDefault="0011549B" w:rsidP="00C86C5E">
            <w:pPr>
              <w:spacing w:after="0" w:line="240" w:lineRule="auto"/>
              <w:jc w:val="center"/>
              <w:rPr>
                <w:rFonts w:cs="Times New Roman"/>
                <w:b/>
                <w:sz w:val="16"/>
                <w:szCs w:val="16"/>
              </w:rPr>
            </w:pPr>
            <w:r w:rsidRPr="00424B47">
              <w:rPr>
                <w:rFonts w:cs="Times New Roman"/>
                <w:b/>
                <w:sz w:val="20"/>
                <w:szCs w:val="20"/>
              </w:rPr>
              <w:t>Standard &amp; Criteria</w:t>
            </w:r>
            <w:r w:rsidRPr="00424B47">
              <w:rPr>
                <w:rFonts w:cs="Times New Roman"/>
                <w:b/>
                <w:sz w:val="20"/>
                <w:szCs w:val="20"/>
              </w:rPr>
              <w:br/>
              <w:t>&amp; Assessment Tools</w:t>
            </w:r>
          </w:p>
        </w:tc>
        <w:tc>
          <w:tcPr>
            <w:tcW w:w="268" w:type="pct"/>
            <w:tcBorders>
              <w:bottom w:val="single" w:sz="2" w:space="0" w:color="auto"/>
            </w:tcBorders>
            <w:shd w:val="clear" w:color="auto" w:fill="E2EFD9" w:themeFill="accent6" w:themeFillTint="33"/>
          </w:tcPr>
          <w:p w14:paraId="034A8F53" w14:textId="77777777" w:rsidR="0011549B" w:rsidRPr="00424B47" w:rsidRDefault="0011549B" w:rsidP="00C86C5E">
            <w:pPr>
              <w:spacing w:after="0" w:line="240" w:lineRule="auto"/>
              <w:ind w:left="-109" w:right="-35"/>
              <w:jc w:val="center"/>
              <w:rPr>
                <w:rFonts w:eastAsia="Batang" w:cs="Times New Roman"/>
                <w:b/>
                <w:sz w:val="16"/>
                <w:szCs w:val="16"/>
              </w:rPr>
            </w:pPr>
            <w:r w:rsidRPr="00424B47">
              <w:rPr>
                <w:rFonts w:eastAsia="Batang" w:cs="Times New Roman"/>
                <w:b/>
                <w:sz w:val="20"/>
                <w:szCs w:val="20"/>
              </w:rPr>
              <w:t>Date</w:t>
            </w:r>
            <w:r w:rsidRPr="00424B47">
              <w:rPr>
                <w:rFonts w:eastAsia="Batang" w:cs="Times New Roman"/>
                <w:b/>
                <w:sz w:val="20"/>
                <w:szCs w:val="20"/>
              </w:rPr>
              <w:br/>
              <w:t>Mo/Yr.</w:t>
            </w:r>
          </w:p>
        </w:tc>
        <w:tc>
          <w:tcPr>
            <w:tcW w:w="1131" w:type="pct"/>
            <w:tcBorders>
              <w:bottom w:val="single" w:sz="2" w:space="0" w:color="auto"/>
            </w:tcBorders>
            <w:shd w:val="clear" w:color="auto" w:fill="E2EFD9" w:themeFill="accent6" w:themeFillTint="33"/>
          </w:tcPr>
          <w:p w14:paraId="5E6917AD" w14:textId="77777777" w:rsidR="0011549B" w:rsidRPr="00424B47" w:rsidRDefault="0011549B" w:rsidP="00C86C5E">
            <w:pPr>
              <w:spacing w:after="0" w:line="240" w:lineRule="auto"/>
              <w:jc w:val="center"/>
              <w:rPr>
                <w:rFonts w:eastAsia="Batang" w:cs="Times New Roman"/>
                <w:b/>
                <w:sz w:val="20"/>
                <w:szCs w:val="20"/>
              </w:rPr>
            </w:pPr>
            <w:r w:rsidRPr="00424B47">
              <w:rPr>
                <w:rFonts w:eastAsia="Batang" w:cs="Times New Roman"/>
                <w:b/>
                <w:sz w:val="20"/>
                <w:szCs w:val="20"/>
              </w:rPr>
              <w:t>Example of</w:t>
            </w:r>
          </w:p>
          <w:p w14:paraId="00BE2E5B" w14:textId="77777777" w:rsidR="0011549B" w:rsidRPr="00424B47" w:rsidRDefault="0011549B" w:rsidP="00C86C5E">
            <w:pPr>
              <w:spacing w:after="0" w:line="240" w:lineRule="auto"/>
              <w:ind w:right="-112"/>
              <w:jc w:val="center"/>
              <w:rPr>
                <w:rFonts w:eastAsia="Batang" w:cs="Times New Roman"/>
                <w:b/>
                <w:sz w:val="16"/>
                <w:szCs w:val="16"/>
              </w:rPr>
            </w:pPr>
            <w:r w:rsidRPr="00424B47">
              <w:rPr>
                <w:rFonts w:eastAsia="Batang" w:cs="Times New Roman"/>
                <w:b/>
                <w:sz w:val="20"/>
                <w:szCs w:val="20"/>
              </w:rPr>
              <w:t>Expected Level of Achievement (ELA)</w:t>
            </w:r>
          </w:p>
        </w:tc>
        <w:tc>
          <w:tcPr>
            <w:tcW w:w="268" w:type="pct"/>
            <w:tcBorders>
              <w:bottom w:val="single" w:sz="2" w:space="0" w:color="auto"/>
            </w:tcBorders>
            <w:shd w:val="clear" w:color="auto" w:fill="E2EFD9" w:themeFill="accent6" w:themeFillTint="33"/>
          </w:tcPr>
          <w:p w14:paraId="1B050FC2" w14:textId="77777777" w:rsidR="0011549B" w:rsidRPr="00424B47" w:rsidRDefault="0011549B" w:rsidP="00C86C5E">
            <w:pPr>
              <w:spacing w:after="0" w:line="240" w:lineRule="auto"/>
              <w:ind w:right="1"/>
              <w:jc w:val="center"/>
              <w:rPr>
                <w:rFonts w:eastAsia="Arial" w:cs="Times New Roman"/>
                <w:b/>
                <w:color w:val="000000" w:themeColor="text1"/>
                <w:spacing w:val="-1"/>
                <w:sz w:val="20"/>
                <w:szCs w:val="20"/>
              </w:rPr>
            </w:pPr>
            <w:r w:rsidRPr="00424B47">
              <w:rPr>
                <w:rFonts w:eastAsia="Arial" w:cs="Times New Roman"/>
                <w:b/>
                <w:color w:val="000000" w:themeColor="text1"/>
                <w:spacing w:val="-1"/>
                <w:sz w:val="20"/>
                <w:szCs w:val="20"/>
              </w:rPr>
              <w:t>ELA</w:t>
            </w:r>
          </w:p>
          <w:p w14:paraId="2C3A4FE2" w14:textId="77777777" w:rsidR="0011549B" w:rsidRPr="00424B47" w:rsidRDefault="0011549B" w:rsidP="00C86C5E">
            <w:pPr>
              <w:spacing w:after="0" w:line="240" w:lineRule="auto"/>
              <w:jc w:val="center"/>
              <w:rPr>
                <w:rFonts w:eastAsia="Batang" w:cs="Times New Roman"/>
                <w:b/>
                <w:sz w:val="16"/>
                <w:szCs w:val="16"/>
              </w:rPr>
            </w:pPr>
            <w:r w:rsidRPr="00424B47">
              <w:rPr>
                <w:rFonts w:eastAsia="Arial" w:cs="Times New Roman"/>
                <w:b/>
                <w:color w:val="000000" w:themeColor="text1"/>
                <w:spacing w:val="-1"/>
                <w:sz w:val="20"/>
                <w:szCs w:val="20"/>
              </w:rPr>
              <w:t>Met?</w:t>
            </w:r>
          </w:p>
        </w:tc>
        <w:tc>
          <w:tcPr>
            <w:tcW w:w="990" w:type="pct"/>
            <w:tcBorders>
              <w:bottom w:val="single" w:sz="2" w:space="0" w:color="auto"/>
            </w:tcBorders>
            <w:shd w:val="clear" w:color="auto" w:fill="E2EFD9" w:themeFill="accent6" w:themeFillTint="33"/>
          </w:tcPr>
          <w:p w14:paraId="54175E3D" w14:textId="77777777" w:rsidR="0011549B" w:rsidRPr="00424B47" w:rsidRDefault="0011549B" w:rsidP="00C86C5E">
            <w:pPr>
              <w:spacing w:after="0" w:line="240" w:lineRule="auto"/>
              <w:ind w:left="-188" w:right="-108"/>
              <w:jc w:val="center"/>
              <w:rPr>
                <w:rFonts w:eastAsia="Batang" w:cs="Times New Roman"/>
                <w:b/>
                <w:sz w:val="16"/>
                <w:szCs w:val="16"/>
              </w:rPr>
            </w:pPr>
            <w:r w:rsidRPr="00424B47">
              <w:rPr>
                <w:rFonts w:cs="Times New Roman"/>
                <w:b/>
                <w:spacing w:val="-1"/>
                <w:sz w:val="20"/>
                <w:szCs w:val="20"/>
              </w:rPr>
              <w:t>Analysis of Assessment Data to Inform Program Decision Making</w:t>
            </w:r>
          </w:p>
        </w:tc>
        <w:tc>
          <w:tcPr>
            <w:tcW w:w="1184" w:type="pct"/>
            <w:tcBorders>
              <w:bottom w:val="single" w:sz="2" w:space="0" w:color="auto"/>
            </w:tcBorders>
            <w:shd w:val="clear" w:color="auto" w:fill="E2EFD9" w:themeFill="accent6" w:themeFillTint="33"/>
          </w:tcPr>
          <w:p w14:paraId="1F873725" w14:textId="77777777" w:rsidR="0011549B" w:rsidRPr="00424B47" w:rsidRDefault="0011549B" w:rsidP="00C86C5E">
            <w:pPr>
              <w:spacing w:after="0" w:line="240" w:lineRule="auto"/>
              <w:jc w:val="center"/>
              <w:rPr>
                <w:rFonts w:eastAsia="Batang" w:cs="Times New Roman"/>
                <w:b/>
                <w:sz w:val="20"/>
                <w:szCs w:val="20"/>
              </w:rPr>
            </w:pPr>
            <w:r w:rsidRPr="00424B47">
              <w:rPr>
                <w:rFonts w:eastAsia="Batang" w:cs="Times New Roman"/>
                <w:b/>
                <w:sz w:val="20"/>
                <w:szCs w:val="20"/>
              </w:rPr>
              <w:t>Improvement Plan</w:t>
            </w:r>
          </w:p>
          <w:p w14:paraId="215B54AB" w14:textId="77777777" w:rsidR="0011549B" w:rsidRPr="00424B47" w:rsidRDefault="0011549B" w:rsidP="00C86C5E">
            <w:pPr>
              <w:spacing w:after="0" w:line="240" w:lineRule="auto"/>
              <w:jc w:val="center"/>
              <w:rPr>
                <w:rFonts w:eastAsia="Batang" w:cs="Times New Roman"/>
                <w:b/>
                <w:sz w:val="16"/>
                <w:szCs w:val="16"/>
              </w:rPr>
            </w:pPr>
          </w:p>
        </w:tc>
        <w:tc>
          <w:tcPr>
            <w:tcW w:w="505" w:type="pct"/>
            <w:tcBorders>
              <w:bottom w:val="single" w:sz="2" w:space="0" w:color="auto"/>
            </w:tcBorders>
            <w:shd w:val="clear" w:color="auto" w:fill="E2EFD9" w:themeFill="accent6" w:themeFillTint="33"/>
          </w:tcPr>
          <w:p w14:paraId="47CBEFE0" w14:textId="77777777" w:rsidR="0011549B" w:rsidRPr="00424B47" w:rsidRDefault="0011549B" w:rsidP="00C86C5E">
            <w:pPr>
              <w:spacing w:after="0" w:line="240" w:lineRule="auto"/>
              <w:jc w:val="center"/>
              <w:rPr>
                <w:rFonts w:eastAsia="Batang" w:cs="Times New Roman"/>
                <w:b/>
                <w:sz w:val="16"/>
                <w:szCs w:val="16"/>
              </w:rPr>
            </w:pPr>
            <w:r w:rsidRPr="00424B47">
              <w:rPr>
                <w:rFonts w:eastAsia="Batang" w:cs="Times New Roman"/>
                <w:b/>
                <w:sz w:val="20"/>
                <w:szCs w:val="20"/>
              </w:rPr>
              <w:t>Date of Minutes</w:t>
            </w:r>
          </w:p>
        </w:tc>
      </w:tr>
      <w:tr w:rsidR="0011549B" w:rsidRPr="00424B47" w14:paraId="5091CCD4" w14:textId="77777777" w:rsidTr="00C86C5E">
        <w:trPr>
          <w:trHeight w:val="746"/>
        </w:trPr>
        <w:tc>
          <w:tcPr>
            <w:tcW w:w="654" w:type="pct"/>
            <w:vMerge w:val="restart"/>
            <w:shd w:val="clear" w:color="auto" w:fill="E2EFD9" w:themeFill="accent6" w:themeFillTint="33"/>
            <w:vAlign w:val="center"/>
          </w:tcPr>
          <w:p w14:paraId="1C51CD95" w14:textId="77777777" w:rsidR="0011549B" w:rsidRPr="00424B47" w:rsidRDefault="0011549B" w:rsidP="00C86C5E">
            <w:pPr>
              <w:keepNext/>
              <w:keepLines/>
              <w:spacing w:before="120" w:after="0" w:line="240" w:lineRule="auto"/>
              <w:jc w:val="center"/>
              <w:outlineLvl w:val="3"/>
              <w:rPr>
                <w:rFonts w:eastAsiaTheme="majorEastAsia" w:cs="Times New Roman"/>
                <w:b/>
                <w:iCs/>
                <w:sz w:val="20"/>
                <w:szCs w:val="20"/>
              </w:rPr>
            </w:pPr>
            <w:r w:rsidRPr="00424B47">
              <w:rPr>
                <w:rFonts w:eastAsiaTheme="majorEastAsia" w:cs="Times New Roman"/>
                <w:b/>
                <w:iCs/>
                <w:sz w:val="20"/>
                <w:szCs w:val="20"/>
              </w:rPr>
              <w:t>Advisory Board Survey</w:t>
            </w:r>
          </w:p>
          <w:p w14:paraId="09487B5D" w14:textId="77777777" w:rsidR="0011549B" w:rsidRPr="00424B47" w:rsidRDefault="0011549B" w:rsidP="00C86C5E">
            <w:pPr>
              <w:keepNext/>
              <w:keepLines/>
              <w:spacing w:before="120" w:after="0" w:line="240" w:lineRule="auto"/>
              <w:jc w:val="center"/>
              <w:outlineLvl w:val="3"/>
              <w:rPr>
                <w:rFonts w:eastAsiaTheme="majorEastAsia" w:cs="Times New Roman"/>
                <w:b/>
                <w:iCs/>
                <w:sz w:val="20"/>
                <w:szCs w:val="20"/>
              </w:rPr>
            </w:pPr>
            <w:r w:rsidRPr="00424B47">
              <w:rPr>
                <w:rFonts w:eastAsiaTheme="majorEastAsia" w:cs="Times New Roman"/>
                <w:b/>
                <w:iCs/>
                <w:sz w:val="20"/>
                <w:szCs w:val="20"/>
              </w:rPr>
              <w:t>ACEN 1.3</w:t>
            </w:r>
          </w:p>
          <w:p w14:paraId="3CB15509" w14:textId="77777777" w:rsidR="0011549B" w:rsidRPr="00424B47" w:rsidRDefault="0011549B" w:rsidP="00C86C5E">
            <w:pPr>
              <w:ind w:left="-1" w:right="34"/>
              <w:jc w:val="center"/>
              <w:rPr>
                <w:rFonts w:eastAsia="Arial" w:cs="Times New Roman"/>
                <w:sz w:val="20"/>
                <w:szCs w:val="20"/>
              </w:rPr>
            </w:pPr>
            <w:r w:rsidRPr="00424B47">
              <w:rPr>
                <w:rFonts w:cs="Times New Roman"/>
                <w:sz w:val="20"/>
              </w:rPr>
              <w:t>The</w:t>
            </w:r>
            <w:r w:rsidRPr="00424B47">
              <w:rPr>
                <w:rFonts w:cs="Times New Roman"/>
                <w:spacing w:val="-1"/>
                <w:sz w:val="20"/>
              </w:rPr>
              <w:t xml:space="preserve"> assessment </w:t>
            </w:r>
            <w:r w:rsidRPr="00424B47">
              <w:rPr>
                <w:rFonts w:cs="Times New Roman"/>
                <w:sz w:val="20"/>
              </w:rPr>
              <w:t>of</w:t>
            </w:r>
            <w:r w:rsidRPr="00424B47">
              <w:rPr>
                <w:rFonts w:cs="Times New Roman"/>
                <w:spacing w:val="-1"/>
                <w:sz w:val="20"/>
              </w:rPr>
              <w:t xml:space="preserve"> end-of-program</w:t>
            </w:r>
            <w:r w:rsidRPr="00424B47">
              <w:rPr>
                <w:rFonts w:cs="Times New Roman"/>
                <w:spacing w:val="-2"/>
                <w:sz w:val="20"/>
              </w:rPr>
              <w:t xml:space="preserve"> </w:t>
            </w:r>
            <w:r w:rsidRPr="00424B47">
              <w:rPr>
                <w:rFonts w:cs="Times New Roman"/>
                <w:spacing w:val="-1"/>
                <w:sz w:val="20"/>
              </w:rPr>
              <w:t>student learning</w:t>
            </w:r>
            <w:r w:rsidRPr="00424B47">
              <w:rPr>
                <w:rFonts w:cs="Times New Roman"/>
                <w:spacing w:val="55"/>
                <w:sz w:val="20"/>
              </w:rPr>
              <w:t xml:space="preserve"> </w:t>
            </w:r>
            <w:r w:rsidRPr="00424B47">
              <w:rPr>
                <w:rFonts w:cs="Times New Roman"/>
                <w:spacing w:val="-1"/>
                <w:sz w:val="20"/>
              </w:rPr>
              <w:t xml:space="preserve">outcomes </w:t>
            </w:r>
            <w:r w:rsidRPr="00424B47">
              <w:rPr>
                <w:rFonts w:cs="Times New Roman"/>
                <w:spacing w:val="-2"/>
                <w:sz w:val="20"/>
              </w:rPr>
              <w:t>and</w:t>
            </w:r>
            <w:r w:rsidRPr="00424B47">
              <w:rPr>
                <w:rFonts w:cs="Times New Roman"/>
                <w:spacing w:val="-1"/>
                <w:sz w:val="20"/>
              </w:rPr>
              <w:t xml:space="preserve"> program outcomes </w:t>
            </w:r>
            <w:r w:rsidRPr="00424B47">
              <w:rPr>
                <w:rFonts w:cs="Times New Roman"/>
                <w:sz w:val="20"/>
              </w:rPr>
              <w:t>is</w:t>
            </w:r>
            <w:r w:rsidRPr="00424B47">
              <w:rPr>
                <w:rFonts w:cs="Times New Roman"/>
                <w:spacing w:val="-2"/>
                <w:sz w:val="20"/>
              </w:rPr>
              <w:t xml:space="preserve"> </w:t>
            </w:r>
            <w:r w:rsidRPr="00424B47">
              <w:rPr>
                <w:rFonts w:cs="Times New Roman"/>
                <w:spacing w:val="-1"/>
                <w:sz w:val="20"/>
              </w:rPr>
              <w:t>shared with</w:t>
            </w:r>
            <w:r w:rsidRPr="00424B47">
              <w:rPr>
                <w:rFonts w:cs="Times New Roman"/>
                <w:spacing w:val="41"/>
                <w:sz w:val="20"/>
              </w:rPr>
              <w:t xml:space="preserve"> </w:t>
            </w:r>
            <w:r w:rsidRPr="00424B47">
              <w:rPr>
                <w:rFonts w:cs="Times New Roman"/>
                <w:spacing w:val="-2"/>
                <w:sz w:val="20"/>
              </w:rPr>
              <w:t>communities</w:t>
            </w:r>
            <w:r w:rsidRPr="00424B47">
              <w:rPr>
                <w:rFonts w:cs="Times New Roman"/>
                <w:sz w:val="20"/>
              </w:rPr>
              <w:t xml:space="preserve"> </w:t>
            </w:r>
            <w:r w:rsidRPr="00424B47">
              <w:rPr>
                <w:rFonts w:cs="Times New Roman"/>
                <w:spacing w:val="-1"/>
                <w:sz w:val="20"/>
              </w:rPr>
              <w:t>of interest, and the</w:t>
            </w:r>
            <w:r w:rsidRPr="00424B47">
              <w:rPr>
                <w:rFonts w:cs="Times New Roman"/>
                <w:sz w:val="20"/>
              </w:rPr>
              <w:t xml:space="preserve"> </w:t>
            </w:r>
            <w:r w:rsidRPr="00424B47">
              <w:rPr>
                <w:rFonts w:cs="Times New Roman"/>
                <w:spacing w:val="-1"/>
                <w:sz w:val="20"/>
              </w:rPr>
              <w:t>communities of interest</w:t>
            </w:r>
            <w:r w:rsidRPr="00424B47">
              <w:rPr>
                <w:rFonts w:cs="Times New Roman"/>
                <w:spacing w:val="28"/>
                <w:sz w:val="20"/>
              </w:rPr>
              <w:t xml:space="preserve"> </w:t>
            </w:r>
            <w:r w:rsidRPr="00424B47">
              <w:rPr>
                <w:rFonts w:cs="Times New Roman"/>
                <w:sz w:val="20"/>
              </w:rPr>
              <w:t>have</w:t>
            </w:r>
            <w:r w:rsidRPr="00424B47">
              <w:rPr>
                <w:rFonts w:cs="Times New Roman"/>
                <w:spacing w:val="-1"/>
                <w:sz w:val="20"/>
              </w:rPr>
              <w:t xml:space="preserve"> </w:t>
            </w:r>
            <w:r w:rsidRPr="00424B47">
              <w:rPr>
                <w:rFonts w:cs="Times New Roman"/>
                <w:sz w:val="20"/>
              </w:rPr>
              <w:t>input</w:t>
            </w:r>
            <w:r w:rsidRPr="00424B47">
              <w:rPr>
                <w:rFonts w:cs="Times New Roman"/>
                <w:spacing w:val="-1"/>
                <w:sz w:val="20"/>
              </w:rPr>
              <w:t xml:space="preserve"> into program processes </w:t>
            </w:r>
            <w:r w:rsidRPr="00424B47">
              <w:rPr>
                <w:rFonts w:cs="Times New Roman"/>
                <w:sz w:val="20"/>
              </w:rPr>
              <w:t>and</w:t>
            </w:r>
            <w:r w:rsidRPr="00424B47">
              <w:rPr>
                <w:rFonts w:cs="Times New Roman"/>
                <w:spacing w:val="-2"/>
                <w:sz w:val="20"/>
              </w:rPr>
              <w:t xml:space="preserve"> </w:t>
            </w:r>
            <w:r w:rsidRPr="00424B47">
              <w:rPr>
                <w:rFonts w:cs="Times New Roman"/>
                <w:spacing w:val="-1"/>
                <w:sz w:val="20"/>
              </w:rPr>
              <w:t>decision-making.</w:t>
            </w:r>
          </w:p>
          <w:p w14:paraId="7A180139" w14:textId="77777777" w:rsidR="0011549B" w:rsidRPr="00424B47" w:rsidRDefault="0011549B" w:rsidP="00C86C5E">
            <w:pPr>
              <w:keepNext/>
              <w:keepLines/>
              <w:spacing w:before="120" w:after="0" w:line="240" w:lineRule="auto"/>
              <w:jc w:val="center"/>
              <w:outlineLvl w:val="3"/>
              <w:rPr>
                <w:rFonts w:eastAsiaTheme="majorEastAsia" w:cs="Times New Roman"/>
                <w:b/>
                <w:iCs/>
                <w:sz w:val="20"/>
                <w:szCs w:val="20"/>
              </w:rPr>
            </w:pPr>
          </w:p>
        </w:tc>
        <w:tc>
          <w:tcPr>
            <w:tcW w:w="268" w:type="pct"/>
            <w:tcBorders>
              <w:top w:val="single" w:sz="2" w:space="0" w:color="auto"/>
              <w:left w:val="single" w:sz="2" w:space="0" w:color="auto"/>
              <w:bottom w:val="single" w:sz="2" w:space="0" w:color="auto"/>
              <w:right w:val="single" w:sz="2" w:space="0" w:color="auto"/>
            </w:tcBorders>
            <w:shd w:val="clear" w:color="auto" w:fill="auto"/>
          </w:tcPr>
          <w:p w14:paraId="05F3E870" w14:textId="77777777" w:rsidR="0011549B" w:rsidRPr="00424B47" w:rsidRDefault="0011549B" w:rsidP="00C86C5E">
            <w:pPr>
              <w:spacing w:after="0" w:line="240" w:lineRule="auto"/>
              <w:ind w:left="-150" w:right="-168"/>
              <w:jc w:val="center"/>
              <w:rPr>
                <w:rFonts w:eastAsia="Batang" w:cs="Times New Roman"/>
                <w:sz w:val="20"/>
                <w:szCs w:val="20"/>
              </w:rPr>
            </w:pPr>
            <w:r w:rsidRPr="00424B47">
              <w:rPr>
                <w:rFonts w:eastAsia="Batang" w:cs="Times New Roman"/>
                <w:sz w:val="20"/>
                <w:szCs w:val="20"/>
              </w:rPr>
              <w:t>Month/</w:t>
            </w:r>
          </w:p>
          <w:p w14:paraId="7928C68F" w14:textId="77777777" w:rsidR="0011549B" w:rsidRPr="00424B47" w:rsidRDefault="0011549B" w:rsidP="00C86C5E">
            <w:pPr>
              <w:spacing w:after="0" w:line="240" w:lineRule="auto"/>
              <w:jc w:val="center"/>
              <w:rPr>
                <w:rFonts w:eastAsia="Batang" w:cs="Times New Roman"/>
                <w:sz w:val="20"/>
                <w:szCs w:val="20"/>
              </w:rPr>
            </w:pPr>
            <w:r w:rsidRPr="00424B47">
              <w:rPr>
                <w:rFonts w:eastAsia="Batang" w:cs="Times New Roman"/>
                <w:sz w:val="20"/>
                <w:szCs w:val="20"/>
              </w:rPr>
              <w:t>2016</w:t>
            </w:r>
          </w:p>
        </w:tc>
        <w:tc>
          <w:tcPr>
            <w:tcW w:w="1131" w:type="pct"/>
            <w:vMerge w:val="restart"/>
          </w:tcPr>
          <w:p w14:paraId="2C564CCB" w14:textId="77777777" w:rsidR="0011549B" w:rsidRPr="00424B47" w:rsidRDefault="0011549B" w:rsidP="00C86C5E">
            <w:pPr>
              <w:spacing w:before="120" w:after="120" w:line="240" w:lineRule="auto"/>
              <w:rPr>
                <w:rFonts w:eastAsia="Malgun Gothic" w:cs="Times New Roman"/>
                <w:sz w:val="20"/>
                <w:szCs w:val="20"/>
                <w:lang w:eastAsia="ko-KR"/>
              </w:rPr>
            </w:pPr>
            <w:r w:rsidRPr="00424B47">
              <w:rPr>
                <w:rFonts w:eastAsia="Times New Roman" w:cs="Times New Roman"/>
                <w:sz w:val="20"/>
                <w:szCs w:val="20"/>
              </w:rPr>
              <w:t>80% of advisory board members will average a 3 on a 1 to 4 Likert scale for each of the questions</w:t>
            </w:r>
            <w:r w:rsidRPr="00424B47">
              <w:rPr>
                <w:rFonts w:eastAsia="Malgun Gothic" w:cs="Times New Roman"/>
                <w:sz w:val="20"/>
                <w:szCs w:val="20"/>
                <w:lang w:eastAsia="ko-KR"/>
              </w:rPr>
              <w:t xml:space="preserve"> on the advisory board survey including the question that asks if they feel they have input into the program processes and decision making. </w:t>
            </w:r>
          </w:p>
          <w:p w14:paraId="05CCD081" w14:textId="77777777" w:rsidR="0011549B" w:rsidRPr="00424B47" w:rsidRDefault="0011549B" w:rsidP="00C86C5E">
            <w:pPr>
              <w:ind w:left="-1" w:right="34"/>
              <w:rPr>
                <w:rFonts w:eastAsia="Times New Roman" w:cs="Times New Roman"/>
                <w:sz w:val="20"/>
                <w:szCs w:val="20"/>
              </w:rPr>
            </w:pPr>
            <w:r w:rsidRPr="00424B47">
              <w:rPr>
                <w:rFonts w:eastAsia="Times New Roman" w:cs="Times New Roman"/>
                <w:sz w:val="20"/>
                <w:szCs w:val="20"/>
              </w:rPr>
              <w:t>Qualitative comments from the advisory board will be reviewed by the faculty and changes made to the program as deemed appropriate.</w:t>
            </w:r>
          </w:p>
          <w:bookmarkStart w:id="6" w:name="_MON_1538071309"/>
          <w:bookmarkEnd w:id="6"/>
          <w:p w14:paraId="1D67A6A7" w14:textId="77777777" w:rsidR="0011549B" w:rsidRPr="00424B47" w:rsidRDefault="0011549B" w:rsidP="00C86C5E">
            <w:pPr>
              <w:ind w:left="-1" w:right="34"/>
              <w:rPr>
                <w:rFonts w:eastAsia="Times New Roman" w:cs="Times New Roman"/>
                <w:sz w:val="20"/>
                <w:szCs w:val="20"/>
              </w:rPr>
            </w:pPr>
            <w:r w:rsidRPr="00424B47">
              <w:rPr>
                <w:rFonts w:eastAsia="Times New Roman" w:cs="Times New Roman"/>
                <w:sz w:val="20"/>
                <w:szCs w:val="20"/>
              </w:rPr>
              <w:object w:dxaOrig="1520" w:dyaOrig="987" w14:anchorId="00D6E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76.8pt;height:49.2pt" o:ole="">
                  <v:imagedata r:id="rId8" o:title=""/>
                </v:shape>
                <o:OLEObject Type="Embed" ProgID="Word.Document.12" ShapeID="_x0000_i1060" DrawAspect="Icon" ObjectID="_1609247520" r:id="rId9">
                  <o:FieldCodes>\s</o:FieldCodes>
                </o:OLEObject>
              </w:object>
            </w:r>
          </w:p>
        </w:tc>
        <w:tc>
          <w:tcPr>
            <w:tcW w:w="268" w:type="pct"/>
            <w:shd w:val="clear" w:color="auto" w:fill="auto"/>
          </w:tcPr>
          <w:p w14:paraId="2C711A94" w14:textId="77777777" w:rsidR="0011549B" w:rsidRPr="00424B47" w:rsidRDefault="0011549B" w:rsidP="00C86C5E">
            <w:pPr>
              <w:spacing w:after="0" w:line="240" w:lineRule="auto"/>
              <w:rPr>
                <w:rFonts w:eastAsia="Batang" w:cs="Times New Roman"/>
                <w:sz w:val="20"/>
                <w:szCs w:val="20"/>
              </w:rPr>
            </w:pPr>
          </w:p>
        </w:tc>
        <w:tc>
          <w:tcPr>
            <w:tcW w:w="990" w:type="pct"/>
            <w:shd w:val="clear" w:color="auto" w:fill="auto"/>
          </w:tcPr>
          <w:p w14:paraId="0A15654D" w14:textId="77777777" w:rsidR="0011549B" w:rsidRPr="00424B47" w:rsidRDefault="0011549B" w:rsidP="00C86C5E">
            <w:pPr>
              <w:spacing w:after="0" w:line="240" w:lineRule="auto"/>
              <w:jc w:val="center"/>
              <w:rPr>
                <w:rFonts w:eastAsia="Batang" w:cs="Times New Roman"/>
                <w:sz w:val="20"/>
                <w:szCs w:val="20"/>
              </w:rPr>
            </w:pPr>
          </w:p>
        </w:tc>
        <w:tc>
          <w:tcPr>
            <w:tcW w:w="1184" w:type="pct"/>
            <w:shd w:val="clear" w:color="auto" w:fill="auto"/>
          </w:tcPr>
          <w:p w14:paraId="71DC0406" w14:textId="77777777" w:rsidR="0011549B" w:rsidRPr="00424B47" w:rsidRDefault="0011549B" w:rsidP="00C86C5E">
            <w:pPr>
              <w:spacing w:after="0" w:line="240" w:lineRule="auto"/>
              <w:ind w:left="360"/>
              <w:contextualSpacing/>
              <w:rPr>
                <w:rFonts w:eastAsia="Batang" w:cs="Times New Roman"/>
                <w:sz w:val="20"/>
                <w:szCs w:val="20"/>
              </w:rPr>
            </w:pPr>
          </w:p>
        </w:tc>
        <w:tc>
          <w:tcPr>
            <w:tcW w:w="505" w:type="pct"/>
            <w:shd w:val="clear" w:color="auto" w:fill="auto"/>
          </w:tcPr>
          <w:p w14:paraId="20935E35" w14:textId="77777777" w:rsidR="0011549B" w:rsidRPr="00424B47" w:rsidRDefault="0011549B" w:rsidP="00C86C5E">
            <w:pPr>
              <w:spacing w:after="0" w:line="240" w:lineRule="auto"/>
              <w:jc w:val="center"/>
              <w:rPr>
                <w:rFonts w:eastAsia="Batang" w:cs="Times New Roman"/>
                <w:sz w:val="20"/>
                <w:szCs w:val="20"/>
              </w:rPr>
            </w:pPr>
          </w:p>
        </w:tc>
      </w:tr>
      <w:tr w:rsidR="0011549B" w:rsidRPr="00424B47" w14:paraId="6700B75E" w14:textId="77777777" w:rsidTr="00C86C5E">
        <w:trPr>
          <w:trHeight w:val="674"/>
        </w:trPr>
        <w:tc>
          <w:tcPr>
            <w:tcW w:w="654" w:type="pct"/>
            <w:vMerge/>
            <w:shd w:val="clear" w:color="auto" w:fill="E2EFD9" w:themeFill="accent6" w:themeFillTint="33"/>
            <w:vAlign w:val="center"/>
          </w:tcPr>
          <w:p w14:paraId="046BB5FD" w14:textId="77777777" w:rsidR="0011549B" w:rsidRPr="00424B47" w:rsidRDefault="0011549B" w:rsidP="00C86C5E">
            <w:pPr>
              <w:keepNext/>
              <w:keepLines/>
              <w:spacing w:before="120" w:after="0" w:line="240" w:lineRule="auto"/>
              <w:jc w:val="center"/>
              <w:outlineLvl w:val="3"/>
              <w:rPr>
                <w:rFonts w:eastAsiaTheme="majorEastAsia" w:cs="Times New Roman"/>
                <w:b/>
                <w:iCs/>
                <w:sz w:val="20"/>
                <w:szCs w:val="20"/>
              </w:rPr>
            </w:pPr>
          </w:p>
        </w:tc>
        <w:tc>
          <w:tcPr>
            <w:tcW w:w="268" w:type="pct"/>
            <w:tcBorders>
              <w:top w:val="single" w:sz="2" w:space="0" w:color="auto"/>
              <w:left w:val="single" w:sz="2" w:space="0" w:color="auto"/>
              <w:bottom w:val="single" w:sz="2" w:space="0" w:color="auto"/>
              <w:right w:val="single" w:sz="2" w:space="0" w:color="auto"/>
            </w:tcBorders>
            <w:shd w:val="clear" w:color="auto" w:fill="auto"/>
          </w:tcPr>
          <w:p w14:paraId="33315DA3" w14:textId="77777777" w:rsidR="0011549B" w:rsidRPr="00424B47" w:rsidRDefault="0011549B" w:rsidP="00C86C5E">
            <w:pPr>
              <w:spacing w:after="0" w:line="240" w:lineRule="auto"/>
              <w:ind w:left="-150" w:right="-168"/>
              <w:jc w:val="center"/>
              <w:rPr>
                <w:rFonts w:eastAsia="Batang" w:cs="Times New Roman"/>
                <w:sz w:val="20"/>
                <w:szCs w:val="20"/>
              </w:rPr>
            </w:pPr>
            <w:r w:rsidRPr="00424B47">
              <w:rPr>
                <w:rFonts w:eastAsia="Batang" w:cs="Times New Roman"/>
                <w:sz w:val="20"/>
                <w:szCs w:val="20"/>
              </w:rPr>
              <w:t>Month/</w:t>
            </w:r>
          </w:p>
          <w:p w14:paraId="07E20EEF" w14:textId="77777777" w:rsidR="0011549B" w:rsidRPr="00424B47" w:rsidRDefault="0011549B" w:rsidP="00C86C5E">
            <w:pPr>
              <w:spacing w:after="0" w:line="240" w:lineRule="auto"/>
              <w:jc w:val="center"/>
              <w:rPr>
                <w:rFonts w:eastAsia="Batang" w:cs="Times New Roman"/>
                <w:sz w:val="20"/>
                <w:szCs w:val="20"/>
              </w:rPr>
            </w:pPr>
            <w:r w:rsidRPr="00424B47">
              <w:rPr>
                <w:rFonts w:eastAsia="Batang" w:cs="Times New Roman"/>
                <w:sz w:val="20"/>
                <w:szCs w:val="20"/>
              </w:rPr>
              <w:t>2017</w:t>
            </w:r>
          </w:p>
        </w:tc>
        <w:tc>
          <w:tcPr>
            <w:tcW w:w="1131" w:type="pct"/>
            <w:vMerge/>
          </w:tcPr>
          <w:p w14:paraId="06639CB4" w14:textId="77777777" w:rsidR="0011549B" w:rsidRPr="00424B47" w:rsidRDefault="0011549B" w:rsidP="00C86C5E">
            <w:pPr>
              <w:spacing w:before="120" w:after="120" w:line="240" w:lineRule="auto"/>
              <w:rPr>
                <w:rFonts w:eastAsia="Times New Roman" w:cs="Times New Roman"/>
                <w:sz w:val="20"/>
                <w:szCs w:val="20"/>
              </w:rPr>
            </w:pPr>
          </w:p>
        </w:tc>
        <w:tc>
          <w:tcPr>
            <w:tcW w:w="268" w:type="pct"/>
            <w:shd w:val="clear" w:color="auto" w:fill="auto"/>
          </w:tcPr>
          <w:p w14:paraId="367F4982" w14:textId="77777777" w:rsidR="0011549B" w:rsidRPr="00424B47" w:rsidRDefault="0011549B" w:rsidP="00C86C5E">
            <w:pPr>
              <w:spacing w:after="0" w:line="240" w:lineRule="auto"/>
              <w:rPr>
                <w:rFonts w:eastAsia="Batang" w:cs="Times New Roman"/>
                <w:sz w:val="20"/>
                <w:szCs w:val="20"/>
              </w:rPr>
            </w:pPr>
          </w:p>
        </w:tc>
        <w:tc>
          <w:tcPr>
            <w:tcW w:w="990" w:type="pct"/>
            <w:shd w:val="clear" w:color="auto" w:fill="auto"/>
          </w:tcPr>
          <w:p w14:paraId="4C33C8D5" w14:textId="77777777" w:rsidR="0011549B" w:rsidRPr="00424B47" w:rsidRDefault="0011549B" w:rsidP="00C86C5E">
            <w:pPr>
              <w:spacing w:after="0" w:line="240" w:lineRule="auto"/>
              <w:jc w:val="center"/>
              <w:rPr>
                <w:rFonts w:eastAsia="Batang" w:cs="Times New Roman"/>
                <w:sz w:val="20"/>
                <w:szCs w:val="20"/>
              </w:rPr>
            </w:pPr>
          </w:p>
        </w:tc>
        <w:tc>
          <w:tcPr>
            <w:tcW w:w="1184" w:type="pct"/>
            <w:shd w:val="clear" w:color="auto" w:fill="auto"/>
          </w:tcPr>
          <w:p w14:paraId="79AC6D97" w14:textId="77777777" w:rsidR="0011549B" w:rsidRPr="00424B47" w:rsidRDefault="0011549B" w:rsidP="00C86C5E">
            <w:pPr>
              <w:spacing w:after="0" w:line="240" w:lineRule="auto"/>
              <w:ind w:left="360"/>
              <w:contextualSpacing/>
              <w:rPr>
                <w:rFonts w:eastAsia="Batang" w:cs="Times New Roman"/>
                <w:sz w:val="20"/>
                <w:szCs w:val="20"/>
              </w:rPr>
            </w:pPr>
          </w:p>
        </w:tc>
        <w:tc>
          <w:tcPr>
            <w:tcW w:w="505" w:type="pct"/>
            <w:shd w:val="clear" w:color="auto" w:fill="auto"/>
          </w:tcPr>
          <w:p w14:paraId="66F52E5E" w14:textId="77777777" w:rsidR="0011549B" w:rsidRPr="00424B47" w:rsidRDefault="0011549B" w:rsidP="00C86C5E">
            <w:pPr>
              <w:spacing w:after="0" w:line="240" w:lineRule="auto"/>
              <w:jc w:val="center"/>
              <w:rPr>
                <w:rFonts w:eastAsia="Batang" w:cs="Times New Roman"/>
                <w:sz w:val="20"/>
                <w:szCs w:val="20"/>
              </w:rPr>
            </w:pPr>
          </w:p>
        </w:tc>
      </w:tr>
      <w:tr w:rsidR="0011549B" w:rsidRPr="00424B47" w14:paraId="0A32B56B" w14:textId="77777777" w:rsidTr="00C86C5E">
        <w:trPr>
          <w:trHeight w:val="926"/>
        </w:trPr>
        <w:tc>
          <w:tcPr>
            <w:tcW w:w="654" w:type="pct"/>
            <w:vMerge/>
            <w:shd w:val="clear" w:color="auto" w:fill="E2EFD9" w:themeFill="accent6" w:themeFillTint="33"/>
            <w:vAlign w:val="center"/>
          </w:tcPr>
          <w:p w14:paraId="21878E95" w14:textId="77777777" w:rsidR="0011549B" w:rsidRPr="00424B47" w:rsidRDefault="0011549B" w:rsidP="00C86C5E">
            <w:pPr>
              <w:keepNext/>
              <w:keepLines/>
              <w:spacing w:before="120" w:after="0" w:line="240" w:lineRule="auto"/>
              <w:jc w:val="center"/>
              <w:outlineLvl w:val="3"/>
              <w:rPr>
                <w:rFonts w:eastAsiaTheme="majorEastAsia" w:cs="Times New Roman"/>
                <w:b/>
                <w:iCs/>
                <w:sz w:val="20"/>
                <w:szCs w:val="20"/>
              </w:rPr>
            </w:pPr>
          </w:p>
        </w:tc>
        <w:tc>
          <w:tcPr>
            <w:tcW w:w="268" w:type="pct"/>
            <w:tcBorders>
              <w:top w:val="single" w:sz="2" w:space="0" w:color="auto"/>
              <w:left w:val="single" w:sz="2" w:space="0" w:color="auto"/>
              <w:bottom w:val="single" w:sz="2" w:space="0" w:color="auto"/>
              <w:right w:val="single" w:sz="2" w:space="0" w:color="auto"/>
            </w:tcBorders>
            <w:shd w:val="clear" w:color="auto" w:fill="auto"/>
          </w:tcPr>
          <w:p w14:paraId="6875A026" w14:textId="77777777" w:rsidR="0011549B" w:rsidRPr="00424B47" w:rsidRDefault="0011549B" w:rsidP="00C86C5E">
            <w:pPr>
              <w:spacing w:after="0" w:line="240" w:lineRule="auto"/>
              <w:jc w:val="center"/>
              <w:rPr>
                <w:rFonts w:eastAsia="Batang" w:cs="Times New Roman"/>
                <w:sz w:val="20"/>
                <w:szCs w:val="20"/>
              </w:rPr>
            </w:pPr>
            <w:r w:rsidRPr="00424B47">
              <w:rPr>
                <w:rFonts w:eastAsia="Batang" w:cs="Times New Roman"/>
                <w:sz w:val="20"/>
                <w:szCs w:val="20"/>
              </w:rPr>
              <w:t>Month/ 2018</w:t>
            </w:r>
          </w:p>
        </w:tc>
        <w:tc>
          <w:tcPr>
            <w:tcW w:w="1131" w:type="pct"/>
            <w:vMerge/>
          </w:tcPr>
          <w:p w14:paraId="038DD096" w14:textId="77777777" w:rsidR="0011549B" w:rsidRPr="00424B47" w:rsidRDefault="0011549B" w:rsidP="00C86C5E">
            <w:pPr>
              <w:spacing w:before="120" w:after="120" w:line="240" w:lineRule="auto"/>
              <w:rPr>
                <w:rFonts w:eastAsia="Times New Roman" w:cs="Times New Roman"/>
                <w:sz w:val="20"/>
                <w:szCs w:val="20"/>
              </w:rPr>
            </w:pPr>
          </w:p>
        </w:tc>
        <w:tc>
          <w:tcPr>
            <w:tcW w:w="268" w:type="pct"/>
            <w:shd w:val="clear" w:color="auto" w:fill="auto"/>
          </w:tcPr>
          <w:p w14:paraId="7287CADA" w14:textId="77777777" w:rsidR="0011549B" w:rsidRPr="00424B47" w:rsidRDefault="0011549B" w:rsidP="00C86C5E">
            <w:pPr>
              <w:spacing w:after="0" w:line="240" w:lineRule="auto"/>
              <w:rPr>
                <w:rFonts w:eastAsia="Batang" w:cs="Times New Roman"/>
                <w:sz w:val="20"/>
                <w:szCs w:val="20"/>
              </w:rPr>
            </w:pPr>
          </w:p>
        </w:tc>
        <w:tc>
          <w:tcPr>
            <w:tcW w:w="990" w:type="pct"/>
            <w:shd w:val="clear" w:color="auto" w:fill="auto"/>
          </w:tcPr>
          <w:p w14:paraId="5E7E0E85" w14:textId="77777777" w:rsidR="0011549B" w:rsidRPr="00424B47" w:rsidRDefault="0011549B" w:rsidP="00C86C5E">
            <w:pPr>
              <w:spacing w:after="0" w:line="240" w:lineRule="auto"/>
              <w:jc w:val="center"/>
              <w:rPr>
                <w:rFonts w:eastAsia="Batang" w:cs="Times New Roman"/>
                <w:sz w:val="20"/>
                <w:szCs w:val="20"/>
              </w:rPr>
            </w:pPr>
          </w:p>
        </w:tc>
        <w:tc>
          <w:tcPr>
            <w:tcW w:w="1184" w:type="pct"/>
            <w:shd w:val="clear" w:color="auto" w:fill="auto"/>
          </w:tcPr>
          <w:p w14:paraId="24FFF1F0" w14:textId="77777777" w:rsidR="0011549B" w:rsidRPr="00424B47" w:rsidRDefault="0011549B" w:rsidP="00C86C5E">
            <w:pPr>
              <w:spacing w:after="0" w:line="240" w:lineRule="auto"/>
              <w:ind w:left="360"/>
              <w:contextualSpacing/>
              <w:rPr>
                <w:rFonts w:eastAsia="Batang" w:cs="Times New Roman"/>
                <w:sz w:val="20"/>
                <w:szCs w:val="20"/>
              </w:rPr>
            </w:pPr>
          </w:p>
        </w:tc>
        <w:tc>
          <w:tcPr>
            <w:tcW w:w="505" w:type="pct"/>
            <w:shd w:val="clear" w:color="auto" w:fill="auto"/>
          </w:tcPr>
          <w:p w14:paraId="09F15411" w14:textId="77777777" w:rsidR="0011549B" w:rsidRPr="00424B47" w:rsidRDefault="0011549B" w:rsidP="00C86C5E">
            <w:pPr>
              <w:spacing w:after="0" w:line="240" w:lineRule="auto"/>
              <w:jc w:val="center"/>
              <w:rPr>
                <w:rFonts w:eastAsia="Batang" w:cs="Times New Roman"/>
                <w:sz w:val="20"/>
                <w:szCs w:val="20"/>
              </w:rPr>
            </w:pPr>
          </w:p>
        </w:tc>
      </w:tr>
    </w:tbl>
    <w:p w14:paraId="10D61B03" w14:textId="77777777" w:rsidR="00E50E31" w:rsidRPr="00424B47" w:rsidRDefault="00E50E31" w:rsidP="00AE113C">
      <w:pPr>
        <w:tabs>
          <w:tab w:val="left" w:pos="6127"/>
        </w:tabs>
        <w:jc w:val="center"/>
        <w:rPr>
          <w:rFonts w:cs="Times New Roman"/>
          <w:color w:val="FF0000"/>
        </w:rPr>
      </w:pPr>
    </w:p>
    <w:p w14:paraId="257A74C7" w14:textId="317289C5" w:rsidR="00E50E31" w:rsidRPr="00424B47" w:rsidRDefault="00E50E31">
      <w:pPr>
        <w:rPr>
          <w:rFonts w:cs="Times New Roman"/>
        </w:rPr>
      </w:pPr>
    </w:p>
    <w:p w14:paraId="121C19EB" w14:textId="4BFC9E19" w:rsidR="00E50E31" w:rsidRPr="00424B47" w:rsidRDefault="00E50E31">
      <w:pPr>
        <w:rPr>
          <w:rFonts w:cs="Times New Roman"/>
        </w:rPr>
      </w:pPr>
    </w:p>
    <w:p w14:paraId="3549F748" w14:textId="35FC496E" w:rsidR="007825EA" w:rsidRPr="00424B47" w:rsidRDefault="007825EA">
      <w:pPr>
        <w:rPr>
          <w:rFonts w:cs="Times New Roman"/>
        </w:rPr>
      </w:pPr>
    </w:p>
    <w:p w14:paraId="2A99C945" w14:textId="391005A1" w:rsidR="007825EA" w:rsidRPr="00424B47" w:rsidRDefault="007825EA">
      <w:pPr>
        <w:rPr>
          <w:rFonts w:cs="Times New Roman"/>
        </w:rPr>
      </w:pPr>
    </w:p>
    <w:p w14:paraId="36B4C901" w14:textId="45FCB9C1" w:rsidR="007825EA" w:rsidRPr="00424B47" w:rsidRDefault="007825EA">
      <w:pPr>
        <w:rPr>
          <w:rFonts w:cs="Times New Roman"/>
        </w:rPr>
      </w:pPr>
    </w:p>
    <w:p w14:paraId="0B6EF8DC" w14:textId="77777777" w:rsidR="007825EA" w:rsidRPr="00424B47" w:rsidRDefault="007825EA">
      <w:pPr>
        <w:rPr>
          <w:rFonts w:cs="Times New Roman"/>
        </w:rPr>
      </w:pPr>
    </w:p>
    <w:p w14:paraId="15330D8F" w14:textId="0DE3A4B9" w:rsidR="00E50E31" w:rsidRPr="00424B47" w:rsidRDefault="00E50E31">
      <w:pPr>
        <w:rPr>
          <w:rFonts w:cs="Times New Roman"/>
        </w:rPr>
      </w:pPr>
    </w:p>
    <w:p w14:paraId="71330C2E" w14:textId="77777777" w:rsidR="00E50E31" w:rsidRPr="00424B47" w:rsidRDefault="00E50E31">
      <w:pPr>
        <w:rPr>
          <w:rFonts w:cs="Times New Roman"/>
        </w:rPr>
      </w:pPr>
    </w:p>
    <w:tbl>
      <w:tblPr>
        <w:tblpPr w:leftFromText="180" w:rightFromText="180" w:vertAnchor="text" w:tblpX="-19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846"/>
        <w:gridCol w:w="3241"/>
        <w:gridCol w:w="757"/>
        <w:gridCol w:w="2838"/>
        <w:gridCol w:w="3396"/>
        <w:gridCol w:w="1445"/>
      </w:tblGrid>
      <w:tr w:rsidR="008616A5" w:rsidRPr="00424B47" w14:paraId="5F47BC3B" w14:textId="77777777" w:rsidTr="00250B4E">
        <w:trPr>
          <w:trHeight w:val="620"/>
        </w:trPr>
        <w:tc>
          <w:tcPr>
            <w:tcW w:w="5000" w:type="pct"/>
            <w:gridSpan w:val="7"/>
            <w:tcBorders>
              <w:bottom w:val="single" w:sz="2" w:space="0" w:color="auto"/>
            </w:tcBorders>
            <w:shd w:val="clear" w:color="auto" w:fill="E2EFD9" w:themeFill="accent6" w:themeFillTint="33"/>
          </w:tcPr>
          <w:p w14:paraId="7A2D1C62" w14:textId="23B63B89" w:rsidR="008616A5" w:rsidRPr="00424B47" w:rsidRDefault="00250B4E" w:rsidP="00A469C5">
            <w:pPr>
              <w:pStyle w:val="Heading1"/>
              <w:rPr>
                <w:rFonts w:eastAsia="Batang"/>
              </w:rPr>
            </w:pPr>
            <w:bookmarkStart w:id="7" w:name="_Standard_I,_II,"/>
            <w:bookmarkStart w:id="8" w:name="_Toc535505550"/>
            <w:bookmarkEnd w:id="7"/>
            <w:r w:rsidRPr="00424B47">
              <w:rPr>
                <w:rFonts w:eastAsia="Batang"/>
              </w:rPr>
              <w:lastRenderedPageBreak/>
              <w:t>Assessment of Students</w:t>
            </w:r>
            <w:bookmarkEnd w:id="8"/>
          </w:p>
          <w:p w14:paraId="5FFF46B0" w14:textId="1A4191B0" w:rsidR="00563707" w:rsidRPr="00424B47" w:rsidRDefault="00563707" w:rsidP="00563707">
            <w:pPr>
              <w:keepNext/>
              <w:tabs>
                <w:tab w:val="left" w:pos="157"/>
              </w:tabs>
              <w:spacing w:after="0" w:line="240" w:lineRule="auto"/>
              <w:jc w:val="center"/>
              <w:outlineLvl w:val="2"/>
              <w:rPr>
                <w:rFonts w:eastAsia="Batang" w:cs="Times New Roman"/>
                <w:b/>
                <w:sz w:val="28"/>
                <w:szCs w:val="20"/>
              </w:rPr>
            </w:pPr>
          </w:p>
        </w:tc>
      </w:tr>
      <w:tr w:rsidR="00B43116" w:rsidRPr="00424B47" w14:paraId="28CB8B8B" w14:textId="77777777" w:rsidTr="00E25CE2">
        <w:trPr>
          <w:trHeight w:val="557"/>
        </w:trPr>
        <w:tc>
          <w:tcPr>
            <w:tcW w:w="649" w:type="pct"/>
            <w:tcBorders>
              <w:bottom w:val="single" w:sz="2" w:space="0" w:color="auto"/>
            </w:tcBorders>
            <w:shd w:val="clear" w:color="auto" w:fill="E2EFD9" w:themeFill="accent6" w:themeFillTint="33"/>
          </w:tcPr>
          <w:p w14:paraId="41CF6A2F" w14:textId="77777777" w:rsidR="00B43116" w:rsidRPr="00424B47" w:rsidRDefault="00B43116" w:rsidP="00B43116">
            <w:pPr>
              <w:spacing w:after="0" w:line="240" w:lineRule="auto"/>
              <w:jc w:val="center"/>
              <w:rPr>
                <w:rFonts w:cs="Times New Roman"/>
                <w:b/>
                <w:sz w:val="20"/>
                <w:szCs w:val="20"/>
              </w:rPr>
            </w:pPr>
            <w:r w:rsidRPr="00424B47">
              <w:rPr>
                <w:rFonts w:cs="Times New Roman"/>
                <w:b/>
                <w:sz w:val="20"/>
                <w:szCs w:val="20"/>
              </w:rPr>
              <w:t>Standard &amp; Criteria</w:t>
            </w:r>
          </w:p>
          <w:p w14:paraId="35851F46" w14:textId="6C626565" w:rsidR="007B3091" w:rsidRPr="00424B47" w:rsidRDefault="007B3091" w:rsidP="00B43116">
            <w:pPr>
              <w:spacing w:after="0" w:line="240" w:lineRule="auto"/>
              <w:jc w:val="center"/>
              <w:rPr>
                <w:rFonts w:cs="Times New Roman"/>
                <w:b/>
                <w:sz w:val="16"/>
                <w:szCs w:val="16"/>
              </w:rPr>
            </w:pPr>
            <w:r w:rsidRPr="00424B47">
              <w:rPr>
                <w:rFonts w:cs="Times New Roman"/>
                <w:b/>
                <w:sz w:val="20"/>
                <w:szCs w:val="20"/>
              </w:rPr>
              <w:t>&amp; Assessment Tool</w:t>
            </w:r>
          </w:p>
        </w:tc>
        <w:tc>
          <w:tcPr>
            <w:tcW w:w="294" w:type="pct"/>
            <w:tcBorders>
              <w:bottom w:val="single" w:sz="2" w:space="0" w:color="auto"/>
            </w:tcBorders>
            <w:shd w:val="clear" w:color="auto" w:fill="E2EFD9" w:themeFill="accent6" w:themeFillTint="33"/>
          </w:tcPr>
          <w:p w14:paraId="4F0D81D7" w14:textId="38EEC91E" w:rsidR="00B43116" w:rsidRPr="00424B47" w:rsidRDefault="00B43116" w:rsidP="00B43116">
            <w:pPr>
              <w:spacing w:after="0" w:line="240" w:lineRule="auto"/>
              <w:ind w:left="-109" w:right="-35"/>
              <w:jc w:val="center"/>
              <w:rPr>
                <w:rFonts w:eastAsia="Batang" w:cs="Times New Roman"/>
                <w:b/>
                <w:sz w:val="16"/>
                <w:szCs w:val="16"/>
              </w:rPr>
            </w:pPr>
            <w:r w:rsidRPr="00424B47">
              <w:rPr>
                <w:rFonts w:eastAsia="Batang" w:cs="Times New Roman"/>
                <w:b/>
                <w:sz w:val="20"/>
                <w:szCs w:val="20"/>
              </w:rPr>
              <w:t>Date</w:t>
            </w:r>
            <w:r w:rsidRPr="00424B47">
              <w:rPr>
                <w:rFonts w:eastAsia="Batang" w:cs="Times New Roman"/>
                <w:b/>
                <w:sz w:val="20"/>
                <w:szCs w:val="20"/>
              </w:rPr>
              <w:br/>
              <w:t>Mo/Yr.</w:t>
            </w:r>
          </w:p>
        </w:tc>
        <w:tc>
          <w:tcPr>
            <w:tcW w:w="1126" w:type="pct"/>
            <w:tcBorders>
              <w:bottom w:val="single" w:sz="2" w:space="0" w:color="auto"/>
            </w:tcBorders>
            <w:shd w:val="clear" w:color="auto" w:fill="E2EFD9" w:themeFill="accent6" w:themeFillTint="33"/>
          </w:tcPr>
          <w:p w14:paraId="77BA7517" w14:textId="77777777" w:rsidR="00B43116" w:rsidRPr="00424B47" w:rsidRDefault="00B43116" w:rsidP="00B43116">
            <w:pPr>
              <w:spacing w:after="0" w:line="240" w:lineRule="auto"/>
              <w:jc w:val="center"/>
              <w:rPr>
                <w:rFonts w:eastAsia="Batang" w:cs="Times New Roman"/>
                <w:b/>
                <w:sz w:val="20"/>
                <w:szCs w:val="20"/>
              </w:rPr>
            </w:pPr>
            <w:r w:rsidRPr="00424B47">
              <w:rPr>
                <w:rFonts w:eastAsia="Batang" w:cs="Times New Roman"/>
                <w:b/>
                <w:sz w:val="20"/>
                <w:szCs w:val="20"/>
              </w:rPr>
              <w:t>Example of</w:t>
            </w:r>
          </w:p>
          <w:p w14:paraId="543B04E6" w14:textId="472ADDD4" w:rsidR="00B43116" w:rsidRPr="00424B47" w:rsidRDefault="00B43116" w:rsidP="00B43116">
            <w:pPr>
              <w:spacing w:after="0" w:line="240" w:lineRule="auto"/>
              <w:ind w:right="-112"/>
              <w:jc w:val="center"/>
              <w:rPr>
                <w:rFonts w:eastAsia="Batang" w:cs="Times New Roman"/>
                <w:b/>
                <w:sz w:val="16"/>
                <w:szCs w:val="16"/>
              </w:rPr>
            </w:pPr>
            <w:r w:rsidRPr="00424B47">
              <w:rPr>
                <w:rFonts w:eastAsia="Batang" w:cs="Times New Roman"/>
                <w:b/>
                <w:sz w:val="20"/>
                <w:szCs w:val="20"/>
              </w:rPr>
              <w:t>Expected Level of Achievement (ELA)</w:t>
            </w:r>
          </w:p>
        </w:tc>
        <w:tc>
          <w:tcPr>
            <w:tcW w:w="263" w:type="pct"/>
            <w:tcBorders>
              <w:bottom w:val="single" w:sz="2" w:space="0" w:color="auto"/>
            </w:tcBorders>
            <w:shd w:val="clear" w:color="auto" w:fill="E2EFD9" w:themeFill="accent6" w:themeFillTint="33"/>
          </w:tcPr>
          <w:p w14:paraId="034E46BC" w14:textId="77777777" w:rsidR="00B43116" w:rsidRPr="00424B47" w:rsidRDefault="00B43116" w:rsidP="00B43116">
            <w:pPr>
              <w:spacing w:after="0" w:line="240" w:lineRule="auto"/>
              <w:ind w:right="1"/>
              <w:jc w:val="center"/>
              <w:rPr>
                <w:rFonts w:eastAsia="Arial" w:cs="Times New Roman"/>
                <w:b/>
                <w:color w:val="000000" w:themeColor="text1"/>
                <w:spacing w:val="-1"/>
                <w:sz w:val="20"/>
                <w:szCs w:val="20"/>
              </w:rPr>
            </w:pPr>
            <w:r w:rsidRPr="00424B47">
              <w:rPr>
                <w:rFonts w:eastAsia="Arial" w:cs="Times New Roman"/>
                <w:b/>
                <w:color w:val="000000" w:themeColor="text1"/>
                <w:spacing w:val="-1"/>
                <w:sz w:val="20"/>
                <w:szCs w:val="20"/>
              </w:rPr>
              <w:t>ELA</w:t>
            </w:r>
          </w:p>
          <w:p w14:paraId="31A804D9" w14:textId="6CFC447B" w:rsidR="00B43116" w:rsidRPr="00424B47" w:rsidRDefault="00B43116" w:rsidP="00B43116">
            <w:pPr>
              <w:spacing w:after="0" w:line="240" w:lineRule="auto"/>
              <w:jc w:val="center"/>
              <w:rPr>
                <w:rFonts w:eastAsia="Batang" w:cs="Times New Roman"/>
                <w:b/>
                <w:sz w:val="16"/>
                <w:szCs w:val="16"/>
              </w:rPr>
            </w:pPr>
            <w:r w:rsidRPr="00424B47">
              <w:rPr>
                <w:rFonts w:eastAsia="Arial" w:cs="Times New Roman"/>
                <w:b/>
                <w:color w:val="000000" w:themeColor="text1"/>
                <w:spacing w:val="-1"/>
                <w:sz w:val="20"/>
                <w:szCs w:val="20"/>
              </w:rPr>
              <w:t>Met?</w:t>
            </w:r>
          </w:p>
        </w:tc>
        <w:tc>
          <w:tcPr>
            <w:tcW w:w="986" w:type="pct"/>
            <w:tcBorders>
              <w:bottom w:val="single" w:sz="2" w:space="0" w:color="auto"/>
            </w:tcBorders>
            <w:shd w:val="clear" w:color="auto" w:fill="E2EFD9" w:themeFill="accent6" w:themeFillTint="33"/>
          </w:tcPr>
          <w:p w14:paraId="15CEC1E4" w14:textId="27F797F9" w:rsidR="00B43116" w:rsidRPr="00424B47" w:rsidRDefault="00B43116" w:rsidP="00B43116">
            <w:pPr>
              <w:spacing w:after="0" w:line="240" w:lineRule="auto"/>
              <w:ind w:left="-188" w:right="-108"/>
              <w:jc w:val="center"/>
              <w:rPr>
                <w:rFonts w:eastAsia="Batang" w:cs="Times New Roman"/>
                <w:b/>
                <w:sz w:val="16"/>
                <w:szCs w:val="16"/>
              </w:rPr>
            </w:pPr>
            <w:r w:rsidRPr="00424B47">
              <w:rPr>
                <w:rFonts w:cs="Times New Roman"/>
                <w:b/>
                <w:spacing w:val="-1"/>
                <w:sz w:val="20"/>
                <w:szCs w:val="20"/>
              </w:rPr>
              <w:t>Analysis of Assessment Data to Inform Program Decision Making</w:t>
            </w:r>
          </w:p>
        </w:tc>
        <w:tc>
          <w:tcPr>
            <w:tcW w:w="1180" w:type="pct"/>
            <w:tcBorders>
              <w:bottom w:val="single" w:sz="2" w:space="0" w:color="auto"/>
            </w:tcBorders>
            <w:shd w:val="clear" w:color="auto" w:fill="E2EFD9" w:themeFill="accent6" w:themeFillTint="33"/>
          </w:tcPr>
          <w:p w14:paraId="40298BEA" w14:textId="77777777" w:rsidR="00B43116" w:rsidRPr="00424B47" w:rsidRDefault="00B43116" w:rsidP="00B43116">
            <w:pPr>
              <w:spacing w:after="0" w:line="240" w:lineRule="auto"/>
              <w:jc w:val="center"/>
              <w:rPr>
                <w:rFonts w:eastAsia="Batang" w:cs="Times New Roman"/>
                <w:b/>
                <w:sz w:val="20"/>
                <w:szCs w:val="20"/>
              </w:rPr>
            </w:pPr>
            <w:r w:rsidRPr="00424B47">
              <w:rPr>
                <w:rFonts w:eastAsia="Batang" w:cs="Times New Roman"/>
                <w:b/>
                <w:sz w:val="20"/>
                <w:szCs w:val="20"/>
              </w:rPr>
              <w:t>Improvement Plan</w:t>
            </w:r>
          </w:p>
          <w:p w14:paraId="37F0FF20" w14:textId="608DEF7E" w:rsidR="00B43116" w:rsidRPr="00424B47" w:rsidRDefault="00B43116" w:rsidP="00B43116">
            <w:pPr>
              <w:spacing w:after="0" w:line="240" w:lineRule="auto"/>
              <w:jc w:val="center"/>
              <w:rPr>
                <w:rFonts w:eastAsia="Batang" w:cs="Times New Roman"/>
                <w:b/>
                <w:sz w:val="16"/>
                <w:szCs w:val="16"/>
              </w:rPr>
            </w:pPr>
          </w:p>
        </w:tc>
        <w:tc>
          <w:tcPr>
            <w:tcW w:w="501" w:type="pct"/>
            <w:tcBorders>
              <w:bottom w:val="single" w:sz="2" w:space="0" w:color="auto"/>
            </w:tcBorders>
            <w:shd w:val="clear" w:color="auto" w:fill="E2EFD9" w:themeFill="accent6" w:themeFillTint="33"/>
          </w:tcPr>
          <w:p w14:paraId="33784A6A" w14:textId="5AFB8B14" w:rsidR="00B43116" w:rsidRPr="00424B47" w:rsidRDefault="00B43116" w:rsidP="00B43116">
            <w:pPr>
              <w:spacing w:after="0" w:line="240" w:lineRule="auto"/>
              <w:jc w:val="center"/>
              <w:rPr>
                <w:rFonts w:eastAsia="Batang" w:cs="Times New Roman"/>
                <w:b/>
                <w:sz w:val="16"/>
                <w:szCs w:val="16"/>
              </w:rPr>
            </w:pPr>
            <w:r w:rsidRPr="00424B47">
              <w:rPr>
                <w:rFonts w:eastAsia="Batang" w:cs="Times New Roman"/>
                <w:b/>
                <w:sz w:val="20"/>
                <w:szCs w:val="20"/>
              </w:rPr>
              <w:t>Date of Minutes</w:t>
            </w:r>
          </w:p>
        </w:tc>
      </w:tr>
      <w:tr w:rsidR="005321F8" w:rsidRPr="00424B47" w14:paraId="5042BEF7" w14:textId="77777777" w:rsidTr="00E25CE2">
        <w:trPr>
          <w:trHeight w:val="746"/>
        </w:trPr>
        <w:tc>
          <w:tcPr>
            <w:tcW w:w="649" w:type="pct"/>
            <w:vMerge w:val="restart"/>
            <w:shd w:val="clear" w:color="auto" w:fill="E2EFD9" w:themeFill="accent6" w:themeFillTint="33"/>
            <w:vAlign w:val="center"/>
          </w:tcPr>
          <w:p w14:paraId="15552CBC" w14:textId="08B42374" w:rsidR="005321F8" w:rsidRPr="00424B47" w:rsidRDefault="005321F8" w:rsidP="005321F8">
            <w:pPr>
              <w:keepNext/>
              <w:keepLines/>
              <w:spacing w:before="120" w:after="0" w:line="240" w:lineRule="auto"/>
              <w:jc w:val="center"/>
              <w:outlineLvl w:val="3"/>
              <w:rPr>
                <w:rFonts w:eastAsiaTheme="majorEastAsia" w:cs="Times New Roman"/>
                <w:b/>
                <w:iCs/>
                <w:sz w:val="20"/>
                <w:szCs w:val="20"/>
              </w:rPr>
            </w:pPr>
            <w:r w:rsidRPr="00424B47">
              <w:rPr>
                <w:rFonts w:eastAsiaTheme="majorEastAsia" w:cs="Times New Roman"/>
                <w:b/>
                <w:iCs/>
                <w:sz w:val="20"/>
                <w:szCs w:val="20"/>
              </w:rPr>
              <w:t>Student Exit Survey</w:t>
            </w:r>
            <w:r w:rsidRPr="00424B47">
              <w:rPr>
                <w:rFonts w:eastAsiaTheme="majorEastAsia" w:cs="Times New Roman"/>
                <w:b/>
                <w:iCs/>
                <w:sz w:val="20"/>
                <w:szCs w:val="20"/>
              </w:rPr>
              <w:br/>
            </w:r>
          </w:p>
          <w:p w14:paraId="65AA88B8" w14:textId="561C4378" w:rsidR="005321F8" w:rsidRPr="00424B47" w:rsidRDefault="005321F8" w:rsidP="005321F8">
            <w:pPr>
              <w:keepNext/>
              <w:keepLines/>
              <w:spacing w:after="0" w:line="240" w:lineRule="auto"/>
              <w:jc w:val="center"/>
              <w:outlineLvl w:val="3"/>
              <w:rPr>
                <w:rFonts w:eastAsiaTheme="majorEastAsia" w:cs="Times New Roman"/>
                <w:b/>
                <w:iCs/>
                <w:sz w:val="20"/>
                <w:szCs w:val="20"/>
              </w:rPr>
            </w:pPr>
            <w:r w:rsidRPr="00424B47">
              <w:rPr>
                <w:rFonts w:eastAsiaTheme="majorEastAsia" w:cs="Times New Roman"/>
                <w:b/>
                <w:iCs/>
                <w:sz w:val="20"/>
                <w:szCs w:val="20"/>
              </w:rPr>
              <w:t>ACEN 1.2</w:t>
            </w:r>
          </w:p>
          <w:p w14:paraId="3B06B5C7" w14:textId="4E4704A9" w:rsidR="005321F8" w:rsidRPr="00424B47" w:rsidRDefault="005321F8" w:rsidP="005321F8">
            <w:pPr>
              <w:keepNext/>
              <w:keepLines/>
              <w:spacing w:after="0" w:line="240" w:lineRule="auto"/>
              <w:jc w:val="center"/>
              <w:outlineLvl w:val="3"/>
              <w:rPr>
                <w:rFonts w:eastAsiaTheme="majorEastAsia" w:cs="Times New Roman"/>
                <w:b/>
                <w:iCs/>
                <w:sz w:val="20"/>
                <w:szCs w:val="20"/>
              </w:rPr>
            </w:pPr>
            <w:r w:rsidRPr="00424B47">
              <w:rPr>
                <w:rFonts w:eastAsiaTheme="majorEastAsia" w:cs="Times New Roman"/>
                <w:b/>
                <w:iCs/>
                <w:sz w:val="20"/>
                <w:szCs w:val="20"/>
              </w:rPr>
              <w:t>3.3, 3.4, 3.7, 3.8, 3.9</w:t>
            </w:r>
          </w:p>
          <w:p w14:paraId="158AA91B" w14:textId="19F9171E" w:rsidR="005321F8" w:rsidRPr="00424B47" w:rsidRDefault="005321F8" w:rsidP="005321F8">
            <w:pPr>
              <w:keepNext/>
              <w:keepLines/>
              <w:spacing w:after="0" w:line="240" w:lineRule="auto"/>
              <w:jc w:val="center"/>
              <w:outlineLvl w:val="3"/>
              <w:rPr>
                <w:rFonts w:eastAsiaTheme="majorEastAsia" w:cs="Times New Roman"/>
                <w:b/>
                <w:iCs/>
                <w:sz w:val="20"/>
                <w:szCs w:val="20"/>
              </w:rPr>
            </w:pPr>
            <w:r w:rsidRPr="00424B47">
              <w:rPr>
                <w:rFonts w:eastAsiaTheme="majorEastAsia" w:cs="Times New Roman"/>
                <w:b/>
                <w:iCs/>
                <w:sz w:val="20"/>
                <w:szCs w:val="20"/>
              </w:rPr>
              <w:t>4.4, 4.5, 4.9</w:t>
            </w:r>
          </w:p>
          <w:p w14:paraId="5FCDC480" w14:textId="77777777" w:rsidR="005321F8" w:rsidRPr="00424B47" w:rsidRDefault="005321F8" w:rsidP="005321F8">
            <w:pPr>
              <w:keepNext/>
              <w:keepLines/>
              <w:spacing w:after="0" w:line="240" w:lineRule="auto"/>
              <w:jc w:val="center"/>
              <w:outlineLvl w:val="3"/>
              <w:rPr>
                <w:rFonts w:eastAsiaTheme="majorEastAsia" w:cs="Times New Roman"/>
                <w:b/>
                <w:iCs/>
                <w:sz w:val="20"/>
                <w:szCs w:val="20"/>
              </w:rPr>
            </w:pPr>
            <w:r w:rsidRPr="00424B47">
              <w:rPr>
                <w:rFonts w:eastAsiaTheme="majorEastAsia" w:cs="Times New Roman"/>
                <w:b/>
                <w:iCs/>
                <w:sz w:val="20"/>
                <w:szCs w:val="20"/>
              </w:rPr>
              <w:t>5.3, 5.4, 6.1</w:t>
            </w:r>
          </w:p>
          <w:bookmarkStart w:id="9" w:name="_MON_1537765033"/>
          <w:bookmarkEnd w:id="9"/>
          <w:p w14:paraId="73345CA4" w14:textId="69B517D4" w:rsidR="005321F8" w:rsidRPr="00424B47" w:rsidRDefault="005321F8" w:rsidP="005321F8">
            <w:pPr>
              <w:keepNext/>
              <w:keepLines/>
              <w:spacing w:before="120" w:after="0" w:line="240" w:lineRule="auto"/>
              <w:jc w:val="center"/>
              <w:outlineLvl w:val="3"/>
              <w:rPr>
                <w:rFonts w:eastAsiaTheme="majorEastAsia" w:cs="Times New Roman"/>
                <w:b/>
                <w:iCs/>
                <w:sz w:val="20"/>
                <w:szCs w:val="20"/>
              </w:rPr>
            </w:pPr>
            <w:r w:rsidRPr="00424B47">
              <w:rPr>
                <w:rFonts w:eastAsiaTheme="majorEastAsia" w:cs="Times New Roman"/>
                <w:b/>
                <w:iCs/>
                <w:sz w:val="20"/>
                <w:szCs w:val="20"/>
              </w:rPr>
              <w:object w:dxaOrig="1520" w:dyaOrig="987" w14:anchorId="63601773">
                <v:shape id="_x0000_i1025" type="#_x0000_t75" style="width:76.8pt;height:49.2pt" o:ole="">
                  <v:imagedata r:id="rId10" o:title=""/>
                </v:shape>
                <o:OLEObject Type="Embed" ProgID="Word.Document.12" ShapeID="_x0000_i1025" DrawAspect="Icon" ObjectID="_1609247521" r:id="rId11">
                  <o:FieldCodes>\s</o:FieldCodes>
                </o:OLEObject>
              </w:object>
            </w: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46713328" w14:textId="77777777" w:rsidR="005321F8" w:rsidRPr="00424B47" w:rsidRDefault="005321F8" w:rsidP="005321F8">
            <w:pPr>
              <w:spacing w:after="0" w:line="240" w:lineRule="auto"/>
              <w:ind w:left="-150" w:right="-168"/>
              <w:jc w:val="center"/>
              <w:rPr>
                <w:rFonts w:eastAsia="Batang" w:cs="Times New Roman"/>
                <w:sz w:val="20"/>
                <w:szCs w:val="20"/>
              </w:rPr>
            </w:pPr>
            <w:r w:rsidRPr="00424B47">
              <w:rPr>
                <w:rFonts w:eastAsia="Batang" w:cs="Times New Roman"/>
                <w:sz w:val="20"/>
                <w:szCs w:val="20"/>
              </w:rPr>
              <w:t>Month/</w:t>
            </w:r>
          </w:p>
          <w:p w14:paraId="3AD2FEA8" w14:textId="7AAE8779" w:rsidR="005321F8" w:rsidRPr="00424B47" w:rsidRDefault="00866689" w:rsidP="005321F8">
            <w:pPr>
              <w:spacing w:after="0" w:line="240" w:lineRule="auto"/>
              <w:ind w:left="-192" w:right="-144"/>
              <w:jc w:val="center"/>
              <w:rPr>
                <w:rFonts w:eastAsia="Batang" w:cs="Times New Roman"/>
                <w:sz w:val="20"/>
                <w:szCs w:val="20"/>
              </w:rPr>
            </w:pPr>
            <w:r w:rsidRPr="00424B47">
              <w:rPr>
                <w:rFonts w:eastAsia="Batang" w:cs="Times New Roman"/>
                <w:sz w:val="20"/>
                <w:szCs w:val="20"/>
              </w:rPr>
              <w:t>2017</w:t>
            </w:r>
          </w:p>
        </w:tc>
        <w:tc>
          <w:tcPr>
            <w:tcW w:w="1126" w:type="pct"/>
            <w:vMerge w:val="restart"/>
          </w:tcPr>
          <w:p w14:paraId="4B804F45" w14:textId="3A778C50" w:rsidR="005321F8" w:rsidRPr="00424B47" w:rsidRDefault="00866689" w:rsidP="005321F8">
            <w:pPr>
              <w:spacing w:before="120" w:after="120" w:line="240" w:lineRule="auto"/>
              <w:rPr>
                <w:rFonts w:eastAsia="Malgun Gothic" w:cs="Times New Roman"/>
                <w:sz w:val="20"/>
                <w:szCs w:val="20"/>
                <w:lang w:eastAsia="ko-KR"/>
              </w:rPr>
            </w:pPr>
            <w:r w:rsidRPr="00424B47">
              <w:rPr>
                <w:rFonts w:eastAsia="Times New Roman" w:cs="Times New Roman"/>
                <w:sz w:val="20"/>
                <w:szCs w:val="20"/>
              </w:rPr>
              <w:t>80</w:t>
            </w:r>
            <w:r w:rsidR="005321F8" w:rsidRPr="00424B47">
              <w:rPr>
                <w:rFonts w:eastAsia="Times New Roman" w:cs="Times New Roman"/>
                <w:sz w:val="20"/>
                <w:szCs w:val="20"/>
              </w:rPr>
              <w:t>% of students will average a 3 on a 1 to 4 Likert scale for each question.</w:t>
            </w:r>
          </w:p>
          <w:p w14:paraId="146DD48C" w14:textId="77777777" w:rsidR="005321F8" w:rsidRPr="00424B47" w:rsidRDefault="005321F8" w:rsidP="005321F8">
            <w:pPr>
              <w:spacing w:before="120" w:after="120" w:line="240" w:lineRule="auto"/>
              <w:rPr>
                <w:rFonts w:eastAsia="Times New Roman" w:cs="Times New Roman"/>
                <w:sz w:val="20"/>
                <w:szCs w:val="20"/>
              </w:rPr>
            </w:pPr>
            <w:r w:rsidRPr="00424B47">
              <w:rPr>
                <w:rFonts w:eastAsia="Times New Roman" w:cs="Times New Roman"/>
                <w:sz w:val="20"/>
                <w:szCs w:val="20"/>
              </w:rPr>
              <w:t>Qualitative comments will be reviewed and changes made to program as needed.</w:t>
            </w:r>
          </w:p>
        </w:tc>
        <w:tc>
          <w:tcPr>
            <w:tcW w:w="263" w:type="pct"/>
            <w:shd w:val="clear" w:color="auto" w:fill="auto"/>
          </w:tcPr>
          <w:p w14:paraId="547FC777" w14:textId="77777777" w:rsidR="005321F8" w:rsidRPr="00424B47" w:rsidRDefault="005321F8" w:rsidP="005321F8">
            <w:pPr>
              <w:spacing w:after="0" w:line="240" w:lineRule="auto"/>
              <w:rPr>
                <w:rFonts w:eastAsia="Batang" w:cs="Times New Roman"/>
                <w:sz w:val="20"/>
                <w:szCs w:val="20"/>
              </w:rPr>
            </w:pPr>
          </w:p>
        </w:tc>
        <w:tc>
          <w:tcPr>
            <w:tcW w:w="986" w:type="pct"/>
            <w:shd w:val="clear" w:color="auto" w:fill="auto"/>
          </w:tcPr>
          <w:p w14:paraId="4513FA72" w14:textId="77777777" w:rsidR="005321F8" w:rsidRPr="00424B47" w:rsidRDefault="005321F8" w:rsidP="005321F8">
            <w:pPr>
              <w:spacing w:after="0" w:line="240" w:lineRule="auto"/>
              <w:jc w:val="center"/>
              <w:rPr>
                <w:rFonts w:eastAsia="Batang" w:cs="Times New Roman"/>
                <w:sz w:val="20"/>
                <w:szCs w:val="20"/>
              </w:rPr>
            </w:pPr>
          </w:p>
        </w:tc>
        <w:tc>
          <w:tcPr>
            <w:tcW w:w="1180" w:type="pct"/>
            <w:shd w:val="clear" w:color="auto" w:fill="auto"/>
          </w:tcPr>
          <w:p w14:paraId="2A7BB591" w14:textId="77777777" w:rsidR="005321F8" w:rsidRPr="00424B47" w:rsidRDefault="005321F8" w:rsidP="005321F8">
            <w:pPr>
              <w:spacing w:after="0" w:line="240" w:lineRule="auto"/>
              <w:ind w:left="360"/>
              <w:contextualSpacing/>
              <w:rPr>
                <w:rFonts w:eastAsia="Batang" w:cs="Times New Roman"/>
                <w:sz w:val="20"/>
                <w:szCs w:val="20"/>
              </w:rPr>
            </w:pPr>
          </w:p>
        </w:tc>
        <w:tc>
          <w:tcPr>
            <w:tcW w:w="501" w:type="pct"/>
            <w:shd w:val="clear" w:color="auto" w:fill="auto"/>
          </w:tcPr>
          <w:p w14:paraId="66F14075" w14:textId="77777777" w:rsidR="005321F8" w:rsidRPr="00424B47" w:rsidRDefault="005321F8" w:rsidP="005321F8">
            <w:pPr>
              <w:spacing w:after="0" w:line="240" w:lineRule="auto"/>
              <w:jc w:val="center"/>
              <w:rPr>
                <w:rFonts w:eastAsia="Batang" w:cs="Times New Roman"/>
                <w:sz w:val="20"/>
                <w:szCs w:val="20"/>
              </w:rPr>
            </w:pPr>
          </w:p>
        </w:tc>
      </w:tr>
      <w:tr w:rsidR="005321F8" w:rsidRPr="00424B47" w14:paraId="50826AEA" w14:textId="77777777" w:rsidTr="00E25CE2">
        <w:trPr>
          <w:trHeight w:val="674"/>
        </w:trPr>
        <w:tc>
          <w:tcPr>
            <w:tcW w:w="649" w:type="pct"/>
            <w:vMerge/>
            <w:shd w:val="clear" w:color="auto" w:fill="E2EFD9" w:themeFill="accent6" w:themeFillTint="33"/>
            <w:vAlign w:val="center"/>
          </w:tcPr>
          <w:p w14:paraId="5C7E66B0" w14:textId="77777777" w:rsidR="005321F8" w:rsidRPr="00424B47" w:rsidRDefault="005321F8" w:rsidP="005321F8">
            <w:pPr>
              <w:keepNext/>
              <w:keepLines/>
              <w:spacing w:before="120" w:after="0" w:line="240" w:lineRule="auto"/>
              <w:jc w:val="center"/>
              <w:outlineLvl w:val="3"/>
              <w:rPr>
                <w:rFonts w:eastAsiaTheme="majorEastAsia" w:cs="Times New Roman"/>
                <w:b/>
                <w:iCs/>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7B069C05" w14:textId="77777777" w:rsidR="005321F8" w:rsidRPr="00424B47" w:rsidRDefault="005321F8" w:rsidP="005321F8">
            <w:pPr>
              <w:spacing w:after="0" w:line="240" w:lineRule="auto"/>
              <w:ind w:left="-150" w:right="-168"/>
              <w:jc w:val="center"/>
              <w:rPr>
                <w:rFonts w:eastAsia="Batang" w:cs="Times New Roman"/>
                <w:sz w:val="20"/>
                <w:szCs w:val="20"/>
              </w:rPr>
            </w:pPr>
            <w:r w:rsidRPr="00424B47">
              <w:rPr>
                <w:rFonts w:eastAsia="Batang" w:cs="Times New Roman"/>
                <w:sz w:val="20"/>
                <w:szCs w:val="20"/>
              </w:rPr>
              <w:t>Month/</w:t>
            </w:r>
          </w:p>
          <w:p w14:paraId="783653D6" w14:textId="6C717AE5" w:rsidR="005321F8" w:rsidRPr="00424B47" w:rsidRDefault="00866689" w:rsidP="005321F8">
            <w:pPr>
              <w:spacing w:after="0" w:line="240" w:lineRule="auto"/>
              <w:ind w:left="-192" w:right="-144"/>
              <w:jc w:val="center"/>
              <w:rPr>
                <w:rFonts w:eastAsia="Batang" w:cs="Times New Roman"/>
                <w:sz w:val="20"/>
                <w:szCs w:val="20"/>
              </w:rPr>
            </w:pPr>
            <w:r w:rsidRPr="00424B47">
              <w:rPr>
                <w:rFonts w:eastAsia="Batang" w:cs="Times New Roman"/>
                <w:sz w:val="20"/>
                <w:szCs w:val="20"/>
              </w:rPr>
              <w:t>2018</w:t>
            </w:r>
          </w:p>
        </w:tc>
        <w:tc>
          <w:tcPr>
            <w:tcW w:w="1126" w:type="pct"/>
            <w:vMerge/>
          </w:tcPr>
          <w:p w14:paraId="573B3A24" w14:textId="77777777" w:rsidR="005321F8" w:rsidRPr="00424B47" w:rsidRDefault="005321F8" w:rsidP="005321F8">
            <w:pPr>
              <w:spacing w:before="120" w:after="120" w:line="240" w:lineRule="auto"/>
              <w:rPr>
                <w:rFonts w:eastAsia="Times New Roman" w:cs="Times New Roman"/>
                <w:sz w:val="20"/>
                <w:szCs w:val="20"/>
              </w:rPr>
            </w:pPr>
          </w:p>
        </w:tc>
        <w:tc>
          <w:tcPr>
            <w:tcW w:w="263" w:type="pct"/>
            <w:shd w:val="clear" w:color="auto" w:fill="auto"/>
          </w:tcPr>
          <w:p w14:paraId="16326B98" w14:textId="77777777" w:rsidR="005321F8" w:rsidRPr="00424B47" w:rsidRDefault="005321F8" w:rsidP="005321F8">
            <w:pPr>
              <w:spacing w:after="0" w:line="240" w:lineRule="auto"/>
              <w:rPr>
                <w:rFonts w:eastAsia="Batang" w:cs="Times New Roman"/>
                <w:sz w:val="20"/>
                <w:szCs w:val="20"/>
              </w:rPr>
            </w:pPr>
          </w:p>
        </w:tc>
        <w:tc>
          <w:tcPr>
            <w:tcW w:w="986" w:type="pct"/>
            <w:shd w:val="clear" w:color="auto" w:fill="auto"/>
          </w:tcPr>
          <w:p w14:paraId="27566B01" w14:textId="77777777" w:rsidR="005321F8" w:rsidRPr="00424B47" w:rsidRDefault="005321F8" w:rsidP="005321F8">
            <w:pPr>
              <w:spacing w:after="0" w:line="240" w:lineRule="auto"/>
              <w:jc w:val="center"/>
              <w:rPr>
                <w:rFonts w:eastAsia="Batang" w:cs="Times New Roman"/>
                <w:sz w:val="20"/>
                <w:szCs w:val="20"/>
              </w:rPr>
            </w:pPr>
          </w:p>
        </w:tc>
        <w:tc>
          <w:tcPr>
            <w:tcW w:w="1180" w:type="pct"/>
            <w:shd w:val="clear" w:color="auto" w:fill="auto"/>
          </w:tcPr>
          <w:p w14:paraId="3953D576" w14:textId="77777777" w:rsidR="005321F8" w:rsidRPr="00424B47" w:rsidRDefault="005321F8" w:rsidP="005321F8">
            <w:pPr>
              <w:spacing w:after="0" w:line="240" w:lineRule="auto"/>
              <w:ind w:left="360"/>
              <w:contextualSpacing/>
              <w:rPr>
                <w:rFonts w:eastAsia="Batang" w:cs="Times New Roman"/>
                <w:sz w:val="20"/>
                <w:szCs w:val="20"/>
              </w:rPr>
            </w:pPr>
          </w:p>
        </w:tc>
        <w:tc>
          <w:tcPr>
            <w:tcW w:w="501" w:type="pct"/>
            <w:shd w:val="clear" w:color="auto" w:fill="auto"/>
          </w:tcPr>
          <w:p w14:paraId="6030F060" w14:textId="77777777" w:rsidR="005321F8" w:rsidRPr="00424B47" w:rsidRDefault="005321F8" w:rsidP="005321F8">
            <w:pPr>
              <w:spacing w:after="0" w:line="240" w:lineRule="auto"/>
              <w:jc w:val="center"/>
              <w:rPr>
                <w:rFonts w:eastAsia="Batang" w:cs="Times New Roman"/>
                <w:sz w:val="20"/>
                <w:szCs w:val="20"/>
              </w:rPr>
            </w:pPr>
          </w:p>
        </w:tc>
      </w:tr>
      <w:tr w:rsidR="005321F8" w:rsidRPr="00424B47" w14:paraId="7678079C" w14:textId="77777777" w:rsidTr="00E25CE2">
        <w:trPr>
          <w:trHeight w:val="926"/>
        </w:trPr>
        <w:tc>
          <w:tcPr>
            <w:tcW w:w="649" w:type="pct"/>
            <w:vMerge/>
            <w:shd w:val="clear" w:color="auto" w:fill="E2EFD9" w:themeFill="accent6" w:themeFillTint="33"/>
            <w:vAlign w:val="center"/>
          </w:tcPr>
          <w:p w14:paraId="307D371E" w14:textId="77777777" w:rsidR="005321F8" w:rsidRPr="00424B47" w:rsidRDefault="005321F8" w:rsidP="005321F8">
            <w:pPr>
              <w:keepNext/>
              <w:keepLines/>
              <w:spacing w:before="120" w:after="0" w:line="240" w:lineRule="auto"/>
              <w:jc w:val="center"/>
              <w:outlineLvl w:val="3"/>
              <w:rPr>
                <w:rFonts w:eastAsiaTheme="majorEastAsia" w:cs="Times New Roman"/>
                <w:b/>
                <w:iCs/>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4EB8359E" w14:textId="307F4063" w:rsidR="005321F8" w:rsidRPr="00424B47" w:rsidRDefault="005321F8" w:rsidP="005321F8">
            <w:pPr>
              <w:spacing w:after="0" w:line="240" w:lineRule="auto"/>
              <w:ind w:left="-192" w:right="-144"/>
              <w:jc w:val="center"/>
              <w:rPr>
                <w:rFonts w:eastAsia="Batang" w:cs="Times New Roman"/>
                <w:sz w:val="20"/>
                <w:szCs w:val="20"/>
              </w:rPr>
            </w:pPr>
            <w:r w:rsidRPr="00424B47">
              <w:rPr>
                <w:rFonts w:eastAsia="Batang" w:cs="Times New Roman"/>
                <w:sz w:val="20"/>
                <w:szCs w:val="20"/>
              </w:rPr>
              <w:t xml:space="preserve">Month/ </w:t>
            </w:r>
            <w:r w:rsidR="00866689" w:rsidRPr="00424B47">
              <w:rPr>
                <w:rFonts w:eastAsia="Batang" w:cs="Times New Roman"/>
                <w:sz w:val="20"/>
                <w:szCs w:val="20"/>
              </w:rPr>
              <w:t>2019</w:t>
            </w:r>
          </w:p>
        </w:tc>
        <w:tc>
          <w:tcPr>
            <w:tcW w:w="1126" w:type="pct"/>
            <w:vMerge/>
          </w:tcPr>
          <w:p w14:paraId="0BEDBF53" w14:textId="77777777" w:rsidR="005321F8" w:rsidRPr="00424B47" w:rsidRDefault="005321F8" w:rsidP="005321F8">
            <w:pPr>
              <w:spacing w:before="120" w:after="120" w:line="240" w:lineRule="auto"/>
              <w:rPr>
                <w:rFonts w:eastAsia="Times New Roman" w:cs="Times New Roman"/>
                <w:sz w:val="20"/>
                <w:szCs w:val="20"/>
              </w:rPr>
            </w:pPr>
          </w:p>
        </w:tc>
        <w:tc>
          <w:tcPr>
            <w:tcW w:w="263" w:type="pct"/>
            <w:shd w:val="clear" w:color="auto" w:fill="auto"/>
          </w:tcPr>
          <w:p w14:paraId="3AD18D39" w14:textId="77777777" w:rsidR="005321F8" w:rsidRPr="00424B47" w:rsidRDefault="005321F8" w:rsidP="005321F8">
            <w:pPr>
              <w:spacing w:after="0" w:line="240" w:lineRule="auto"/>
              <w:rPr>
                <w:rFonts w:eastAsia="Batang" w:cs="Times New Roman"/>
                <w:sz w:val="20"/>
                <w:szCs w:val="20"/>
              </w:rPr>
            </w:pPr>
          </w:p>
        </w:tc>
        <w:tc>
          <w:tcPr>
            <w:tcW w:w="986" w:type="pct"/>
            <w:shd w:val="clear" w:color="auto" w:fill="auto"/>
          </w:tcPr>
          <w:p w14:paraId="142394C8" w14:textId="77777777" w:rsidR="005321F8" w:rsidRPr="00424B47" w:rsidRDefault="005321F8" w:rsidP="005321F8">
            <w:pPr>
              <w:spacing w:after="0" w:line="240" w:lineRule="auto"/>
              <w:jc w:val="center"/>
              <w:rPr>
                <w:rFonts w:eastAsia="Batang" w:cs="Times New Roman"/>
                <w:sz w:val="20"/>
                <w:szCs w:val="20"/>
              </w:rPr>
            </w:pPr>
          </w:p>
        </w:tc>
        <w:tc>
          <w:tcPr>
            <w:tcW w:w="1180" w:type="pct"/>
            <w:shd w:val="clear" w:color="auto" w:fill="auto"/>
          </w:tcPr>
          <w:p w14:paraId="340F84AA" w14:textId="77777777" w:rsidR="005321F8" w:rsidRPr="00424B47" w:rsidRDefault="005321F8" w:rsidP="005321F8">
            <w:pPr>
              <w:spacing w:after="0" w:line="240" w:lineRule="auto"/>
              <w:ind w:left="360"/>
              <w:contextualSpacing/>
              <w:rPr>
                <w:rFonts w:eastAsia="Batang" w:cs="Times New Roman"/>
                <w:sz w:val="20"/>
                <w:szCs w:val="20"/>
              </w:rPr>
            </w:pPr>
          </w:p>
        </w:tc>
        <w:tc>
          <w:tcPr>
            <w:tcW w:w="501" w:type="pct"/>
            <w:shd w:val="clear" w:color="auto" w:fill="auto"/>
          </w:tcPr>
          <w:p w14:paraId="52613696" w14:textId="77777777" w:rsidR="005321F8" w:rsidRPr="00424B47" w:rsidRDefault="005321F8" w:rsidP="005321F8">
            <w:pPr>
              <w:spacing w:after="0" w:line="240" w:lineRule="auto"/>
              <w:jc w:val="center"/>
              <w:rPr>
                <w:rFonts w:eastAsia="Batang" w:cs="Times New Roman"/>
                <w:sz w:val="20"/>
                <w:szCs w:val="20"/>
              </w:rPr>
            </w:pPr>
          </w:p>
        </w:tc>
      </w:tr>
    </w:tbl>
    <w:tbl>
      <w:tblPr>
        <w:tblStyle w:val="TableGrid1"/>
        <w:tblW w:w="5000" w:type="pct"/>
        <w:tblInd w:w="-185" w:type="dxa"/>
        <w:tblLook w:val="04A0" w:firstRow="1" w:lastRow="0" w:firstColumn="1" w:lastColumn="0" w:noHBand="0" w:noVBand="1"/>
      </w:tblPr>
      <w:tblGrid>
        <w:gridCol w:w="2521"/>
        <w:gridCol w:w="895"/>
        <w:gridCol w:w="720"/>
        <w:gridCol w:w="1174"/>
        <w:gridCol w:w="9080"/>
      </w:tblGrid>
      <w:tr w:rsidR="00317583" w:rsidRPr="00424B47" w14:paraId="3D663CD6" w14:textId="77777777" w:rsidTr="00317583">
        <w:trPr>
          <w:tblHeader/>
        </w:trPr>
        <w:tc>
          <w:tcPr>
            <w:tcW w:w="5000" w:type="pct"/>
            <w:gridSpan w:val="5"/>
            <w:shd w:val="clear" w:color="auto" w:fill="E2EFD9" w:themeFill="accent6" w:themeFillTint="33"/>
          </w:tcPr>
          <w:p w14:paraId="702E5B02" w14:textId="02B624B0" w:rsidR="00317583" w:rsidRPr="00424B47" w:rsidRDefault="00317583" w:rsidP="00317583">
            <w:pPr>
              <w:pStyle w:val="Heading2"/>
            </w:pPr>
            <w:bookmarkStart w:id="10" w:name="_Toc535505551"/>
            <w:r>
              <w:t>Exit Survey Results</w:t>
            </w:r>
            <w:bookmarkEnd w:id="10"/>
          </w:p>
        </w:tc>
      </w:tr>
      <w:tr w:rsidR="004D51F1" w:rsidRPr="00424B47" w14:paraId="4E7C2544" w14:textId="77777777" w:rsidTr="00317583">
        <w:trPr>
          <w:tblHeader/>
        </w:trPr>
        <w:tc>
          <w:tcPr>
            <w:tcW w:w="876" w:type="pct"/>
            <w:shd w:val="clear" w:color="auto" w:fill="E2EFD9" w:themeFill="accent6" w:themeFillTint="33"/>
          </w:tcPr>
          <w:p w14:paraId="0499FB24" w14:textId="77777777" w:rsidR="004D51F1" w:rsidRPr="00424B47" w:rsidRDefault="004D51F1" w:rsidP="002C451E">
            <w:pPr>
              <w:jc w:val="center"/>
              <w:rPr>
                <w:b/>
                <w:sz w:val="18"/>
                <w:szCs w:val="18"/>
              </w:rPr>
            </w:pPr>
            <w:bookmarkStart w:id="11" w:name="_Hlk499801943"/>
            <w:r w:rsidRPr="00424B47">
              <w:rPr>
                <w:b/>
                <w:sz w:val="18"/>
                <w:szCs w:val="18"/>
              </w:rPr>
              <w:t>Exit Survey Questions</w:t>
            </w:r>
          </w:p>
          <w:p w14:paraId="224447A2" w14:textId="77777777" w:rsidR="004D51F1" w:rsidRPr="00424B47" w:rsidRDefault="004D51F1" w:rsidP="002C451E">
            <w:pPr>
              <w:jc w:val="center"/>
              <w:rPr>
                <w:b/>
                <w:sz w:val="18"/>
                <w:szCs w:val="18"/>
              </w:rPr>
            </w:pPr>
          </w:p>
        </w:tc>
        <w:tc>
          <w:tcPr>
            <w:tcW w:w="969" w:type="pct"/>
            <w:gridSpan w:val="3"/>
            <w:shd w:val="clear" w:color="auto" w:fill="E2EFD9" w:themeFill="accent6" w:themeFillTint="33"/>
          </w:tcPr>
          <w:p w14:paraId="307CC421" w14:textId="77777777" w:rsidR="004D51F1" w:rsidRPr="00424B47" w:rsidRDefault="004D51F1" w:rsidP="002C451E">
            <w:pPr>
              <w:jc w:val="center"/>
              <w:rPr>
                <w:b/>
                <w:sz w:val="18"/>
                <w:szCs w:val="18"/>
              </w:rPr>
            </w:pPr>
            <w:r w:rsidRPr="00424B47">
              <w:rPr>
                <w:b/>
                <w:sz w:val="18"/>
                <w:szCs w:val="18"/>
              </w:rPr>
              <w:t xml:space="preserve">Percentage </w:t>
            </w:r>
          </w:p>
          <w:p w14:paraId="3D7CFB42" w14:textId="77777777" w:rsidR="004D51F1" w:rsidRPr="00424B47" w:rsidRDefault="004D51F1" w:rsidP="00424B47">
            <w:pPr>
              <w:jc w:val="center"/>
              <w:rPr>
                <w:sz w:val="18"/>
                <w:szCs w:val="18"/>
              </w:rPr>
            </w:pPr>
            <w:r w:rsidRPr="00424B47">
              <w:rPr>
                <w:sz w:val="18"/>
                <w:szCs w:val="18"/>
              </w:rPr>
              <w:t xml:space="preserve">Provide the total % for those that agreed, strongly agree or chose neutral.  </w:t>
            </w:r>
            <w:r w:rsidRPr="00424B47">
              <w:rPr>
                <w:sz w:val="18"/>
                <w:szCs w:val="18"/>
              </w:rPr>
              <w:br/>
            </w:r>
          </w:p>
        </w:tc>
        <w:tc>
          <w:tcPr>
            <w:tcW w:w="3155" w:type="pct"/>
            <w:shd w:val="clear" w:color="auto" w:fill="E2EFD9" w:themeFill="accent6" w:themeFillTint="33"/>
          </w:tcPr>
          <w:p w14:paraId="7EBFE193" w14:textId="77777777" w:rsidR="004D51F1" w:rsidRPr="00424B47" w:rsidRDefault="004D51F1" w:rsidP="00424B47">
            <w:pPr>
              <w:jc w:val="center"/>
              <w:rPr>
                <w:b/>
                <w:sz w:val="18"/>
                <w:szCs w:val="18"/>
              </w:rPr>
            </w:pPr>
            <w:r w:rsidRPr="00424B47">
              <w:rPr>
                <w:b/>
                <w:sz w:val="18"/>
                <w:szCs w:val="18"/>
              </w:rPr>
              <w:t>Qualitative Comments</w:t>
            </w:r>
          </w:p>
        </w:tc>
      </w:tr>
      <w:tr w:rsidR="004D51F1" w:rsidRPr="00424B47" w14:paraId="6EB47C91" w14:textId="77777777" w:rsidTr="00317583">
        <w:tc>
          <w:tcPr>
            <w:tcW w:w="876" w:type="pct"/>
          </w:tcPr>
          <w:p w14:paraId="0BAE8AFB" w14:textId="2AF51353" w:rsidR="004D51F1" w:rsidRPr="00424B47" w:rsidRDefault="004D51F1" w:rsidP="002C451E">
            <w:pPr>
              <w:rPr>
                <w:sz w:val="18"/>
                <w:szCs w:val="18"/>
              </w:rPr>
            </w:pPr>
            <w:r w:rsidRPr="00424B47">
              <w:rPr>
                <w:sz w:val="18"/>
                <w:szCs w:val="18"/>
              </w:rPr>
              <w:t>Year/Month</w:t>
            </w:r>
          </w:p>
        </w:tc>
        <w:tc>
          <w:tcPr>
            <w:tcW w:w="311" w:type="pct"/>
            <w:shd w:val="clear" w:color="auto" w:fill="E2EFD9" w:themeFill="accent6" w:themeFillTint="33"/>
          </w:tcPr>
          <w:p w14:paraId="42167A87" w14:textId="77777777" w:rsidR="004D51F1" w:rsidRPr="00424B47" w:rsidRDefault="004D51F1" w:rsidP="002C451E">
            <w:pPr>
              <w:jc w:val="center"/>
              <w:rPr>
                <w:sz w:val="18"/>
                <w:szCs w:val="18"/>
              </w:rPr>
            </w:pPr>
            <w:r w:rsidRPr="00424B47">
              <w:rPr>
                <w:sz w:val="18"/>
                <w:szCs w:val="18"/>
              </w:rPr>
              <w:t>2017</w:t>
            </w:r>
          </w:p>
        </w:tc>
        <w:tc>
          <w:tcPr>
            <w:tcW w:w="250" w:type="pct"/>
            <w:shd w:val="clear" w:color="auto" w:fill="E2EFD9" w:themeFill="accent6" w:themeFillTint="33"/>
          </w:tcPr>
          <w:p w14:paraId="7367617C" w14:textId="77777777" w:rsidR="004D51F1" w:rsidRPr="00424B47" w:rsidRDefault="004D51F1" w:rsidP="002C451E">
            <w:pPr>
              <w:jc w:val="center"/>
              <w:rPr>
                <w:sz w:val="18"/>
                <w:szCs w:val="18"/>
              </w:rPr>
            </w:pPr>
            <w:r w:rsidRPr="00424B47">
              <w:rPr>
                <w:sz w:val="18"/>
                <w:szCs w:val="18"/>
              </w:rPr>
              <w:t>2018</w:t>
            </w:r>
          </w:p>
        </w:tc>
        <w:tc>
          <w:tcPr>
            <w:tcW w:w="408" w:type="pct"/>
            <w:shd w:val="clear" w:color="auto" w:fill="E2EFD9" w:themeFill="accent6" w:themeFillTint="33"/>
          </w:tcPr>
          <w:p w14:paraId="6013C715" w14:textId="77777777" w:rsidR="004D51F1" w:rsidRPr="00424B47" w:rsidRDefault="004D51F1" w:rsidP="002C451E">
            <w:pPr>
              <w:jc w:val="center"/>
              <w:rPr>
                <w:sz w:val="18"/>
                <w:szCs w:val="18"/>
              </w:rPr>
            </w:pPr>
            <w:r w:rsidRPr="00424B47">
              <w:rPr>
                <w:sz w:val="18"/>
                <w:szCs w:val="18"/>
              </w:rPr>
              <w:t>2019</w:t>
            </w:r>
          </w:p>
        </w:tc>
        <w:tc>
          <w:tcPr>
            <w:tcW w:w="3155" w:type="pct"/>
          </w:tcPr>
          <w:p w14:paraId="71C96657" w14:textId="77777777" w:rsidR="004D51F1" w:rsidRPr="00424B47" w:rsidRDefault="004D51F1" w:rsidP="002C451E">
            <w:pPr>
              <w:rPr>
                <w:sz w:val="18"/>
                <w:szCs w:val="18"/>
              </w:rPr>
            </w:pPr>
          </w:p>
        </w:tc>
      </w:tr>
      <w:tr w:rsidR="004D51F1" w:rsidRPr="00424B47" w14:paraId="7A7D207A" w14:textId="77777777" w:rsidTr="00317583">
        <w:tc>
          <w:tcPr>
            <w:tcW w:w="876" w:type="pct"/>
          </w:tcPr>
          <w:p w14:paraId="789A4038" w14:textId="1AB1E1F1" w:rsidR="004D51F1" w:rsidRPr="00424B47" w:rsidRDefault="004D51F1" w:rsidP="002C451E">
            <w:pPr>
              <w:rPr>
                <w:sz w:val="18"/>
                <w:szCs w:val="18"/>
              </w:rPr>
            </w:pPr>
            <w:r w:rsidRPr="00424B47">
              <w:rPr>
                <w:sz w:val="18"/>
                <w:szCs w:val="18"/>
              </w:rPr>
              <w:t>Response Rate (# of students completed survey/Total number of students)</w:t>
            </w:r>
          </w:p>
        </w:tc>
        <w:tc>
          <w:tcPr>
            <w:tcW w:w="311" w:type="pct"/>
            <w:shd w:val="clear" w:color="auto" w:fill="E2EFD9" w:themeFill="accent6" w:themeFillTint="33"/>
          </w:tcPr>
          <w:p w14:paraId="509E9C61" w14:textId="77777777" w:rsidR="004D51F1" w:rsidRPr="00424B47" w:rsidRDefault="004D51F1" w:rsidP="002C451E">
            <w:pPr>
              <w:jc w:val="center"/>
              <w:rPr>
                <w:sz w:val="18"/>
                <w:szCs w:val="18"/>
              </w:rPr>
            </w:pPr>
          </w:p>
        </w:tc>
        <w:tc>
          <w:tcPr>
            <w:tcW w:w="250" w:type="pct"/>
            <w:shd w:val="clear" w:color="auto" w:fill="E2EFD9" w:themeFill="accent6" w:themeFillTint="33"/>
          </w:tcPr>
          <w:p w14:paraId="6FE20EC6" w14:textId="77777777" w:rsidR="004D51F1" w:rsidRPr="00424B47" w:rsidRDefault="004D51F1" w:rsidP="002C451E">
            <w:pPr>
              <w:jc w:val="center"/>
              <w:rPr>
                <w:sz w:val="18"/>
                <w:szCs w:val="18"/>
              </w:rPr>
            </w:pPr>
          </w:p>
        </w:tc>
        <w:tc>
          <w:tcPr>
            <w:tcW w:w="408" w:type="pct"/>
            <w:shd w:val="clear" w:color="auto" w:fill="E2EFD9" w:themeFill="accent6" w:themeFillTint="33"/>
          </w:tcPr>
          <w:p w14:paraId="4E5DC474" w14:textId="77777777" w:rsidR="004D51F1" w:rsidRPr="00424B47" w:rsidRDefault="004D51F1" w:rsidP="002C451E">
            <w:pPr>
              <w:jc w:val="center"/>
              <w:rPr>
                <w:sz w:val="18"/>
                <w:szCs w:val="18"/>
              </w:rPr>
            </w:pPr>
          </w:p>
        </w:tc>
        <w:tc>
          <w:tcPr>
            <w:tcW w:w="3155" w:type="pct"/>
          </w:tcPr>
          <w:p w14:paraId="7E468029" w14:textId="77777777" w:rsidR="004D51F1" w:rsidRPr="00424B47" w:rsidRDefault="004D51F1" w:rsidP="002C451E">
            <w:pPr>
              <w:rPr>
                <w:sz w:val="18"/>
                <w:szCs w:val="18"/>
              </w:rPr>
            </w:pPr>
          </w:p>
        </w:tc>
      </w:tr>
      <w:tr w:rsidR="004D51F1" w:rsidRPr="00424B47" w14:paraId="4917F1DB" w14:textId="77777777" w:rsidTr="00317583">
        <w:tc>
          <w:tcPr>
            <w:tcW w:w="876" w:type="pct"/>
          </w:tcPr>
          <w:p w14:paraId="1D1BBB1E" w14:textId="77777777" w:rsidR="004D51F1" w:rsidRPr="00424B47" w:rsidRDefault="004D51F1" w:rsidP="002C451E">
            <w:pPr>
              <w:rPr>
                <w:sz w:val="18"/>
                <w:szCs w:val="18"/>
              </w:rPr>
            </w:pPr>
            <w:r w:rsidRPr="00424B47">
              <w:rPr>
                <w:sz w:val="18"/>
                <w:szCs w:val="18"/>
              </w:rPr>
              <w:t>1.2 Student Representatives</w:t>
            </w:r>
          </w:p>
        </w:tc>
        <w:tc>
          <w:tcPr>
            <w:tcW w:w="311" w:type="pct"/>
          </w:tcPr>
          <w:p w14:paraId="4BE62BDD" w14:textId="5F6B39E6" w:rsidR="004D51F1" w:rsidRPr="00424B47" w:rsidRDefault="004D51F1" w:rsidP="002C451E">
            <w:pPr>
              <w:rPr>
                <w:sz w:val="18"/>
                <w:szCs w:val="18"/>
              </w:rPr>
            </w:pPr>
          </w:p>
        </w:tc>
        <w:tc>
          <w:tcPr>
            <w:tcW w:w="250" w:type="pct"/>
          </w:tcPr>
          <w:p w14:paraId="582D9F71" w14:textId="28BFC166" w:rsidR="004D51F1" w:rsidRPr="00424B47" w:rsidRDefault="004D51F1" w:rsidP="002C451E">
            <w:pPr>
              <w:rPr>
                <w:sz w:val="18"/>
                <w:szCs w:val="18"/>
              </w:rPr>
            </w:pPr>
          </w:p>
        </w:tc>
        <w:tc>
          <w:tcPr>
            <w:tcW w:w="408" w:type="pct"/>
          </w:tcPr>
          <w:p w14:paraId="694A89F1" w14:textId="6B8D59ED" w:rsidR="004D51F1" w:rsidRPr="00424B47" w:rsidRDefault="004D51F1" w:rsidP="002C451E">
            <w:pPr>
              <w:rPr>
                <w:sz w:val="18"/>
                <w:szCs w:val="18"/>
              </w:rPr>
            </w:pPr>
          </w:p>
        </w:tc>
        <w:tc>
          <w:tcPr>
            <w:tcW w:w="3155" w:type="pct"/>
          </w:tcPr>
          <w:p w14:paraId="6B9ABEDC" w14:textId="2A5DCCFA" w:rsidR="004D51F1" w:rsidRPr="00424B47" w:rsidRDefault="004D51F1" w:rsidP="002C451E">
            <w:pPr>
              <w:rPr>
                <w:sz w:val="18"/>
                <w:szCs w:val="18"/>
              </w:rPr>
            </w:pPr>
          </w:p>
        </w:tc>
      </w:tr>
      <w:tr w:rsidR="004D51F1" w:rsidRPr="00424B47" w14:paraId="2A38BA1E" w14:textId="77777777" w:rsidTr="00317583">
        <w:tc>
          <w:tcPr>
            <w:tcW w:w="876" w:type="pct"/>
          </w:tcPr>
          <w:p w14:paraId="36A6401E" w14:textId="77777777" w:rsidR="004D51F1" w:rsidRPr="00424B47" w:rsidRDefault="004D51F1" w:rsidP="002C451E">
            <w:pPr>
              <w:rPr>
                <w:sz w:val="18"/>
                <w:szCs w:val="18"/>
              </w:rPr>
            </w:pPr>
            <w:r w:rsidRPr="00424B47">
              <w:rPr>
                <w:sz w:val="18"/>
                <w:szCs w:val="18"/>
              </w:rPr>
              <w:t>3.3 Communication of Policies</w:t>
            </w:r>
          </w:p>
        </w:tc>
        <w:tc>
          <w:tcPr>
            <w:tcW w:w="311" w:type="pct"/>
          </w:tcPr>
          <w:p w14:paraId="22F68568" w14:textId="77777777" w:rsidR="004D51F1" w:rsidRPr="00424B47" w:rsidRDefault="004D51F1" w:rsidP="002C451E">
            <w:pPr>
              <w:rPr>
                <w:sz w:val="18"/>
                <w:szCs w:val="18"/>
              </w:rPr>
            </w:pPr>
          </w:p>
        </w:tc>
        <w:tc>
          <w:tcPr>
            <w:tcW w:w="250" w:type="pct"/>
          </w:tcPr>
          <w:p w14:paraId="6668BDB2" w14:textId="77777777" w:rsidR="004D51F1" w:rsidRPr="00424B47" w:rsidRDefault="004D51F1" w:rsidP="002C451E">
            <w:pPr>
              <w:rPr>
                <w:sz w:val="18"/>
                <w:szCs w:val="18"/>
              </w:rPr>
            </w:pPr>
          </w:p>
        </w:tc>
        <w:tc>
          <w:tcPr>
            <w:tcW w:w="408" w:type="pct"/>
          </w:tcPr>
          <w:p w14:paraId="5B424A7A" w14:textId="77777777" w:rsidR="004D51F1" w:rsidRPr="00424B47" w:rsidRDefault="004D51F1" w:rsidP="002C451E">
            <w:pPr>
              <w:rPr>
                <w:sz w:val="18"/>
                <w:szCs w:val="18"/>
              </w:rPr>
            </w:pPr>
          </w:p>
        </w:tc>
        <w:tc>
          <w:tcPr>
            <w:tcW w:w="3155" w:type="pct"/>
          </w:tcPr>
          <w:p w14:paraId="19300AFB" w14:textId="77777777" w:rsidR="004D51F1" w:rsidRPr="00424B47" w:rsidRDefault="004D51F1" w:rsidP="002C451E">
            <w:pPr>
              <w:rPr>
                <w:sz w:val="18"/>
                <w:szCs w:val="18"/>
              </w:rPr>
            </w:pPr>
          </w:p>
        </w:tc>
      </w:tr>
      <w:tr w:rsidR="004D51F1" w:rsidRPr="00424B47" w14:paraId="29AD63F6" w14:textId="77777777" w:rsidTr="00317583">
        <w:tc>
          <w:tcPr>
            <w:tcW w:w="876" w:type="pct"/>
          </w:tcPr>
          <w:p w14:paraId="5D48DADA" w14:textId="77777777" w:rsidR="004D51F1" w:rsidRPr="00424B47" w:rsidRDefault="004D51F1" w:rsidP="002C451E">
            <w:pPr>
              <w:contextualSpacing/>
              <w:rPr>
                <w:sz w:val="18"/>
                <w:szCs w:val="18"/>
              </w:rPr>
            </w:pPr>
            <w:r w:rsidRPr="00424B47">
              <w:rPr>
                <w:sz w:val="18"/>
                <w:szCs w:val="18"/>
              </w:rPr>
              <w:t>3.4 Student Services</w:t>
            </w:r>
          </w:p>
        </w:tc>
        <w:tc>
          <w:tcPr>
            <w:tcW w:w="311" w:type="pct"/>
          </w:tcPr>
          <w:p w14:paraId="4F00C1C0" w14:textId="77777777" w:rsidR="004D51F1" w:rsidRPr="00424B47" w:rsidRDefault="004D51F1" w:rsidP="002C451E">
            <w:pPr>
              <w:rPr>
                <w:sz w:val="18"/>
                <w:szCs w:val="18"/>
              </w:rPr>
            </w:pPr>
          </w:p>
        </w:tc>
        <w:tc>
          <w:tcPr>
            <w:tcW w:w="250" w:type="pct"/>
          </w:tcPr>
          <w:p w14:paraId="6B15B372" w14:textId="77777777" w:rsidR="004D51F1" w:rsidRPr="00424B47" w:rsidRDefault="004D51F1" w:rsidP="002C451E">
            <w:pPr>
              <w:rPr>
                <w:sz w:val="18"/>
                <w:szCs w:val="18"/>
              </w:rPr>
            </w:pPr>
          </w:p>
        </w:tc>
        <w:tc>
          <w:tcPr>
            <w:tcW w:w="408" w:type="pct"/>
          </w:tcPr>
          <w:p w14:paraId="3A920E4E" w14:textId="77777777" w:rsidR="004D51F1" w:rsidRPr="00424B47" w:rsidRDefault="004D51F1" w:rsidP="002C451E">
            <w:pPr>
              <w:rPr>
                <w:sz w:val="18"/>
                <w:szCs w:val="18"/>
              </w:rPr>
            </w:pPr>
          </w:p>
        </w:tc>
        <w:tc>
          <w:tcPr>
            <w:tcW w:w="3155" w:type="pct"/>
          </w:tcPr>
          <w:p w14:paraId="103BA3C6" w14:textId="77777777" w:rsidR="004D51F1" w:rsidRPr="00424B47" w:rsidRDefault="004D51F1" w:rsidP="002C451E">
            <w:pPr>
              <w:rPr>
                <w:sz w:val="18"/>
                <w:szCs w:val="18"/>
              </w:rPr>
            </w:pPr>
          </w:p>
        </w:tc>
      </w:tr>
      <w:tr w:rsidR="004D51F1" w:rsidRPr="00424B47" w14:paraId="4E28C10A" w14:textId="77777777" w:rsidTr="00317583">
        <w:tc>
          <w:tcPr>
            <w:tcW w:w="876" w:type="pct"/>
          </w:tcPr>
          <w:p w14:paraId="7BE08E35" w14:textId="77777777" w:rsidR="004D51F1" w:rsidRPr="00424B47" w:rsidRDefault="004D51F1" w:rsidP="002C451E">
            <w:pPr>
              <w:contextualSpacing/>
              <w:rPr>
                <w:sz w:val="18"/>
                <w:szCs w:val="18"/>
              </w:rPr>
            </w:pPr>
            <w:r w:rsidRPr="00424B47">
              <w:rPr>
                <w:sz w:val="18"/>
                <w:szCs w:val="18"/>
              </w:rPr>
              <w:t>3.7 Student Handbook (grievances)</w:t>
            </w:r>
          </w:p>
        </w:tc>
        <w:tc>
          <w:tcPr>
            <w:tcW w:w="311" w:type="pct"/>
          </w:tcPr>
          <w:p w14:paraId="70BC9025" w14:textId="77777777" w:rsidR="004D51F1" w:rsidRPr="00424B47" w:rsidRDefault="004D51F1" w:rsidP="002C451E">
            <w:pPr>
              <w:pStyle w:val="CommentText"/>
              <w:rPr>
                <w:sz w:val="18"/>
                <w:szCs w:val="18"/>
              </w:rPr>
            </w:pPr>
          </w:p>
        </w:tc>
        <w:tc>
          <w:tcPr>
            <w:tcW w:w="250" w:type="pct"/>
          </w:tcPr>
          <w:p w14:paraId="0CF2D641" w14:textId="77777777" w:rsidR="004D51F1" w:rsidRPr="00424B47" w:rsidRDefault="004D51F1" w:rsidP="002C451E">
            <w:pPr>
              <w:rPr>
                <w:sz w:val="18"/>
                <w:szCs w:val="18"/>
              </w:rPr>
            </w:pPr>
          </w:p>
        </w:tc>
        <w:tc>
          <w:tcPr>
            <w:tcW w:w="408" w:type="pct"/>
          </w:tcPr>
          <w:p w14:paraId="5B122400" w14:textId="77777777" w:rsidR="004D51F1" w:rsidRPr="00424B47" w:rsidRDefault="004D51F1" w:rsidP="002C451E">
            <w:pPr>
              <w:rPr>
                <w:sz w:val="18"/>
                <w:szCs w:val="18"/>
              </w:rPr>
            </w:pPr>
          </w:p>
        </w:tc>
        <w:tc>
          <w:tcPr>
            <w:tcW w:w="3155" w:type="pct"/>
          </w:tcPr>
          <w:p w14:paraId="61FBEA2A" w14:textId="77777777" w:rsidR="004D51F1" w:rsidRPr="00424B47" w:rsidRDefault="004D51F1" w:rsidP="002C451E">
            <w:pPr>
              <w:rPr>
                <w:sz w:val="18"/>
                <w:szCs w:val="18"/>
              </w:rPr>
            </w:pPr>
          </w:p>
        </w:tc>
      </w:tr>
      <w:tr w:rsidR="004D51F1" w:rsidRPr="00424B47" w14:paraId="36C3FB5D" w14:textId="77777777" w:rsidTr="00317583">
        <w:tc>
          <w:tcPr>
            <w:tcW w:w="876" w:type="pct"/>
          </w:tcPr>
          <w:p w14:paraId="0C827EDE" w14:textId="77777777" w:rsidR="004D51F1" w:rsidRPr="00424B47" w:rsidRDefault="004D51F1" w:rsidP="002C451E">
            <w:pPr>
              <w:contextualSpacing/>
              <w:rPr>
                <w:sz w:val="18"/>
                <w:szCs w:val="18"/>
              </w:rPr>
            </w:pPr>
            <w:r w:rsidRPr="00424B47">
              <w:rPr>
                <w:sz w:val="18"/>
                <w:szCs w:val="18"/>
              </w:rPr>
              <w:t xml:space="preserve">3.8 Orientation to technology </w:t>
            </w:r>
          </w:p>
        </w:tc>
        <w:tc>
          <w:tcPr>
            <w:tcW w:w="311" w:type="pct"/>
          </w:tcPr>
          <w:p w14:paraId="0549C326" w14:textId="77777777" w:rsidR="004D51F1" w:rsidRPr="00424B47" w:rsidRDefault="004D51F1" w:rsidP="002C451E">
            <w:pPr>
              <w:rPr>
                <w:sz w:val="18"/>
                <w:szCs w:val="18"/>
              </w:rPr>
            </w:pPr>
          </w:p>
        </w:tc>
        <w:tc>
          <w:tcPr>
            <w:tcW w:w="250" w:type="pct"/>
          </w:tcPr>
          <w:p w14:paraId="79D03AA1" w14:textId="77777777" w:rsidR="004D51F1" w:rsidRPr="00424B47" w:rsidRDefault="004D51F1" w:rsidP="002C451E">
            <w:pPr>
              <w:rPr>
                <w:sz w:val="18"/>
                <w:szCs w:val="18"/>
              </w:rPr>
            </w:pPr>
          </w:p>
        </w:tc>
        <w:tc>
          <w:tcPr>
            <w:tcW w:w="408" w:type="pct"/>
          </w:tcPr>
          <w:p w14:paraId="44662AAC" w14:textId="77777777" w:rsidR="004D51F1" w:rsidRPr="00424B47" w:rsidRDefault="004D51F1" w:rsidP="002C451E">
            <w:pPr>
              <w:rPr>
                <w:sz w:val="18"/>
                <w:szCs w:val="18"/>
              </w:rPr>
            </w:pPr>
          </w:p>
        </w:tc>
        <w:tc>
          <w:tcPr>
            <w:tcW w:w="3155" w:type="pct"/>
          </w:tcPr>
          <w:p w14:paraId="1E7FEFD0" w14:textId="77777777" w:rsidR="004D51F1" w:rsidRPr="00424B47" w:rsidRDefault="004D51F1" w:rsidP="002C451E">
            <w:pPr>
              <w:rPr>
                <w:sz w:val="18"/>
                <w:szCs w:val="18"/>
              </w:rPr>
            </w:pPr>
          </w:p>
        </w:tc>
      </w:tr>
      <w:tr w:rsidR="004D51F1" w:rsidRPr="00424B47" w14:paraId="2A4DE4C7" w14:textId="77777777" w:rsidTr="00317583">
        <w:tc>
          <w:tcPr>
            <w:tcW w:w="876" w:type="pct"/>
          </w:tcPr>
          <w:p w14:paraId="178EE3B9" w14:textId="77777777" w:rsidR="004D51F1" w:rsidRPr="00424B47" w:rsidRDefault="004D51F1" w:rsidP="002C451E">
            <w:pPr>
              <w:contextualSpacing/>
              <w:rPr>
                <w:sz w:val="18"/>
                <w:szCs w:val="18"/>
              </w:rPr>
            </w:pPr>
            <w:r w:rsidRPr="00424B47">
              <w:rPr>
                <w:sz w:val="18"/>
                <w:szCs w:val="18"/>
              </w:rPr>
              <w:t xml:space="preserve">3.9 Technology Requirements </w:t>
            </w:r>
          </w:p>
        </w:tc>
        <w:tc>
          <w:tcPr>
            <w:tcW w:w="311" w:type="pct"/>
          </w:tcPr>
          <w:p w14:paraId="5FC2E7E1" w14:textId="77777777" w:rsidR="004D51F1" w:rsidRPr="00424B47" w:rsidRDefault="004D51F1" w:rsidP="002C451E">
            <w:pPr>
              <w:rPr>
                <w:sz w:val="18"/>
                <w:szCs w:val="18"/>
              </w:rPr>
            </w:pPr>
          </w:p>
        </w:tc>
        <w:tc>
          <w:tcPr>
            <w:tcW w:w="250" w:type="pct"/>
          </w:tcPr>
          <w:p w14:paraId="53467B01" w14:textId="77777777" w:rsidR="004D51F1" w:rsidRPr="00424B47" w:rsidRDefault="004D51F1" w:rsidP="002C451E">
            <w:pPr>
              <w:rPr>
                <w:sz w:val="18"/>
                <w:szCs w:val="18"/>
              </w:rPr>
            </w:pPr>
          </w:p>
        </w:tc>
        <w:tc>
          <w:tcPr>
            <w:tcW w:w="408" w:type="pct"/>
          </w:tcPr>
          <w:p w14:paraId="51E9AE27" w14:textId="77777777" w:rsidR="004D51F1" w:rsidRPr="00424B47" w:rsidRDefault="004D51F1" w:rsidP="002C451E">
            <w:pPr>
              <w:rPr>
                <w:sz w:val="18"/>
                <w:szCs w:val="18"/>
              </w:rPr>
            </w:pPr>
          </w:p>
        </w:tc>
        <w:tc>
          <w:tcPr>
            <w:tcW w:w="3155" w:type="pct"/>
          </w:tcPr>
          <w:p w14:paraId="0CCAF160" w14:textId="77777777" w:rsidR="004D51F1" w:rsidRPr="00424B47" w:rsidRDefault="004D51F1" w:rsidP="002C451E">
            <w:pPr>
              <w:rPr>
                <w:sz w:val="18"/>
                <w:szCs w:val="18"/>
              </w:rPr>
            </w:pPr>
          </w:p>
        </w:tc>
      </w:tr>
      <w:tr w:rsidR="004D51F1" w:rsidRPr="00424B47" w14:paraId="54DBBC28" w14:textId="77777777" w:rsidTr="00317583">
        <w:tc>
          <w:tcPr>
            <w:tcW w:w="876" w:type="pct"/>
          </w:tcPr>
          <w:p w14:paraId="094E7CFD" w14:textId="77777777" w:rsidR="004D51F1" w:rsidRPr="00424B47" w:rsidRDefault="004D51F1" w:rsidP="002C451E">
            <w:pPr>
              <w:contextualSpacing/>
              <w:rPr>
                <w:sz w:val="18"/>
                <w:szCs w:val="18"/>
              </w:rPr>
            </w:pPr>
            <w:r w:rsidRPr="00424B47">
              <w:rPr>
                <w:sz w:val="18"/>
                <w:szCs w:val="18"/>
              </w:rPr>
              <w:t xml:space="preserve">4.4 General Education Courses </w:t>
            </w:r>
          </w:p>
        </w:tc>
        <w:tc>
          <w:tcPr>
            <w:tcW w:w="311" w:type="pct"/>
          </w:tcPr>
          <w:p w14:paraId="231DAF75" w14:textId="77777777" w:rsidR="004D51F1" w:rsidRPr="00424B47" w:rsidRDefault="004D51F1" w:rsidP="002C451E">
            <w:pPr>
              <w:rPr>
                <w:sz w:val="18"/>
                <w:szCs w:val="18"/>
              </w:rPr>
            </w:pPr>
          </w:p>
        </w:tc>
        <w:tc>
          <w:tcPr>
            <w:tcW w:w="250" w:type="pct"/>
          </w:tcPr>
          <w:p w14:paraId="44E0E229" w14:textId="77777777" w:rsidR="004D51F1" w:rsidRPr="00424B47" w:rsidRDefault="004D51F1" w:rsidP="002C451E">
            <w:pPr>
              <w:rPr>
                <w:sz w:val="18"/>
                <w:szCs w:val="18"/>
              </w:rPr>
            </w:pPr>
          </w:p>
        </w:tc>
        <w:tc>
          <w:tcPr>
            <w:tcW w:w="408" w:type="pct"/>
          </w:tcPr>
          <w:p w14:paraId="025123C1" w14:textId="77777777" w:rsidR="004D51F1" w:rsidRPr="00424B47" w:rsidRDefault="004D51F1" w:rsidP="002C451E">
            <w:pPr>
              <w:rPr>
                <w:sz w:val="18"/>
                <w:szCs w:val="18"/>
              </w:rPr>
            </w:pPr>
          </w:p>
        </w:tc>
        <w:tc>
          <w:tcPr>
            <w:tcW w:w="3155" w:type="pct"/>
          </w:tcPr>
          <w:p w14:paraId="7DD542F4" w14:textId="77777777" w:rsidR="004D51F1" w:rsidRPr="00424B47" w:rsidRDefault="004D51F1" w:rsidP="002C451E">
            <w:pPr>
              <w:rPr>
                <w:sz w:val="18"/>
                <w:szCs w:val="18"/>
              </w:rPr>
            </w:pPr>
          </w:p>
        </w:tc>
      </w:tr>
      <w:tr w:rsidR="004D51F1" w:rsidRPr="00424B47" w14:paraId="2A6DCC52" w14:textId="77777777" w:rsidTr="00317583">
        <w:tc>
          <w:tcPr>
            <w:tcW w:w="876" w:type="pct"/>
          </w:tcPr>
          <w:p w14:paraId="0CCE27AC" w14:textId="77777777" w:rsidR="004D51F1" w:rsidRPr="00424B47" w:rsidRDefault="004D51F1" w:rsidP="002C451E">
            <w:pPr>
              <w:contextualSpacing/>
              <w:rPr>
                <w:sz w:val="18"/>
                <w:szCs w:val="18"/>
              </w:rPr>
            </w:pPr>
            <w:r w:rsidRPr="00424B47">
              <w:rPr>
                <w:sz w:val="18"/>
                <w:szCs w:val="18"/>
              </w:rPr>
              <w:t>4.5 Cultural, ethnic, and social concepts</w:t>
            </w:r>
          </w:p>
        </w:tc>
        <w:tc>
          <w:tcPr>
            <w:tcW w:w="311" w:type="pct"/>
          </w:tcPr>
          <w:p w14:paraId="5BD49C7E" w14:textId="77777777" w:rsidR="004D51F1" w:rsidRPr="00424B47" w:rsidRDefault="004D51F1" w:rsidP="002C451E">
            <w:pPr>
              <w:rPr>
                <w:sz w:val="18"/>
                <w:szCs w:val="18"/>
              </w:rPr>
            </w:pPr>
          </w:p>
        </w:tc>
        <w:tc>
          <w:tcPr>
            <w:tcW w:w="250" w:type="pct"/>
          </w:tcPr>
          <w:p w14:paraId="068471A8" w14:textId="77777777" w:rsidR="004D51F1" w:rsidRPr="00424B47" w:rsidRDefault="004D51F1" w:rsidP="002C451E">
            <w:pPr>
              <w:rPr>
                <w:sz w:val="18"/>
                <w:szCs w:val="18"/>
              </w:rPr>
            </w:pPr>
          </w:p>
        </w:tc>
        <w:tc>
          <w:tcPr>
            <w:tcW w:w="408" w:type="pct"/>
          </w:tcPr>
          <w:p w14:paraId="2208F261" w14:textId="77777777" w:rsidR="004D51F1" w:rsidRPr="00424B47" w:rsidRDefault="004D51F1" w:rsidP="002C451E">
            <w:pPr>
              <w:rPr>
                <w:sz w:val="18"/>
                <w:szCs w:val="18"/>
              </w:rPr>
            </w:pPr>
          </w:p>
        </w:tc>
        <w:tc>
          <w:tcPr>
            <w:tcW w:w="3155" w:type="pct"/>
          </w:tcPr>
          <w:p w14:paraId="4C473D7E" w14:textId="77777777" w:rsidR="004D51F1" w:rsidRPr="00424B47" w:rsidRDefault="004D51F1" w:rsidP="002C451E">
            <w:pPr>
              <w:rPr>
                <w:sz w:val="18"/>
                <w:szCs w:val="18"/>
              </w:rPr>
            </w:pPr>
          </w:p>
        </w:tc>
      </w:tr>
      <w:tr w:rsidR="004D51F1" w:rsidRPr="00424B47" w14:paraId="213F1E73" w14:textId="77777777" w:rsidTr="00317583">
        <w:tc>
          <w:tcPr>
            <w:tcW w:w="876" w:type="pct"/>
          </w:tcPr>
          <w:p w14:paraId="514432D1" w14:textId="77777777" w:rsidR="004D51F1" w:rsidRPr="00424B47" w:rsidRDefault="004D51F1" w:rsidP="002C451E">
            <w:pPr>
              <w:contextualSpacing/>
              <w:rPr>
                <w:sz w:val="18"/>
                <w:szCs w:val="18"/>
              </w:rPr>
            </w:pPr>
            <w:r w:rsidRPr="00424B47">
              <w:rPr>
                <w:sz w:val="18"/>
                <w:szCs w:val="18"/>
              </w:rPr>
              <w:t>4.9 Clinical Site</w:t>
            </w:r>
          </w:p>
        </w:tc>
        <w:tc>
          <w:tcPr>
            <w:tcW w:w="311" w:type="pct"/>
          </w:tcPr>
          <w:p w14:paraId="405E4B46" w14:textId="77777777" w:rsidR="004D51F1" w:rsidRPr="00424B47" w:rsidRDefault="004D51F1" w:rsidP="002C451E">
            <w:pPr>
              <w:rPr>
                <w:sz w:val="18"/>
                <w:szCs w:val="18"/>
              </w:rPr>
            </w:pPr>
          </w:p>
        </w:tc>
        <w:tc>
          <w:tcPr>
            <w:tcW w:w="250" w:type="pct"/>
          </w:tcPr>
          <w:p w14:paraId="7C7AA3FA" w14:textId="77777777" w:rsidR="004D51F1" w:rsidRPr="00424B47" w:rsidRDefault="004D51F1" w:rsidP="002C451E">
            <w:pPr>
              <w:rPr>
                <w:sz w:val="18"/>
                <w:szCs w:val="18"/>
              </w:rPr>
            </w:pPr>
          </w:p>
        </w:tc>
        <w:tc>
          <w:tcPr>
            <w:tcW w:w="408" w:type="pct"/>
          </w:tcPr>
          <w:p w14:paraId="07F1AF13" w14:textId="77777777" w:rsidR="004D51F1" w:rsidRPr="00424B47" w:rsidRDefault="004D51F1" w:rsidP="002C451E">
            <w:pPr>
              <w:rPr>
                <w:sz w:val="18"/>
                <w:szCs w:val="18"/>
              </w:rPr>
            </w:pPr>
          </w:p>
        </w:tc>
        <w:tc>
          <w:tcPr>
            <w:tcW w:w="3155" w:type="pct"/>
          </w:tcPr>
          <w:p w14:paraId="5DD62C1D" w14:textId="77777777" w:rsidR="004D51F1" w:rsidRPr="00424B47" w:rsidRDefault="004D51F1" w:rsidP="002C451E">
            <w:pPr>
              <w:rPr>
                <w:sz w:val="18"/>
                <w:szCs w:val="18"/>
              </w:rPr>
            </w:pPr>
          </w:p>
        </w:tc>
      </w:tr>
      <w:tr w:rsidR="004D51F1" w:rsidRPr="00424B47" w14:paraId="59D5821B" w14:textId="77777777" w:rsidTr="00317583">
        <w:tc>
          <w:tcPr>
            <w:tcW w:w="876" w:type="pct"/>
          </w:tcPr>
          <w:p w14:paraId="0D7FE30B" w14:textId="77777777" w:rsidR="004D51F1" w:rsidRPr="00424B47" w:rsidRDefault="004D51F1" w:rsidP="002C451E">
            <w:pPr>
              <w:rPr>
                <w:sz w:val="18"/>
                <w:szCs w:val="18"/>
              </w:rPr>
            </w:pPr>
            <w:r w:rsidRPr="00424B47">
              <w:rPr>
                <w:sz w:val="18"/>
                <w:szCs w:val="18"/>
              </w:rPr>
              <w:t>5.3 Resources and Technology current</w:t>
            </w:r>
          </w:p>
        </w:tc>
        <w:tc>
          <w:tcPr>
            <w:tcW w:w="311" w:type="pct"/>
          </w:tcPr>
          <w:p w14:paraId="7E35D87C" w14:textId="77777777" w:rsidR="004D51F1" w:rsidRPr="00424B47" w:rsidRDefault="004D51F1" w:rsidP="002C451E">
            <w:pPr>
              <w:rPr>
                <w:sz w:val="18"/>
                <w:szCs w:val="18"/>
              </w:rPr>
            </w:pPr>
          </w:p>
        </w:tc>
        <w:tc>
          <w:tcPr>
            <w:tcW w:w="250" w:type="pct"/>
          </w:tcPr>
          <w:p w14:paraId="72BF15CA" w14:textId="77777777" w:rsidR="004D51F1" w:rsidRPr="00424B47" w:rsidRDefault="004D51F1" w:rsidP="002C451E">
            <w:pPr>
              <w:rPr>
                <w:sz w:val="18"/>
                <w:szCs w:val="18"/>
              </w:rPr>
            </w:pPr>
          </w:p>
        </w:tc>
        <w:tc>
          <w:tcPr>
            <w:tcW w:w="408" w:type="pct"/>
          </w:tcPr>
          <w:p w14:paraId="27B3D341" w14:textId="77777777" w:rsidR="004D51F1" w:rsidRPr="00424B47" w:rsidRDefault="004D51F1" w:rsidP="002C451E">
            <w:pPr>
              <w:rPr>
                <w:sz w:val="18"/>
                <w:szCs w:val="18"/>
              </w:rPr>
            </w:pPr>
          </w:p>
        </w:tc>
        <w:tc>
          <w:tcPr>
            <w:tcW w:w="3155" w:type="pct"/>
          </w:tcPr>
          <w:p w14:paraId="38BC3B9B" w14:textId="77777777" w:rsidR="004D51F1" w:rsidRPr="00424B47" w:rsidRDefault="004D51F1" w:rsidP="002C451E">
            <w:pPr>
              <w:rPr>
                <w:sz w:val="18"/>
                <w:szCs w:val="18"/>
              </w:rPr>
            </w:pPr>
          </w:p>
        </w:tc>
      </w:tr>
      <w:tr w:rsidR="004D51F1" w:rsidRPr="00424B47" w14:paraId="351A309F" w14:textId="77777777" w:rsidTr="00317583">
        <w:tc>
          <w:tcPr>
            <w:tcW w:w="876" w:type="pct"/>
          </w:tcPr>
          <w:p w14:paraId="6EED2C28" w14:textId="77777777" w:rsidR="004D51F1" w:rsidRPr="00424B47" w:rsidRDefault="004D51F1" w:rsidP="002C451E">
            <w:pPr>
              <w:rPr>
                <w:sz w:val="18"/>
                <w:szCs w:val="18"/>
              </w:rPr>
            </w:pPr>
            <w:r w:rsidRPr="00424B47">
              <w:rPr>
                <w:sz w:val="18"/>
                <w:szCs w:val="18"/>
              </w:rPr>
              <w:t>5.4 Skills lab</w:t>
            </w:r>
          </w:p>
        </w:tc>
        <w:tc>
          <w:tcPr>
            <w:tcW w:w="311" w:type="pct"/>
          </w:tcPr>
          <w:p w14:paraId="1BC3FF62" w14:textId="77777777" w:rsidR="004D51F1" w:rsidRPr="00424B47" w:rsidRDefault="004D51F1" w:rsidP="002C451E">
            <w:pPr>
              <w:rPr>
                <w:sz w:val="18"/>
                <w:szCs w:val="18"/>
              </w:rPr>
            </w:pPr>
          </w:p>
        </w:tc>
        <w:tc>
          <w:tcPr>
            <w:tcW w:w="250" w:type="pct"/>
          </w:tcPr>
          <w:p w14:paraId="49290806" w14:textId="77777777" w:rsidR="004D51F1" w:rsidRPr="00424B47" w:rsidRDefault="004D51F1" w:rsidP="002C451E">
            <w:pPr>
              <w:rPr>
                <w:sz w:val="18"/>
                <w:szCs w:val="18"/>
              </w:rPr>
            </w:pPr>
          </w:p>
        </w:tc>
        <w:tc>
          <w:tcPr>
            <w:tcW w:w="408" w:type="pct"/>
          </w:tcPr>
          <w:p w14:paraId="4625BB93" w14:textId="77777777" w:rsidR="004D51F1" w:rsidRPr="00424B47" w:rsidRDefault="004D51F1" w:rsidP="002C451E">
            <w:pPr>
              <w:rPr>
                <w:sz w:val="18"/>
                <w:szCs w:val="18"/>
              </w:rPr>
            </w:pPr>
          </w:p>
        </w:tc>
        <w:tc>
          <w:tcPr>
            <w:tcW w:w="3155" w:type="pct"/>
          </w:tcPr>
          <w:p w14:paraId="3099D7BC" w14:textId="77777777" w:rsidR="004D51F1" w:rsidRPr="00424B47" w:rsidRDefault="004D51F1" w:rsidP="002C451E">
            <w:pPr>
              <w:rPr>
                <w:sz w:val="18"/>
                <w:szCs w:val="18"/>
              </w:rPr>
            </w:pPr>
          </w:p>
        </w:tc>
      </w:tr>
      <w:tr w:rsidR="004D51F1" w:rsidRPr="00424B47" w14:paraId="2DE3B27E" w14:textId="77777777" w:rsidTr="00317583">
        <w:tc>
          <w:tcPr>
            <w:tcW w:w="876" w:type="pct"/>
          </w:tcPr>
          <w:p w14:paraId="48C81116" w14:textId="77777777" w:rsidR="004D51F1" w:rsidRPr="00424B47" w:rsidRDefault="004D51F1" w:rsidP="002C451E">
            <w:pPr>
              <w:rPr>
                <w:sz w:val="18"/>
                <w:szCs w:val="18"/>
              </w:rPr>
            </w:pPr>
            <w:r w:rsidRPr="00424B47">
              <w:rPr>
                <w:sz w:val="18"/>
                <w:szCs w:val="18"/>
              </w:rPr>
              <w:lastRenderedPageBreak/>
              <w:t>5.4 Learning Resources</w:t>
            </w:r>
          </w:p>
        </w:tc>
        <w:tc>
          <w:tcPr>
            <w:tcW w:w="311" w:type="pct"/>
          </w:tcPr>
          <w:p w14:paraId="3E446437" w14:textId="77777777" w:rsidR="004D51F1" w:rsidRPr="00424B47" w:rsidRDefault="004D51F1" w:rsidP="002C451E">
            <w:pPr>
              <w:rPr>
                <w:sz w:val="18"/>
                <w:szCs w:val="18"/>
              </w:rPr>
            </w:pPr>
          </w:p>
        </w:tc>
        <w:tc>
          <w:tcPr>
            <w:tcW w:w="250" w:type="pct"/>
          </w:tcPr>
          <w:p w14:paraId="60C5690C" w14:textId="77777777" w:rsidR="004D51F1" w:rsidRPr="00424B47" w:rsidRDefault="004D51F1" w:rsidP="002C451E">
            <w:pPr>
              <w:rPr>
                <w:sz w:val="18"/>
                <w:szCs w:val="18"/>
              </w:rPr>
            </w:pPr>
          </w:p>
        </w:tc>
        <w:tc>
          <w:tcPr>
            <w:tcW w:w="408" w:type="pct"/>
          </w:tcPr>
          <w:p w14:paraId="105BCDC0" w14:textId="77777777" w:rsidR="004D51F1" w:rsidRPr="00424B47" w:rsidRDefault="004D51F1" w:rsidP="002C451E">
            <w:pPr>
              <w:rPr>
                <w:sz w:val="18"/>
                <w:szCs w:val="18"/>
              </w:rPr>
            </w:pPr>
          </w:p>
        </w:tc>
        <w:tc>
          <w:tcPr>
            <w:tcW w:w="3155" w:type="pct"/>
          </w:tcPr>
          <w:p w14:paraId="2CF0F0CE" w14:textId="77777777" w:rsidR="004D51F1" w:rsidRPr="00424B47" w:rsidRDefault="004D51F1" w:rsidP="002C451E">
            <w:pPr>
              <w:rPr>
                <w:sz w:val="18"/>
                <w:szCs w:val="18"/>
              </w:rPr>
            </w:pPr>
          </w:p>
        </w:tc>
      </w:tr>
      <w:tr w:rsidR="004D51F1" w:rsidRPr="00424B47" w14:paraId="081B63FA" w14:textId="77777777" w:rsidTr="00317583">
        <w:tc>
          <w:tcPr>
            <w:tcW w:w="876" w:type="pct"/>
          </w:tcPr>
          <w:p w14:paraId="134352E2" w14:textId="77777777" w:rsidR="004D51F1" w:rsidRPr="00424B47" w:rsidRDefault="004D51F1" w:rsidP="002C451E">
            <w:pPr>
              <w:rPr>
                <w:sz w:val="18"/>
                <w:szCs w:val="18"/>
              </w:rPr>
            </w:pPr>
            <w:r w:rsidRPr="00424B47">
              <w:rPr>
                <w:sz w:val="18"/>
                <w:szCs w:val="18"/>
              </w:rPr>
              <w:t>6.1 SLOs</w:t>
            </w:r>
          </w:p>
          <w:p w14:paraId="18CF6A0B" w14:textId="77777777" w:rsidR="004D51F1" w:rsidRPr="00424B47" w:rsidRDefault="004D51F1" w:rsidP="002C451E">
            <w:pPr>
              <w:rPr>
                <w:sz w:val="18"/>
                <w:szCs w:val="18"/>
              </w:rPr>
            </w:pPr>
            <w:r w:rsidRPr="00424B47">
              <w:rPr>
                <w:sz w:val="18"/>
                <w:szCs w:val="18"/>
              </w:rPr>
              <w:t xml:space="preserve">Human Flourishing </w:t>
            </w:r>
          </w:p>
          <w:p w14:paraId="6823D57A" w14:textId="77777777" w:rsidR="004D51F1" w:rsidRPr="00424B47" w:rsidRDefault="004D51F1" w:rsidP="002C451E">
            <w:pPr>
              <w:rPr>
                <w:sz w:val="18"/>
                <w:szCs w:val="18"/>
              </w:rPr>
            </w:pPr>
            <w:r w:rsidRPr="00424B47">
              <w:rPr>
                <w:sz w:val="18"/>
                <w:szCs w:val="18"/>
              </w:rPr>
              <w:t>Professional Identity</w:t>
            </w:r>
          </w:p>
          <w:p w14:paraId="41C18CFA" w14:textId="77777777" w:rsidR="004D51F1" w:rsidRPr="00424B47" w:rsidRDefault="004D51F1" w:rsidP="002C451E">
            <w:pPr>
              <w:rPr>
                <w:sz w:val="18"/>
                <w:szCs w:val="18"/>
              </w:rPr>
            </w:pPr>
            <w:r w:rsidRPr="00424B47">
              <w:rPr>
                <w:sz w:val="18"/>
                <w:szCs w:val="18"/>
              </w:rPr>
              <w:t xml:space="preserve">Nursing Judgment </w:t>
            </w:r>
          </w:p>
          <w:p w14:paraId="394A1CA0" w14:textId="77777777" w:rsidR="004D51F1" w:rsidRPr="00424B47" w:rsidRDefault="004D51F1" w:rsidP="002C451E">
            <w:pPr>
              <w:rPr>
                <w:sz w:val="18"/>
                <w:szCs w:val="18"/>
              </w:rPr>
            </w:pPr>
            <w:r w:rsidRPr="00424B47">
              <w:rPr>
                <w:sz w:val="18"/>
                <w:szCs w:val="18"/>
              </w:rPr>
              <w:t>Spirit of Inquiry</w:t>
            </w:r>
          </w:p>
        </w:tc>
        <w:tc>
          <w:tcPr>
            <w:tcW w:w="311" w:type="pct"/>
          </w:tcPr>
          <w:p w14:paraId="6B38FCBD" w14:textId="77777777" w:rsidR="004D51F1" w:rsidRPr="00424B47" w:rsidRDefault="004D51F1" w:rsidP="002C451E">
            <w:pPr>
              <w:rPr>
                <w:sz w:val="18"/>
                <w:szCs w:val="18"/>
              </w:rPr>
            </w:pPr>
          </w:p>
        </w:tc>
        <w:tc>
          <w:tcPr>
            <w:tcW w:w="250" w:type="pct"/>
          </w:tcPr>
          <w:p w14:paraId="0444DDF8" w14:textId="77777777" w:rsidR="004D51F1" w:rsidRPr="00424B47" w:rsidRDefault="004D51F1" w:rsidP="002C451E">
            <w:pPr>
              <w:rPr>
                <w:sz w:val="18"/>
                <w:szCs w:val="18"/>
              </w:rPr>
            </w:pPr>
          </w:p>
        </w:tc>
        <w:tc>
          <w:tcPr>
            <w:tcW w:w="408" w:type="pct"/>
          </w:tcPr>
          <w:p w14:paraId="61041795" w14:textId="77777777" w:rsidR="004D51F1" w:rsidRPr="00424B47" w:rsidRDefault="004D51F1" w:rsidP="002C451E">
            <w:pPr>
              <w:rPr>
                <w:sz w:val="18"/>
                <w:szCs w:val="18"/>
              </w:rPr>
            </w:pPr>
          </w:p>
        </w:tc>
        <w:tc>
          <w:tcPr>
            <w:tcW w:w="3155" w:type="pct"/>
          </w:tcPr>
          <w:p w14:paraId="75099A93" w14:textId="77777777" w:rsidR="004D51F1" w:rsidRPr="00424B47" w:rsidRDefault="004D51F1" w:rsidP="002C451E">
            <w:pPr>
              <w:rPr>
                <w:sz w:val="18"/>
                <w:szCs w:val="18"/>
              </w:rPr>
            </w:pPr>
          </w:p>
        </w:tc>
      </w:tr>
      <w:tr w:rsidR="004D51F1" w:rsidRPr="00424B47" w14:paraId="0795D66B" w14:textId="77777777" w:rsidTr="00317583">
        <w:tc>
          <w:tcPr>
            <w:tcW w:w="876" w:type="pct"/>
          </w:tcPr>
          <w:p w14:paraId="1DD727F8" w14:textId="77777777" w:rsidR="004D51F1" w:rsidRPr="00424B47" w:rsidRDefault="004D51F1" w:rsidP="002C451E">
            <w:pPr>
              <w:rPr>
                <w:sz w:val="18"/>
                <w:szCs w:val="18"/>
              </w:rPr>
            </w:pPr>
            <w:r w:rsidRPr="00424B47">
              <w:rPr>
                <w:sz w:val="18"/>
                <w:szCs w:val="18"/>
              </w:rPr>
              <w:t xml:space="preserve">What I Liked Most: </w:t>
            </w:r>
          </w:p>
        </w:tc>
        <w:tc>
          <w:tcPr>
            <w:tcW w:w="311" w:type="pct"/>
          </w:tcPr>
          <w:p w14:paraId="622506C5" w14:textId="77777777" w:rsidR="004D51F1" w:rsidRPr="00424B47" w:rsidRDefault="004D51F1" w:rsidP="002C451E">
            <w:pPr>
              <w:rPr>
                <w:sz w:val="18"/>
                <w:szCs w:val="18"/>
              </w:rPr>
            </w:pPr>
          </w:p>
        </w:tc>
        <w:tc>
          <w:tcPr>
            <w:tcW w:w="250" w:type="pct"/>
          </w:tcPr>
          <w:p w14:paraId="41819DD1" w14:textId="77777777" w:rsidR="004D51F1" w:rsidRPr="00424B47" w:rsidRDefault="004D51F1" w:rsidP="002C451E">
            <w:pPr>
              <w:rPr>
                <w:sz w:val="18"/>
                <w:szCs w:val="18"/>
              </w:rPr>
            </w:pPr>
          </w:p>
        </w:tc>
        <w:tc>
          <w:tcPr>
            <w:tcW w:w="408" w:type="pct"/>
          </w:tcPr>
          <w:p w14:paraId="24902422" w14:textId="77777777" w:rsidR="004D51F1" w:rsidRPr="00424B47" w:rsidRDefault="004D51F1" w:rsidP="002C451E">
            <w:pPr>
              <w:rPr>
                <w:sz w:val="18"/>
                <w:szCs w:val="18"/>
              </w:rPr>
            </w:pPr>
          </w:p>
        </w:tc>
        <w:tc>
          <w:tcPr>
            <w:tcW w:w="3155" w:type="pct"/>
          </w:tcPr>
          <w:p w14:paraId="48C6F196" w14:textId="77777777" w:rsidR="004D51F1" w:rsidRPr="00424B47" w:rsidRDefault="004D51F1" w:rsidP="002C451E">
            <w:pPr>
              <w:rPr>
                <w:sz w:val="18"/>
                <w:szCs w:val="18"/>
              </w:rPr>
            </w:pPr>
          </w:p>
        </w:tc>
      </w:tr>
      <w:tr w:rsidR="004D51F1" w:rsidRPr="00424B47" w14:paraId="33041C11" w14:textId="77777777" w:rsidTr="00317583">
        <w:tc>
          <w:tcPr>
            <w:tcW w:w="876" w:type="pct"/>
          </w:tcPr>
          <w:p w14:paraId="1A4F7ACD" w14:textId="77777777" w:rsidR="004D51F1" w:rsidRPr="00424B47" w:rsidRDefault="004D51F1" w:rsidP="002C451E">
            <w:pPr>
              <w:rPr>
                <w:sz w:val="18"/>
                <w:szCs w:val="18"/>
              </w:rPr>
            </w:pPr>
            <w:r w:rsidRPr="00424B47">
              <w:rPr>
                <w:sz w:val="18"/>
                <w:szCs w:val="18"/>
              </w:rPr>
              <w:t>Recommendations for Improvement</w:t>
            </w:r>
          </w:p>
        </w:tc>
        <w:tc>
          <w:tcPr>
            <w:tcW w:w="311" w:type="pct"/>
          </w:tcPr>
          <w:p w14:paraId="7626B93A" w14:textId="77777777" w:rsidR="004D51F1" w:rsidRPr="00424B47" w:rsidRDefault="004D51F1" w:rsidP="002C451E">
            <w:pPr>
              <w:rPr>
                <w:sz w:val="18"/>
                <w:szCs w:val="18"/>
              </w:rPr>
            </w:pPr>
          </w:p>
        </w:tc>
        <w:tc>
          <w:tcPr>
            <w:tcW w:w="250" w:type="pct"/>
          </w:tcPr>
          <w:p w14:paraId="469CCD19" w14:textId="77777777" w:rsidR="004D51F1" w:rsidRPr="00424B47" w:rsidRDefault="004D51F1" w:rsidP="002C451E">
            <w:pPr>
              <w:rPr>
                <w:sz w:val="18"/>
                <w:szCs w:val="18"/>
              </w:rPr>
            </w:pPr>
          </w:p>
        </w:tc>
        <w:tc>
          <w:tcPr>
            <w:tcW w:w="408" w:type="pct"/>
          </w:tcPr>
          <w:p w14:paraId="087508A2" w14:textId="77777777" w:rsidR="004D51F1" w:rsidRPr="00424B47" w:rsidRDefault="004D51F1" w:rsidP="002C451E">
            <w:pPr>
              <w:rPr>
                <w:sz w:val="18"/>
                <w:szCs w:val="18"/>
              </w:rPr>
            </w:pPr>
          </w:p>
        </w:tc>
        <w:tc>
          <w:tcPr>
            <w:tcW w:w="3155" w:type="pct"/>
          </w:tcPr>
          <w:p w14:paraId="0CD8EC72" w14:textId="77777777" w:rsidR="004D51F1" w:rsidRPr="00424B47" w:rsidRDefault="004D51F1" w:rsidP="002C451E">
            <w:pPr>
              <w:rPr>
                <w:sz w:val="18"/>
                <w:szCs w:val="18"/>
              </w:rPr>
            </w:pPr>
          </w:p>
        </w:tc>
      </w:tr>
      <w:tr w:rsidR="004D51F1" w:rsidRPr="00424B47" w14:paraId="4FEB8BDF" w14:textId="77777777" w:rsidTr="00317583">
        <w:tc>
          <w:tcPr>
            <w:tcW w:w="876" w:type="pct"/>
          </w:tcPr>
          <w:p w14:paraId="3FB5929D" w14:textId="77777777" w:rsidR="004D51F1" w:rsidRPr="00424B47" w:rsidRDefault="004D51F1" w:rsidP="002C451E">
            <w:pPr>
              <w:rPr>
                <w:sz w:val="18"/>
                <w:szCs w:val="18"/>
              </w:rPr>
            </w:pPr>
            <w:r w:rsidRPr="00424B47">
              <w:rPr>
                <w:sz w:val="18"/>
                <w:szCs w:val="18"/>
              </w:rPr>
              <w:t xml:space="preserve">Gender </w:t>
            </w:r>
          </w:p>
        </w:tc>
        <w:tc>
          <w:tcPr>
            <w:tcW w:w="311" w:type="pct"/>
          </w:tcPr>
          <w:p w14:paraId="33C67417" w14:textId="77777777" w:rsidR="004D51F1" w:rsidRPr="00424B47" w:rsidRDefault="004D51F1" w:rsidP="002C451E">
            <w:pPr>
              <w:rPr>
                <w:sz w:val="18"/>
                <w:szCs w:val="18"/>
              </w:rPr>
            </w:pPr>
          </w:p>
        </w:tc>
        <w:tc>
          <w:tcPr>
            <w:tcW w:w="250" w:type="pct"/>
          </w:tcPr>
          <w:p w14:paraId="5F607523" w14:textId="77777777" w:rsidR="004D51F1" w:rsidRPr="00424B47" w:rsidRDefault="004D51F1" w:rsidP="002C451E">
            <w:pPr>
              <w:rPr>
                <w:sz w:val="18"/>
                <w:szCs w:val="18"/>
              </w:rPr>
            </w:pPr>
          </w:p>
        </w:tc>
        <w:tc>
          <w:tcPr>
            <w:tcW w:w="408" w:type="pct"/>
          </w:tcPr>
          <w:p w14:paraId="127AB74E" w14:textId="77777777" w:rsidR="004D51F1" w:rsidRPr="00424B47" w:rsidRDefault="004D51F1" w:rsidP="002C451E">
            <w:pPr>
              <w:rPr>
                <w:sz w:val="18"/>
                <w:szCs w:val="18"/>
              </w:rPr>
            </w:pPr>
          </w:p>
        </w:tc>
        <w:tc>
          <w:tcPr>
            <w:tcW w:w="3155" w:type="pct"/>
          </w:tcPr>
          <w:p w14:paraId="08D6DAEB" w14:textId="77777777" w:rsidR="004D51F1" w:rsidRPr="00424B47" w:rsidRDefault="004D51F1" w:rsidP="002C451E">
            <w:pPr>
              <w:rPr>
                <w:sz w:val="18"/>
                <w:szCs w:val="18"/>
              </w:rPr>
            </w:pPr>
          </w:p>
        </w:tc>
      </w:tr>
      <w:tr w:rsidR="004D51F1" w:rsidRPr="00424B47" w14:paraId="499F1784" w14:textId="77777777" w:rsidTr="00317583">
        <w:tc>
          <w:tcPr>
            <w:tcW w:w="876" w:type="pct"/>
          </w:tcPr>
          <w:p w14:paraId="1A61CB1F" w14:textId="77777777" w:rsidR="004D51F1" w:rsidRPr="00424B47" w:rsidRDefault="004D51F1" w:rsidP="002C451E">
            <w:pPr>
              <w:rPr>
                <w:sz w:val="18"/>
                <w:szCs w:val="18"/>
              </w:rPr>
            </w:pPr>
            <w:r w:rsidRPr="00424B47">
              <w:rPr>
                <w:sz w:val="18"/>
                <w:szCs w:val="18"/>
              </w:rPr>
              <w:t xml:space="preserve">Ethnic Background </w:t>
            </w:r>
          </w:p>
        </w:tc>
        <w:tc>
          <w:tcPr>
            <w:tcW w:w="311" w:type="pct"/>
          </w:tcPr>
          <w:p w14:paraId="34BA2753" w14:textId="77777777" w:rsidR="004D51F1" w:rsidRPr="00424B47" w:rsidRDefault="004D51F1" w:rsidP="002C451E">
            <w:pPr>
              <w:pStyle w:val="CommentText"/>
              <w:rPr>
                <w:sz w:val="18"/>
                <w:szCs w:val="18"/>
              </w:rPr>
            </w:pPr>
          </w:p>
        </w:tc>
        <w:tc>
          <w:tcPr>
            <w:tcW w:w="250" w:type="pct"/>
          </w:tcPr>
          <w:p w14:paraId="6483646E" w14:textId="77777777" w:rsidR="004D51F1" w:rsidRPr="00424B47" w:rsidRDefault="004D51F1" w:rsidP="002C451E">
            <w:pPr>
              <w:rPr>
                <w:sz w:val="18"/>
                <w:szCs w:val="18"/>
              </w:rPr>
            </w:pPr>
          </w:p>
        </w:tc>
        <w:tc>
          <w:tcPr>
            <w:tcW w:w="408" w:type="pct"/>
          </w:tcPr>
          <w:p w14:paraId="1FB0C287" w14:textId="77777777" w:rsidR="004D51F1" w:rsidRPr="00424B47" w:rsidRDefault="004D51F1" w:rsidP="002C451E">
            <w:pPr>
              <w:rPr>
                <w:sz w:val="18"/>
                <w:szCs w:val="18"/>
              </w:rPr>
            </w:pPr>
          </w:p>
        </w:tc>
        <w:tc>
          <w:tcPr>
            <w:tcW w:w="3155" w:type="pct"/>
          </w:tcPr>
          <w:p w14:paraId="5B238477" w14:textId="77777777" w:rsidR="004D51F1" w:rsidRPr="00424B47" w:rsidRDefault="004D51F1" w:rsidP="002C451E">
            <w:pPr>
              <w:rPr>
                <w:sz w:val="18"/>
                <w:szCs w:val="18"/>
              </w:rPr>
            </w:pPr>
          </w:p>
        </w:tc>
      </w:tr>
    </w:tbl>
    <w:tbl>
      <w:tblPr>
        <w:tblStyle w:val="TableGrid2"/>
        <w:tblW w:w="5003" w:type="pct"/>
        <w:tblInd w:w="-185" w:type="dxa"/>
        <w:tblLook w:val="04A0" w:firstRow="1" w:lastRow="0" w:firstColumn="1" w:lastColumn="0" w:noHBand="0" w:noVBand="1"/>
      </w:tblPr>
      <w:tblGrid>
        <w:gridCol w:w="3989"/>
        <w:gridCol w:w="3591"/>
        <w:gridCol w:w="3591"/>
        <w:gridCol w:w="3228"/>
      </w:tblGrid>
      <w:tr w:rsidR="00E25CE2" w:rsidRPr="00424B47" w14:paraId="1C811FEB" w14:textId="77777777" w:rsidTr="0075333A">
        <w:trPr>
          <w:tblHeader/>
        </w:trPr>
        <w:tc>
          <w:tcPr>
            <w:tcW w:w="5000" w:type="pct"/>
            <w:gridSpan w:val="4"/>
            <w:shd w:val="clear" w:color="auto" w:fill="E2EFD9" w:themeFill="accent6" w:themeFillTint="33"/>
          </w:tcPr>
          <w:p w14:paraId="66747388" w14:textId="77777777" w:rsidR="00E25CE2" w:rsidRPr="00424B47" w:rsidRDefault="00E25CE2" w:rsidP="002C451E">
            <w:pPr>
              <w:jc w:val="center"/>
              <w:rPr>
                <w:rFonts w:asciiTheme="minorHAnsi" w:hAnsiTheme="minorHAnsi"/>
                <w:sz w:val="18"/>
                <w:szCs w:val="18"/>
              </w:rPr>
            </w:pPr>
            <w:bookmarkStart w:id="12" w:name="_Hlk499801970"/>
            <w:bookmarkEnd w:id="11"/>
            <w:r w:rsidRPr="00424B47">
              <w:rPr>
                <w:rFonts w:asciiTheme="minorHAnsi" w:hAnsiTheme="minorHAnsi"/>
                <w:sz w:val="18"/>
                <w:szCs w:val="18"/>
              </w:rPr>
              <w:t xml:space="preserve">Qualitative comments from Survey Questions for ELL students </w:t>
            </w:r>
          </w:p>
        </w:tc>
      </w:tr>
      <w:tr w:rsidR="00E25CE2" w:rsidRPr="00424B47" w14:paraId="72B4A00A" w14:textId="77777777" w:rsidTr="0075333A">
        <w:trPr>
          <w:tblHeader/>
        </w:trPr>
        <w:tc>
          <w:tcPr>
            <w:tcW w:w="5000" w:type="pct"/>
            <w:gridSpan w:val="4"/>
            <w:shd w:val="clear" w:color="auto" w:fill="E2EFD9" w:themeFill="accent6" w:themeFillTint="33"/>
          </w:tcPr>
          <w:p w14:paraId="20B24959" w14:textId="77777777" w:rsidR="00E25CE2" w:rsidRPr="00424B47" w:rsidRDefault="00E25CE2" w:rsidP="002C451E">
            <w:pPr>
              <w:rPr>
                <w:rFonts w:asciiTheme="minorHAnsi" w:hAnsiTheme="minorHAnsi"/>
                <w:sz w:val="18"/>
                <w:szCs w:val="18"/>
              </w:rPr>
            </w:pPr>
            <w:r w:rsidRPr="00424B47">
              <w:rPr>
                <w:rFonts w:asciiTheme="minorHAnsi" w:hAnsiTheme="minorHAnsi"/>
                <w:sz w:val="18"/>
                <w:szCs w:val="18"/>
              </w:rPr>
              <w:t>The nursing program cares about student success and would like to find out more about students who had English as a 2nd language or English speakers of other languages. Please answer the following questions:</w:t>
            </w:r>
          </w:p>
        </w:tc>
      </w:tr>
      <w:tr w:rsidR="00E25CE2" w:rsidRPr="00424B47" w14:paraId="52F64B20" w14:textId="77777777" w:rsidTr="0075333A">
        <w:trPr>
          <w:tblHeader/>
        </w:trPr>
        <w:tc>
          <w:tcPr>
            <w:tcW w:w="1385" w:type="pct"/>
            <w:shd w:val="clear" w:color="auto" w:fill="E2EFD9" w:themeFill="accent6" w:themeFillTint="33"/>
          </w:tcPr>
          <w:p w14:paraId="166C8F21" w14:textId="77777777" w:rsidR="00E25CE2" w:rsidRPr="00424B47" w:rsidRDefault="00E25CE2" w:rsidP="002C451E">
            <w:pPr>
              <w:jc w:val="center"/>
              <w:rPr>
                <w:rFonts w:asciiTheme="minorHAnsi" w:hAnsiTheme="minorHAnsi"/>
                <w:sz w:val="18"/>
                <w:szCs w:val="18"/>
              </w:rPr>
            </w:pPr>
            <w:r w:rsidRPr="00424B47">
              <w:rPr>
                <w:rFonts w:asciiTheme="minorHAnsi" w:hAnsiTheme="minorHAnsi"/>
                <w:sz w:val="18"/>
                <w:szCs w:val="18"/>
              </w:rPr>
              <w:t>Questions</w:t>
            </w:r>
          </w:p>
        </w:tc>
        <w:tc>
          <w:tcPr>
            <w:tcW w:w="1247" w:type="pct"/>
            <w:shd w:val="clear" w:color="auto" w:fill="E2EFD9" w:themeFill="accent6" w:themeFillTint="33"/>
          </w:tcPr>
          <w:p w14:paraId="5DBBA341" w14:textId="77777777" w:rsidR="00E25CE2" w:rsidRPr="00424B47" w:rsidRDefault="00E25CE2" w:rsidP="002C451E">
            <w:pPr>
              <w:jc w:val="center"/>
              <w:rPr>
                <w:rFonts w:asciiTheme="minorHAnsi" w:hAnsiTheme="minorHAnsi"/>
                <w:sz w:val="18"/>
                <w:szCs w:val="18"/>
              </w:rPr>
            </w:pPr>
            <w:r w:rsidRPr="00424B47">
              <w:rPr>
                <w:rFonts w:asciiTheme="minorHAnsi" w:hAnsiTheme="minorHAnsi"/>
                <w:sz w:val="18"/>
                <w:szCs w:val="18"/>
              </w:rPr>
              <w:t>2016</w:t>
            </w:r>
          </w:p>
        </w:tc>
        <w:tc>
          <w:tcPr>
            <w:tcW w:w="1247" w:type="pct"/>
            <w:shd w:val="clear" w:color="auto" w:fill="E2EFD9" w:themeFill="accent6" w:themeFillTint="33"/>
          </w:tcPr>
          <w:p w14:paraId="0272CC49" w14:textId="77777777" w:rsidR="00E25CE2" w:rsidRPr="00424B47" w:rsidRDefault="00E25CE2" w:rsidP="002C451E">
            <w:pPr>
              <w:jc w:val="center"/>
              <w:rPr>
                <w:rFonts w:asciiTheme="minorHAnsi" w:hAnsiTheme="minorHAnsi"/>
                <w:sz w:val="18"/>
                <w:szCs w:val="18"/>
              </w:rPr>
            </w:pPr>
            <w:r w:rsidRPr="00424B47">
              <w:rPr>
                <w:rFonts w:asciiTheme="minorHAnsi" w:hAnsiTheme="minorHAnsi"/>
                <w:sz w:val="18"/>
                <w:szCs w:val="18"/>
              </w:rPr>
              <w:t>2017</w:t>
            </w:r>
          </w:p>
        </w:tc>
        <w:tc>
          <w:tcPr>
            <w:tcW w:w="1122" w:type="pct"/>
            <w:shd w:val="clear" w:color="auto" w:fill="E2EFD9" w:themeFill="accent6" w:themeFillTint="33"/>
          </w:tcPr>
          <w:p w14:paraId="0913AD91" w14:textId="77777777" w:rsidR="00E25CE2" w:rsidRPr="00424B47" w:rsidRDefault="00E25CE2" w:rsidP="002C451E">
            <w:pPr>
              <w:jc w:val="center"/>
              <w:rPr>
                <w:rFonts w:asciiTheme="minorHAnsi" w:hAnsiTheme="minorHAnsi"/>
                <w:sz w:val="18"/>
                <w:szCs w:val="18"/>
              </w:rPr>
            </w:pPr>
            <w:r w:rsidRPr="00424B47">
              <w:rPr>
                <w:rFonts w:asciiTheme="minorHAnsi" w:hAnsiTheme="minorHAnsi"/>
                <w:sz w:val="18"/>
                <w:szCs w:val="18"/>
              </w:rPr>
              <w:t>2018</w:t>
            </w:r>
          </w:p>
        </w:tc>
      </w:tr>
      <w:tr w:rsidR="00E25CE2" w:rsidRPr="00424B47" w14:paraId="6D57968A" w14:textId="77777777" w:rsidTr="0075333A">
        <w:tc>
          <w:tcPr>
            <w:tcW w:w="1385" w:type="pct"/>
            <w:shd w:val="clear" w:color="auto" w:fill="E2EFD9" w:themeFill="accent6" w:themeFillTint="33"/>
          </w:tcPr>
          <w:p w14:paraId="7CD93DFB" w14:textId="4616AFC7" w:rsidR="00E25CE2" w:rsidRPr="00424B47" w:rsidRDefault="00E25CE2" w:rsidP="00C71E8C">
            <w:pPr>
              <w:numPr>
                <w:ilvl w:val="0"/>
                <w:numId w:val="2"/>
              </w:numPr>
              <w:ind w:left="252" w:hanging="252"/>
              <w:contextualSpacing/>
              <w:rPr>
                <w:rFonts w:asciiTheme="minorHAnsi" w:hAnsiTheme="minorHAnsi"/>
                <w:sz w:val="18"/>
                <w:szCs w:val="18"/>
              </w:rPr>
            </w:pPr>
            <w:r w:rsidRPr="00424B47">
              <w:rPr>
                <w:rFonts w:asciiTheme="minorHAnsi" w:hAnsiTheme="minorHAnsi"/>
                <w:sz w:val="18"/>
                <w:szCs w:val="18"/>
              </w:rPr>
              <w:t>What facilitated your learning during the program</w:t>
            </w:r>
          </w:p>
        </w:tc>
        <w:tc>
          <w:tcPr>
            <w:tcW w:w="1247" w:type="pct"/>
          </w:tcPr>
          <w:p w14:paraId="352BCD5B" w14:textId="77777777" w:rsidR="00E25CE2" w:rsidRPr="00424B47" w:rsidRDefault="00E25CE2" w:rsidP="002C451E">
            <w:pPr>
              <w:rPr>
                <w:rFonts w:asciiTheme="minorHAnsi" w:hAnsiTheme="minorHAnsi"/>
                <w:sz w:val="18"/>
                <w:szCs w:val="18"/>
              </w:rPr>
            </w:pPr>
          </w:p>
        </w:tc>
        <w:tc>
          <w:tcPr>
            <w:tcW w:w="1247" w:type="pct"/>
          </w:tcPr>
          <w:p w14:paraId="6C71E99B" w14:textId="77777777" w:rsidR="00E25CE2" w:rsidRPr="00424B47" w:rsidRDefault="00E25CE2" w:rsidP="002C451E">
            <w:pPr>
              <w:rPr>
                <w:rFonts w:asciiTheme="minorHAnsi" w:hAnsiTheme="minorHAnsi"/>
                <w:sz w:val="18"/>
                <w:szCs w:val="18"/>
              </w:rPr>
            </w:pPr>
          </w:p>
        </w:tc>
        <w:tc>
          <w:tcPr>
            <w:tcW w:w="1122" w:type="pct"/>
          </w:tcPr>
          <w:p w14:paraId="691BDF6F" w14:textId="77777777" w:rsidR="00E25CE2" w:rsidRPr="00424B47" w:rsidRDefault="00E25CE2" w:rsidP="002C451E">
            <w:pPr>
              <w:rPr>
                <w:rFonts w:asciiTheme="minorHAnsi" w:hAnsiTheme="minorHAnsi"/>
                <w:sz w:val="18"/>
                <w:szCs w:val="18"/>
              </w:rPr>
            </w:pPr>
          </w:p>
        </w:tc>
      </w:tr>
      <w:tr w:rsidR="00E25CE2" w:rsidRPr="00424B47" w14:paraId="080E7248" w14:textId="77777777" w:rsidTr="0075333A">
        <w:tc>
          <w:tcPr>
            <w:tcW w:w="1385" w:type="pct"/>
            <w:shd w:val="clear" w:color="auto" w:fill="E2EFD9" w:themeFill="accent6" w:themeFillTint="33"/>
          </w:tcPr>
          <w:p w14:paraId="609074E3" w14:textId="2727A43E" w:rsidR="00E25CE2" w:rsidRPr="00424B47" w:rsidRDefault="00E25CE2" w:rsidP="00C71E8C">
            <w:pPr>
              <w:numPr>
                <w:ilvl w:val="0"/>
                <w:numId w:val="2"/>
              </w:numPr>
              <w:ind w:left="252" w:hanging="252"/>
              <w:contextualSpacing/>
              <w:rPr>
                <w:rFonts w:asciiTheme="minorHAnsi" w:hAnsiTheme="minorHAnsi"/>
                <w:sz w:val="18"/>
                <w:szCs w:val="18"/>
              </w:rPr>
            </w:pPr>
            <w:r w:rsidRPr="00424B47">
              <w:rPr>
                <w:rFonts w:asciiTheme="minorHAnsi" w:hAnsiTheme="minorHAnsi"/>
                <w:sz w:val="18"/>
                <w:szCs w:val="18"/>
              </w:rPr>
              <w:t xml:space="preserve">Did you use the Academic Tutoring Center to help you with your nursing course work? </w:t>
            </w:r>
          </w:p>
        </w:tc>
        <w:tc>
          <w:tcPr>
            <w:tcW w:w="1247" w:type="pct"/>
          </w:tcPr>
          <w:p w14:paraId="20E1066D" w14:textId="77777777" w:rsidR="00E25CE2" w:rsidRPr="00424B47" w:rsidRDefault="00E25CE2" w:rsidP="002C451E">
            <w:pPr>
              <w:rPr>
                <w:rFonts w:asciiTheme="minorHAnsi" w:hAnsiTheme="minorHAnsi"/>
                <w:sz w:val="18"/>
                <w:szCs w:val="18"/>
              </w:rPr>
            </w:pPr>
          </w:p>
        </w:tc>
        <w:tc>
          <w:tcPr>
            <w:tcW w:w="1247" w:type="pct"/>
          </w:tcPr>
          <w:p w14:paraId="73C054E4" w14:textId="77777777" w:rsidR="00E25CE2" w:rsidRPr="00424B47" w:rsidRDefault="00E25CE2" w:rsidP="002C451E">
            <w:pPr>
              <w:rPr>
                <w:rFonts w:asciiTheme="minorHAnsi" w:hAnsiTheme="minorHAnsi"/>
                <w:sz w:val="18"/>
                <w:szCs w:val="18"/>
              </w:rPr>
            </w:pPr>
          </w:p>
        </w:tc>
        <w:tc>
          <w:tcPr>
            <w:tcW w:w="1122" w:type="pct"/>
          </w:tcPr>
          <w:p w14:paraId="3485B21A" w14:textId="77777777" w:rsidR="00E25CE2" w:rsidRPr="00424B47" w:rsidRDefault="00E25CE2" w:rsidP="002C451E">
            <w:pPr>
              <w:rPr>
                <w:rFonts w:asciiTheme="minorHAnsi" w:hAnsiTheme="minorHAnsi"/>
                <w:sz w:val="18"/>
                <w:szCs w:val="18"/>
              </w:rPr>
            </w:pPr>
          </w:p>
        </w:tc>
      </w:tr>
      <w:tr w:rsidR="00E25CE2" w:rsidRPr="00424B47" w14:paraId="3B7092C8" w14:textId="77777777" w:rsidTr="0075333A">
        <w:tc>
          <w:tcPr>
            <w:tcW w:w="1385" w:type="pct"/>
            <w:shd w:val="clear" w:color="auto" w:fill="E2EFD9" w:themeFill="accent6" w:themeFillTint="33"/>
          </w:tcPr>
          <w:p w14:paraId="7858BF11" w14:textId="69A0F057" w:rsidR="00E25CE2" w:rsidRPr="00424B47" w:rsidRDefault="00E25CE2" w:rsidP="00C71E8C">
            <w:pPr>
              <w:numPr>
                <w:ilvl w:val="0"/>
                <w:numId w:val="2"/>
              </w:numPr>
              <w:ind w:left="252" w:hanging="252"/>
              <w:contextualSpacing/>
              <w:rPr>
                <w:rFonts w:asciiTheme="minorHAnsi" w:hAnsiTheme="minorHAnsi"/>
                <w:sz w:val="18"/>
                <w:szCs w:val="18"/>
              </w:rPr>
            </w:pPr>
            <w:r w:rsidRPr="00424B47">
              <w:rPr>
                <w:rFonts w:asciiTheme="minorHAnsi" w:hAnsiTheme="minorHAnsi"/>
                <w:sz w:val="18"/>
                <w:szCs w:val="18"/>
              </w:rPr>
              <w:t xml:space="preserve">Where did you have the most difficulty in the program? </w:t>
            </w:r>
          </w:p>
        </w:tc>
        <w:tc>
          <w:tcPr>
            <w:tcW w:w="1247" w:type="pct"/>
          </w:tcPr>
          <w:p w14:paraId="7FA6EA5B" w14:textId="77777777" w:rsidR="00E25CE2" w:rsidRPr="00424B47" w:rsidRDefault="00E25CE2" w:rsidP="002C451E">
            <w:pPr>
              <w:rPr>
                <w:rFonts w:asciiTheme="minorHAnsi" w:hAnsiTheme="minorHAnsi"/>
                <w:sz w:val="18"/>
                <w:szCs w:val="18"/>
              </w:rPr>
            </w:pPr>
          </w:p>
        </w:tc>
        <w:tc>
          <w:tcPr>
            <w:tcW w:w="1247" w:type="pct"/>
          </w:tcPr>
          <w:p w14:paraId="41799693" w14:textId="77777777" w:rsidR="00E25CE2" w:rsidRPr="00424B47" w:rsidRDefault="00E25CE2" w:rsidP="002C451E">
            <w:pPr>
              <w:rPr>
                <w:rFonts w:asciiTheme="minorHAnsi" w:hAnsiTheme="minorHAnsi"/>
                <w:sz w:val="18"/>
                <w:szCs w:val="18"/>
              </w:rPr>
            </w:pPr>
          </w:p>
        </w:tc>
        <w:tc>
          <w:tcPr>
            <w:tcW w:w="1122" w:type="pct"/>
          </w:tcPr>
          <w:p w14:paraId="7092666F" w14:textId="77777777" w:rsidR="00E25CE2" w:rsidRPr="00424B47" w:rsidRDefault="00E25CE2" w:rsidP="002C451E">
            <w:pPr>
              <w:rPr>
                <w:rFonts w:asciiTheme="minorHAnsi" w:hAnsiTheme="minorHAnsi"/>
                <w:sz w:val="18"/>
                <w:szCs w:val="18"/>
              </w:rPr>
            </w:pPr>
          </w:p>
        </w:tc>
      </w:tr>
      <w:tr w:rsidR="00E25CE2" w:rsidRPr="00424B47" w14:paraId="05037DED" w14:textId="77777777" w:rsidTr="0075333A">
        <w:tc>
          <w:tcPr>
            <w:tcW w:w="1385" w:type="pct"/>
            <w:shd w:val="clear" w:color="auto" w:fill="E2EFD9" w:themeFill="accent6" w:themeFillTint="33"/>
          </w:tcPr>
          <w:p w14:paraId="082F5B06" w14:textId="38CA9237" w:rsidR="00E25CE2" w:rsidRPr="00424B47" w:rsidRDefault="00E25CE2" w:rsidP="00C71E8C">
            <w:pPr>
              <w:numPr>
                <w:ilvl w:val="0"/>
                <w:numId w:val="2"/>
              </w:numPr>
              <w:ind w:left="252" w:hanging="252"/>
              <w:contextualSpacing/>
              <w:rPr>
                <w:rFonts w:asciiTheme="minorHAnsi" w:hAnsiTheme="minorHAnsi"/>
                <w:sz w:val="18"/>
                <w:szCs w:val="18"/>
              </w:rPr>
            </w:pPr>
            <w:r w:rsidRPr="00424B47">
              <w:rPr>
                <w:rFonts w:asciiTheme="minorHAnsi" w:hAnsiTheme="minorHAnsi"/>
                <w:sz w:val="18"/>
                <w:szCs w:val="18"/>
              </w:rPr>
              <w:t xml:space="preserve">What suggestions do you have that would help future English speakers of other language students to be successful in our program? </w:t>
            </w:r>
          </w:p>
        </w:tc>
        <w:tc>
          <w:tcPr>
            <w:tcW w:w="1247" w:type="pct"/>
          </w:tcPr>
          <w:p w14:paraId="1BC39986" w14:textId="77777777" w:rsidR="00E25CE2" w:rsidRPr="00424B47" w:rsidRDefault="00E25CE2" w:rsidP="002C451E">
            <w:pPr>
              <w:rPr>
                <w:rFonts w:asciiTheme="minorHAnsi" w:hAnsiTheme="minorHAnsi"/>
                <w:sz w:val="18"/>
                <w:szCs w:val="18"/>
              </w:rPr>
            </w:pPr>
          </w:p>
        </w:tc>
        <w:tc>
          <w:tcPr>
            <w:tcW w:w="1247" w:type="pct"/>
          </w:tcPr>
          <w:p w14:paraId="39E560D4" w14:textId="77777777" w:rsidR="00E25CE2" w:rsidRPr="00424B47" w:rsidRDefault="00E25CE2" w:rsidP="002C451E">
            <w:pPr>
              <w:rPr>
                <w:rFonts w:asciiTheme="minorHAnsi" w:hAnsiTheme="minorHAnsi"/>
                <w:sz w:val="18"/>
                <w:szCs w:val="18"/>
              </w:rPr>
            </w:pPr>
          </w:p>
        </w:tc>
        <w:tc>
          <w:tcPr>
            <w:tcW w:w="1122" w:type="pct"/>
          </w:tcPr>
          <w:p w14:paraId="2FC072DE" w14:textId="77777777" w:rsidR="00E25CE2" w:rsidRPr="00424B47" w:rsidRDefault="00E25CE2" w:rsidP="002C451E">
            <w:pPr>
              <w:rPr>
                <w:rFonts w:asciiTheme="minorHAnsi" w:hAnsiTheme="minorHAnsi"/>
                <w:sz w:val="18"/>
                <w:szCs w:val="18"/>
              </w:rPr>
            </w:pPr>
          </w:p>
        </w:tc>
      </w:tr>
      <w:tr w:rsidR="00E25CE2" w:rsidRPr="00424B47" w14:paraId="30DA8091" w14:textId="77777777" w:rsidTr="0075333A">
        <w:tc>
          <w:tcPr>
            <w:tcW w:w="1385" w:type="pct"/>
            <w:shd w:val="clear" w:color="auto" w:fill="E2EFD9" w:themeFill="accent6" w:themeFillTint="33"/>
          </w:tcPr>
          <w:p w14:paraId="6AD9AD6F" w14:textId="4D15B209" w:rsidR="00E25CE2" w:rsidRPr="00424B47" w:rsidRDefault="00E25CE2" w:rsidP="00C71E8C">
            <w:pPr>
              <w:numPr>
                <w:ilvl w:val="0"/>
                <w:numId w:val="2"/>
              </w:numPr>
              <w:ind w:left="252" w:hanging="252"/>
              <w:contextualSpacing/>
              <w:rPr>
                <w:rFonts w:asciiTheme="minorHAnsi" w:hAnsiTheme="minorHAnsi"/>
                <w:sz w:val="18"/>
                <w:szCs w:val="18"/>
              </w:rPr>
            </w:pPr>
            <w:r w:rsidRPr="00424B47">
              <w:rPr>
                <w:rFonts w:asciiTheme="minorHAnsi" w:hAnsiTheme="minorHAnsi"/>
                <w:sz w:val="18"/>
                <w:szCs w:val="18"/>
              </w:rPr>
              <w:t xml:space="preserve">What advice would you give to current English speakers of other languages students who are hoping to enter the nursing program? </w:t>
            </w:r>
          </w:p>
        </w:tc>
        <w:tc>
          <w:tcPr>
            <w:tcW w:w="1247" w:type="pct"/>
          </w:tcPr>
          <w:p w14:paraId="3BDF6174" w14:textId="77777777" w:rsidR="00E25CE2" w:rsidRPr="00424B47" w:rsidRDefault="00E25CE2" w:rsidP="002C451E">
            <w:pPr>
              <w:rPr>
                <w:rFonts w:asciiTheme="minorHAnsi" w:hAnsiTheme="minorHAnsi"/>
                <w:sz w:val="18"/>
                <w:szCs w:val="18"/>
              </w:rPr>
            </w:pPr>
          </w:p>
        </w:tc>
        <w:tc>
          <w:tcPr>
            <w:tcW w:w="1247" w:type="pct"/>
          </w:tcPr>
          <w:p w14:paraId="03AA68CD" w14:textId="77777777" w:rsidR="00E25CE2" w:rsidRPr="00424B47" w:rsidRDefault="00E25CE2" w:rsidP="002C451E">
            <w:pPr>
              <w:rPr>
                <w:rFonts w:asciiTheme="minorHAnsi" w:hAnsiTheme="minorHAnsi"/>
                <w:sz w:val="18"/>
                <w:szCs w:val="18"/>
              </w:rPr>
            </w:pPr>
          </w:p>
        </w:tc>
        <w:tc>
          <w:tcPr>
            <w:tcW w:w="1122" w:type="pct"/>
          </w:tcPr>
          <w:p w14:paraId="3B8322CA" w14:textId="77777777" w:rsidR="00E25CE2" w:rsidRPr="00424B47" w:rsidRDefault="00E25CE2" w:rsidP="002C451E">
            <w:pPr>
              <w:rPr>
                <w:rFonts w:asciiTheme="minorHAnsi" w:hAnsiTheme="minorHAnsi"/>
                <w:sz w:val="18"/>
                <w:szCs w:val="18"/>
              </w:rPr>
            </w:pPr>
          </w:p>
        </w:tc>
      </w:tr>
      <w:tr w:rsidR="00E25CE2" w:rsidRPr="00424B47" w14:paraId="1D87A79C" w14:textId="77777777" w:rsidTr="0075333A">
        <w:tc>
          <w:tcPr>
            <w:tcW w:w="1385" w:type="pct"/>
            <w:shd w:val="clear" w:color="auto" w:fill="E2EFD9" w:themeFill="accent6" w:themeFillTint="33"/>
          </w:tcPr>
          <w:p w14:paraId="498304B4" w14:textId="77777777" w:rsidR="00E25CE2" w:rsidRPr="00424B47" w:rsidRDefault="00E25CE2" w:rsidP="00C71E8C">
            <w:pPr>
              <w:numPr>
                <w:ilvl w:val="0"/>
                <w:numId w:val="2"/>
              </w:numPr>
              <w:ind w:left="252" w:hanging="252"/>
              <w:contextualSpacing/>
              <w:rPr>
                <w:rFonts w:asciiTheme="minorHAnsi" w:hAnsiTheme="minorHAnsi"/>
                <w:sz w:val="18"/>
                <w:szCs w:val="18"/>
              </w:rPr>
            </w:pPr>
            <w:r w:rsidRPr="00424B47">
              <w:rPr>
                <w:rFonts w:asciiTheme="minorHAnsi" w:hAnsiTheme="minorHAnsi"/>
                <w:sz w:val="18"/>
                <w:szCs w:val="18"/>
              </w:rPr>
              <w:t>What strategies would you suggest to help our nursing instructors to help English speakers of other languages nursing students more effectively?</w:t>
            </w:r>
          </w:p>
        </w:tc>
        <w:tc>
          <w:tcPr>
            <w:tcW w:w="1247" w:type="pct"/>
          </w:tcPr>
          <w:p w14:paraId="425858EA" w14:textId="77777777" w:rsidR="00E25CE2" w:rsidRPr="00424B47" w:rsidRDefault="00E25CE2" w:rsidP="002C451E">
            <w:pPr>
              <w:rPr>
                <w:rFonts w:asciiTheme="minorHAnsi" w:hAnsiTheme="minorHAnsi"/>
                <w:sz w:val="18"/>
                <w:szCs w:val="18"/>
              </w:rPr>
            </w:pPr>
          </w:p>
        </w:tc>
        <w:tc>
          <w:tcPr>
            <w:tcW w:w="1247" w:type="pct"/>
          </w:tcPr>
          <w:p w14:paraId="5257D595" w14:textId="77777777" w:rsidR="00E25CE2" w:rsidRPr="00424B47" w:rsidRDefault="00E25CE2" w:rsidP="002C451E">
            <w:pPr>
              <w:rPr>
                <w:rFonts w:asciiTheme="minorHAnsi" w:hAnsiTheme="minorHAnsi"/>
                <w:sz w:val="18"/>
                <w:szCs w:val="18"/>
              </w:rPr>
            </w:pPr>
          </w:p>
        </w:tc>
        <w:tc>
          <w:tcPr>
            <w:tcW w:w="1122" w:type="pct"/>
          </w:tcPr>
          <w:p w14:paraId="0EA9A766" w14:textId="77777777" w:rsidR="00E25CE2" w:rsidRPr="00424B47" w:rsidRDefault="00E25CE2" w:rsidP="002C451E">
            <w:pPr>
              <w:rPr>
                <w:rFonts w:asciiTheme="minorHAnsi" w:hAnsiTheme="minorHAnsi"/>
                <w:sz w:val="18"/>
                <w:szCs w:val="18"/>
              </w:rPr>
            </w:pPr>
          </w:p>
        </w:tc>
      </w:tr>
      <w:bookmarkEnd w:id="12"/>
    </w:tbl>
    <w:p w14:paraId="18477F58" w14:textId="77777777" w:rsidR="00E25CE2" w:rsidRPr="00424B47" w:rsidRDefault="00E25CE2">
      <w:r w:rsidRPr="00424B47">
        <w:br w:type="page"/>
      </w:r>
    </w:p>
    <w:tbl>
      <w:tblPr>
        <w:tblpPr w:leftFromText="180" w:rightFromText="180" w:vertAnchor="text" w:tblpX="-19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210"/>
        <w:gridCol w:w="3180"/>
        <w:gridCol w:w="696"/>
        <w:gridCol w:w="2777"/>
        <w:gridCol w:w="3335"/>
        <w:gridCol w:w="1385"/>
      </w:tblGrid>
      <w:tr w:rsidR="009750D4" w:rsidRPr="00424B47" w14:paraId="0AC9C6E2" w14:textId="77777777" w:rsidTr="009750D4">
        <w:trPr>
          <w:trHeight w:val="719"/>
          <w:tblHeader/>
        </w:trPr>
        <w:tc>
          <w:tcPr>
            <w:tcW w:w="5000" w:type="pct"/>
            <w:gridSpan w:val="7"/>
            <w:tcBorders>
              <w:bottom w:val="single" w:sz="2" w:space="0" w:color="auto"/>
            </w:tcBorders>
            <w:shd w:val="clear" w:color="auto" w:fill="E2EFD9" w:themeFill="accent6" w:themeFillTint="33"/>
          </w:tcPr>
          <w:p w14:paraId="4A18B5F7" w14:textId="77777777" w:rsidR="009750D4" w:rsidRPr="00424B47" w:rsidRDefault="009750D4" w:rsidP="00424B47">
            <w:pPr>
              <w:jc w:val="center"/>
              <w:rPr>
                <w:b/>
                <w:sz w:val="28"/>
                <w:szCs w:val="28"/>
              </w:rPr>
            </w:pPr>
            <w:r w:rsidRPr="00424B47">
              <w:rPr>
                <w:b/>
                <w:sz w:val="28"/>
                <w:szCs w:val="28"/>
              </w:rPr>
              <w:lastRenderedPageBreak/>
              <w:t>Assessment of Students</w:t>
            </w:r>
          </w:p>
          <w:p w14:paraId="2E1F88A4" w14:textId="77777777" w:rsidR="009750D4" w:rsidRPr="00424B47" w:rsidRDefault="009750D4" w:rsidP="009750D4">
            <w:pPr>
              <w:spacing w:after="0" w:line="240" w:lineRule="auto"/>
              <w:jc w:val="center"/>
              <w:rPr>
                <w:rFonts w:eastAsia="Batang" w:cs="Times New Roman"/>
                <w:sz w:val="20"/>
                <w:szCs w:val="20"/>
              </w:rPr>
            </w:pPr>
          </w:p>
        </w:tc>
      </w:tr>
      <w:tr w:rsidR="009750D4" w:rsidRPr="00424B47" w14:paraId="3648C663" w14:textId="77777777" w:rsidTr="009750D4">
        <w:trPr>
          <w:trHeight w:val="719"/>
          <w:tblHeader/>
        </w:trPr>
        <w:tc>
          <w:tcPr>
            <w:tcW w:w="649" w:type="pct"/>
            <w:tcBorders>
              <w:bottom w:val="single" w:sz="2" w:space="0" w:color="auto"/>
            </w:tcBorders>
            <w:shd w:val="clear" w:color="auto" w:fill="E2EFD9" w:themeFill="accent6" w:themeFillTint="33"/>
          </w:tcPr>
          <w:p w14:paraId="3E67258C" w14:textId="77777777" w:rsidR="009750D4" w:rsidRPr="00424B47" w:rsidRDefault="009750D4" w:rsidP="009750D4">
            <w:pPr>
              <w:spacing w:after="0" w:line="240" w:lineRule="auto"/>
              <w:jc w:val="center"/>
              <w:rPr>
                <w:rFonts w:cs="Times New Roman"/>
                <w:b/>
                <w:sz w:val="20"/>
                <w:szCs w:val="20"/>
              </w:rPr>
            </w:pPr>
            <w:r w:rsidRPr="00424B47">
              <w:rPr>
                <w:rFonts w:cs="Times New Roman"/>
                <w:b/>
                <w:sz w:val="20"/>
                <w:szCs w:val="20"/>
              </w:rPr>
              <w:t>Standard &amp; Criteria</w:t>
            </w:r>
          </w:p>
          <w:p w14:paraId="0AFA1F9F" w14:textId="161853A3" w:rsidR="009750D4" w:rsidRPr="00424B47" w:rsidRDefault="009750D4" w:rsidP="009750D4">
            <w:pPr>
              <w:keepNext/>
              <w:keepLines/>
              <w:spacing w:after="0" w:line="240" w:lineRule="auto"/>
              <w:jc w:val="center"/>
              <w:outlineLvl w:val="3"/>
              <w:rPr>
                <w:rFonts w:eastAsia="Arial Unicode MS" w:cs="Times New Roman"/>
                <w:b/>
                <w:sz w:val="20"/>
                <w:szCs w:val="20"/>
              </w:rPr>
            </w:pPr>
            <w:r w:rsidRPr="00424B47">
              <w:rPr>
                <w:rFonts w:cs="Times New Roman"/>
                <w:b/>
                <w:sz w:val="20"/>
                <w:szCs w:val="20"/>
              </w:rPr>
              <w:t>&amp; Assessment Tool</w:t>
            </w:r>
          </w:p>
        </w:tc>
        <w:tc>
          <w:tcPr>
            <w:tcW w:w="294" w:type="pct"/>
            <w:tcBorders>
              <w:bottom w:val="single" w:sz="2" w:space="0" w:color="auto"/>
            </w:tcBorders>
            <w:shd w:val="clear" w:color="auto" w:fill="E2EFD9" w:themeFill="accent6" w:themeFillTint="33"/>
          </w:tcPr>
          <w:p w14:paraId="389BE0A4" w14:textId="3E4D5DA5" w:rsidR="009750D4" w:rsidRPr="00424B47" w:rsidRDefault="009750D4" w:rsidP="009750D4">
            <w:pPr>
              <w:spacing w:after="0" w:line="240" w:lineRule="auto"/>
              <w:ind w:left="-150" w:right="-168"/>
              <w:jc w:val="center"/>
              <w:rPr>
                <w:rFonts w:eastAsia="Batang" w:cs="Times New Roman"/>
                <w:sz w:val="20"/>
                <w:szCs w:val="20"/>
              </w:rPr>
            </w:pPr>
            <w:r w:rsidRPr="00424B47">
              <w:rPr>
                <w:rFonts w:eastAsia="Batang" w:cs="Times New Roman"/>
                <w:b/>
                <w:sz w:val="20"/>
                <w:szCs w:val="20"/>
              </w:rPr>
              <w:t>Date</w:t>
            </w:r>
            <w:r w:rsidRPr="00424B47">
              <w:rPr>
                <w:rFonts w:eastAsia="Batang" w:cs="Times New Roman"/>
                <w:b/>
                <w:sz w:val="20"/>
                <w:szCs w:val="20"/>
              </w:rPr>
              <w:br/>
              <w:t>Mo/Yr.</w:t>
            </w:r>
          </w:p>
        </w:tc>
        <w:tc>
          <w:tcPr>
            <w:tcW w:w="1126" w:type="pct"/>
            <w:tcBorders>
              <w:bottom w:val="single" w:sz="2" w:space="0" w:color="auto"/>
            </w:tcBorders>
            <w:shd w:val="clear" w:color="auto" w:fill="E2EFD9" w:themeFill="accent6" w:themeFillTint="33"/>
          </w:tcPr>
          <w:p w14:paraId="390E5D15" w14:textId="77777777" w:rsidR="009750D4" w:rsidRPr="00424B47" w:rsidRDefault="009750D4" w:rsidP="009750D4">
            <w:pPr>
              <w:spacing w:after="0" w:line="240" w:lineRule="auto"/>
              <w:jc w:val="center"/>
              <w:rPr>
                <w:rFonts w:eastAsia="Batang" w:cs="Times New Roman"/>
                <w:b/>
                <w:sz w:val="20"/>
                <w:szCs w:val="20"/>
              </w:rPr>
            </w:pPr>
            <w:r w:rsidRPr="00424B47">
              <w:rPr>
                <w:rFonts w:eastAsia="Batang" w:cs="Times New Roman"/>
                <w:b/>
                <w:sz w:val="20"/>
                <w:szCs w:val="20"/>
              </w:rPr>
              <w:t>Example of</w:t>
            </w:r>
          </w:p>
          <w:p w14:paraId="4F05D12A" w14:textId="7715B5CF" w:rsidR="009750D4" w:rsidRPr="00424B47" w:rsidRDefault="009750D4" w:rsidP="009750D4">
            <w:pPr>
              <w:spacing w:after="0" w:line="240" w:lineRule="auto"/>
              <w:rPr>
                <w:rFonts w:eastAsia="Times New Roman" w:cs="Times New Roman"/>
                <w:sz w:val="20"/>
                <w:szCs w:val="20"/>
              </w:rPr>
            </w:pPr>
            <w:r w:rsidRPr="00424B47">
              <w:rPr>
                <w:rFonts w:eastAsia="Batang" w:cs="Times New Roman"/>
                <w:b/>
                <w:sz w:val="20"/>
                <w:szCs w:val="20"/>
              </w:rPr>
              <w:t>Expected Level of Achievement (ELA)</w:t>
            </w:r>
          </w:p>
        </w:tc>
        <w:tc>
          <w:tcPr>
            <w:tcW w:w="263" w:type="pct"/>
            <w:tcBorders>
              <w:bottom w:val="single" w:sz="2" w:space="0" w:color="auto"/>
            </w:tcBorders>
            <w:shd w:val="clear" w:color="auto" w:fill="E2EFD9" w:themeFill="accent6" w:themeFillTint="33"/>
          </w:tcPr>
          <w:p w14:paraId="16ECB578" w14:textId="77777777" w:rsidR="009750D4" w:rsidRPr="00424B47" w:rsidRDefault="009750D4" w:rsidP="009750D4">
            <w:pPr>
              <w:spacing w:after="0" w:line="240" w:lineRule="auto"/>
              <w:ind w:right="1"/>
              <w:jc w:val="center"/>
              <w:rPr>
                <w:rFonts w:eastAsia="Arial" w:cs="Times New Roman"/>
                <w:b/>
                <w:color w:val="000000" w:themeColor="text1"/>
                <w:spacing w:val="-1"/>
                <w:sz w:val="20"/>
                <w:szCs w:val="20"/>
              </w:rPr>
            </w:pPr>
            <w:r w:rsidRPr="00424B47">
              <w:rPr>
                <w:rFonts w:eastAsia="Arial" w:cs="Times New Roman"/>
                <w:b/>
                <w:color w:val="000000" w:themeColor="text1"/>
                <w:spacing w:val="-1"/>
                <w:sz w:val="20"/>
                <w:szCs w:val="20"/>
              </w:rPr>
              <w:t>ELA</w:t>
            </w:r>
          </w:p>
          <w:p w14:paraId="2D360D14" w14:textId="11FA8C65" w:rsidR="009750D4" w:rsidRPr="00424B47" w:rsidRDefault="009750D4" w:rsidP="009750D4">
            <w:pPr>
              <w:spacing w:after="0" w:line="240" w:lineRule="auto"/>
              <w:rPr>
                <w:rFonts w:eastAsia="Batang" w:cs="Times New Roman"/>
                <w:sz w:val="20"/>
                <w:szCs w:val="20"/>
              </w:rPr>
            </w:pPr>
            <w:r w:rsidRPr="00424B47">
              <w:rPr>
                <w:rFonts w:eastAsia="Arial" w:cs="Times New Roman"/>
                <w:b/>
                <w:color w:val="000000" w:themeColor="text1"/>
                <w:spacing w:val="-1"/>
                <w:sz w:val="20"/>
                <w:szCs w:val="20"/>
              </w:rPr>
              <w:t>Met?</w:t>
            </w:r>
          </w:p>
        </w:tc>
        <w:tc>
          <w:tcPr>
            <w:tcW w:w="986" w:type="pct"/>
            <w:tcBorders>
              <w:bottom w:val="single" w:sz="2" w:space="0" w:color="auto"/>
            </w:tcBorders>
            <w:shd w:val="clear" w:color="auto" w:fill="E2EFD9" w:themeFill="accent6" w:themeFillTint="33"/>
          </w:tcPr>
          <w:p w14:paraId="0DA0836C" w14:textId="53E8C353" w:rsidR="009750D4" w:rsidRPr="00424B47" w:rsidRDefault="009750D4" w:rsidP="009750D4">
            <w:pPr>
              <w:spacing w:after="0" w:line="240" w:lineRule="auto"/>
              <w:jc w:val="center"/>
              <w:rPr>
                <w:rFonts w:eastAsia="Batang" w:cs="Times New Roman"/>
                <w:sz w:val="20"/>
                <w:szCs w:val="20"/>
              </w:rPr>
            </w:pPr>
            <w:r w:rsidRPr="00424B47">
              <w:rPr>
                <w:rFonts w:cs="Times New Roman"/>
                <w:b/>
                <w:spacing w:val="-1"/>
                <w:sz w:val="20"/>
                <w:szCs w:val="20"/>
              </w:rPr>
              <w:t>Analysis of Assessment Data to Inform Program Decision Making</w:t>
            </w:r>
          </w:p>
        </w:tc>
        <w:tc>
          <w:tcPr>
            <w:tcW w:w="1180" w:type="pct"/>
            <w:tcBorders>
              <w:bottom w:val="single" w:sz="2" w:space="0" w:color="auto"/>
            </w:tcBorders>
            <w:shd w:val="clear" w:color="auto" w:fill="E2EFD9" w:themeFill="accent6" w:themeFillTint="33"/>
          </w:tcPr>
          <w:p w14:paraId="239A2FAE" w14:textId="77777777" w:rsidR="009750D4" w:rsidRPr="00424B47" w:rsidRDefault="009750D4" w:rsidP="009750D4">
            <w:pPr>
              <w:spacing w:after="0" w:line="240" w:lineRule="auto"/>
              <w:jc w:val="center"/>
              <w:rPr>
                <w:rFonts w:eastAsia="Batang" w:cs="Times New Roman"/>
                <w:b/>
                <w:sz w:val="20"/>
                <w:szCs w:val="20"/>
              </w:rPr>
            </w:pPr>
            <w:r w:rsidRPr="00424B47">
              <w:rPr>
                <w:rFonts w:eastAsia="Batang" w:cs="Times New Roman"/>
                <w:b/>
                <w:sz w:val="20"/>
                <w:szCs w:val="20"/>
              </w:rPr>
              <w:t>Improvement Plan</w:t>
            </w:r>
          </w:p>
          <w:p w14:paraId="61DE80D4" w14:textId="77777777" w:rsidR="009750D4" w:rsidRPr="00424B47" w:rsidRDefault="009750D4" w:rsidP="009750D4">
            <w:pPr>
              <w:spacing w:after="0" w:line="240" w:lineRule="auto"/>
              <w:rPr>
                <w:rFonts w:eastAsia="Batang" w:cs="Times New Roman"/>
                <w:sz w:val="20"/>
                <w:szCs w:val="20"/>
              </w:rPr>
            </w:pPr>
          </w:p>
        </w:tc>
        <w:tc>
          <w:tcPr>
            <w:tcW w:w="501" w:type="pct"/>
            <w:tcBorders>
              <w:bottom w:val="single" w:sz="2" w:space="0" w:color="auto"/>
            </w:tcBorders>
            <w:shd w:val="clear" w:color="auto" w:fill="E2EFD9" w:themeFill="accent6" w:themeFillTint="33"/>
          </w:tcPr>
          <w:p w14:paraId="30012081" w14:textId="6D23E898" w:rsidR="009750D4" w:rsidRPr="00424B47" w:rsidRDefault="009750D4" w:rsidP="009750D4">
            <w:pPr>
              <w:spacing w:after="0" w:line="240" w:lineRule="auto"/>
              <w:jc w:val="center"/>
              <w:rPr>
                <w:rFonts w:eastAsia="Batang" w:cs="Times New Roman"/>
                <w:sz w:val="20"/>
                <w:szCs w:val="20"/>
              </w:rPr>
            </w:pPr>
            <w:r w:rsidRPr="00424B47">
              <w:rPr>
                <w:rFonts w:eastAsia="Batang" w:cs="Times New Roman"/>
                <w:b/>
                <w:sz w:val="20"/>
                <w:szCs w:val="20"/>
              </w:rPr>
              <w:t>Date of Minutes</w:t>
            </w:r>
          </w:p>
        </w:tc>
      </w:tr>
      <w:tr w:rsidR="009750D4" w:rsidRPr="00424B47" w14:paraId="2165B347" w14:textId="77777777" w:rsidTr="00E25CE2">
        <w:trPr>
          <w:trHeight w:val="719"/>
        </w:trPr>
        <w:tc>
          <w:tcPr>
            <w:tcW w:w="649" w:type="pct"/>
            <w:vMerge w:val="restart"/>
            <w:shd w:val="clear" w:color="auto" w:fill="E2EFD9" w:themeFill="accent6" w:themeFillTint="33"/>
            <w:vAlign w:val="center"/>
          </w:tcPr>
          <w:p w14:paraId="01BC9ECA" w14:textId="72072C9D" w:rsidR="009750D4" w:rsidRPr="00424B47" w:rsidRDefault="009750D4" w:rsidP="009750D4">
            <w:pPr>
              <w:keepNext/>
              <w:keepLines/>
              <w:spacing w:after="0" w:line="240" w:lineRule="auto"/>
              <w:jc w:val="center"/>
              <w:outlineLvl w:val="3"/>
              <w:rPr>
                <w:rFonts w:eastAsia="Arial Unicode MS" w:cs="Times New Roman"/>
                <w:b/>
                <w:sz w:val="20"/>
                <w:szCs w:val="20"/>
              </w:rPr>
            </w:pPr>
            <w:r w:rsidRPr="00424B47">
              <w:rPr>
                <w:rFonts w:eastAsia="Arial Unicode MS" w:cs="Times New Roman"/>
                <w:b/>
                <w:sz w:val="20"/>
                <w:szCs w:val="20"/>
              </w:rPr>
              <w:t xml:space="preserve">ACEN 1.3 </w:t>
            </w:r>
            <w:r w:rsidRPr="00424B47">
              <w:rPr>
                <w:rFonts w:eastAsia="Arial Unicode MS" w:cs="Times New Roman"/>
                <w:b/>
                <w:sz w:val="20"/>
                <w:szCs w:val="20"/>
              </w:rPr>
              <w:br/>
              <w:t>Student Meetings</w:t>
            </w:r>
          </w:p>
          <w:p w14:paraId="2BA4EA3D" w14:textId="47B5DCDD" w:rsidR="009750D4" w:rsidRPr="00424B47" w:rsidRDefault="009750D4" w:rsidP="009750D4">
            <w:pPr>
              <w:keepNext/>
              <w:keepLines/>
              <w:spacing w:after="0" w:line="240" w:lineRule="auto"/>
              <w:jc w:val="center"/>
              <w:outlineLvl w:val="3"/>
              <w:rPr>
                <w:rFonts w:eastAsiaTheme="majorEastAsia" w:cs="Times New Roman"/>
                <w:b/>
                <w:iCs/>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70BAFE33" w14:textId="238685D2" w:rsidR="009750D4" w:rsidRPr="00424B47" w:rsidRDefault="00E550AB" w:rsidP="009750D4">
            <w:pPr>
              <w:spacing w:after="0" w:line="240" w:lineRule="auto"/>
              <w:ind w:left="-192" w:right="-144"/>
              <w:jc w:val="center"/>
              <w:rPr>
                <w:rFonts w:eastAsia="Batang" w:cs="Times New Roman"/>
                <w:sz w:val="20"/>
                <w:szCs w:val="20"/>
              </w:rPr>
            </w:pPr>
            <w:r w:rsidRPr="00424B47">
              <w:rPr>
                <w:rFonts w:eastAsia="Batang" w:cs="Times New Roman"/>
                <w:sz w:val="20"/>
                <w:szCs w:val="20"/>
              </w:rPr>
              <w:t>Month/Year</w:t>
            </w:r>
          </w:p>
        </w:tc>
        <w:tc>
          <w:tcPr>
            <w:tcW w:w="1126" w:type="pct"/>
            <w:vMerge w:val="restart"/>
          </w:tcPr>
          <w:p w14:paraId="50B6D4C6" w14:textId="7156CE9D" w:rsidR="009750D4" w:rsidRPr="00424B47" w:rsidRDefault="009750D4" w:rsidP="009750D4">
            <w:pPr>
              <w:spacing w:after="0" w:line="240" w:lineRule="auto"/>
              <w:rPr>
                <w:rFonts w:eastAsia="Times New Roman" w:cs="Times New Roman"/>
                <w:sz w:val="20"/>
                <w:szCs w:val="20"/>
              </w:rPr>
            </w:pPr>
            <w:r w:rsidRPr="00424B47">
              <w:rPr>
                <w:rFonts w:eastAsia="Times New Roman" w:cs="Times New Roman"/>
                <w:sz w:val="20"/>
                <w:szCs w:val="20"/>
              </w:rPr>
              <w:t>Director of Nursing meets with cohorts each semester. After discussion with students, suggestions for improvement will be reviewed by faculty and Director of Nursing and changes made to the program if indicated and supported by faculty.</w:t>
            </w:r>
          </w:p>
        </w:tc>
        <w:tc>
          <w:tcPr>
            <w:tcW w:w="263" w:type="pct"/>
            <w:shd w:val="clear" w:color="auto" w:fill="auto"/>
          </w:tcPr>
          <w:p w14:paraId="110D9FA7" w14:textId="77777777" w:rsidR="009750D4" w:rsidRPr="00424B47" w:rsidRDefault="009750D4" w:rsidP="009750D4">
            <w:pPr>
              <w:spacing w:after="0" w:line="240" w:lineRule="auto"/>
              <w:rPr>
                <w:rFonts w:eastAsia="Batang" w:cs="Times New Roman"/>
                <w:sz w:val="20"/>
                <w:szCs w:val="20"/>
              </w:rPr>
            </w:pPr>
          </w:p>
        </w:tc>
        <w:tc>
          <w:tcPr>
            <w:tcW w:w="986" w:type="pct"/>
            <w:shd w:val="clear" w:color="auto" w:fill="auto"/>
          </w:tcPr>
          <w:p w14:paraId="52B27679" w14:textId="77777777" w:rsidR="009750D4" w:rsidRPr="00424B47" w:rsidRDefault="009750D4" w:rsidP="009750D4">
            <w:pPr>
              <w:spacing w:after="0" w:line="240" w:lineRule="auto"/>
              <w:jc w:val="center"/>
              <w:rPr>
                <w:rFonts w:eastAsia="Batang" w:cs="Times New Roman"/>
                <w:sz w:val="20"/>
                <w:szCs w:val="20"/>
              </w:rPr>
            </w:pPr>
          </w:p>
        </w:tc>
        <w:tc>
          <w:tcPr>
            <w:tcW w:w="1180" w:type="pct"/>
            <w:shd w:val="clear" w:color="auto" w:fill="auto"/>
          </w:tcPr>
          <w:p w14:paraId="2377F1A0" w14:textId="77777777" w:rsidR="009750D4" w:rsidRPr="00424B47" w:rsidRDefault="009750D4" w:rsidP="009750D4">
            <w:pPr>
              <w:spacing w:after="0" w:line="240" w:lineRule="auto"/>
              <w:rPr>
                <w:rFonts w:eastAsia="Batang" w:cs="Times New Roman"/>
                <w:sz w:val="20"/>
                <w:szCs w:val="20"/>
              </w:rPr>
            </w:pPr>
          </w:p>
        </w:tc>
        <w:tc>
          <w:tcPr>
            <w:tcW w:w="501" w:type="pct"/>
            <w:shd w:val="clear" w:color="auto" w:fill="auto"/>
          </w:tcPr>
          <w:p w14:paraId="4B7D4FA8" w14:textId="77777777" w:rsidR="009750D4" w:rsidRPr="00424B47" w:rsidRDefault="009750D4" w:rsidP="009750D4">
            <w:pPr>
              <w:spacing w:after="0" w:line="240" w:lineRule="auto"/>
              <w:jc w:val="center"/>
              <w:rPr>
                <w:rFonts w:eastAsia="Batang" w:cs="Times New Roman"/>
                <w:sz w:val="20"/>
                <w:szCs w:val="20"/>
              </w:rPr>
            </w:pPr>
          </w:p>
        </w:tc>
      </w:tr>
      <w:tr w:rsidR="009750D4" w:rsidRPr="00424B47" w14:paraId="21950292" w14:textId="77777777" w:rsidTr="00E25CE2">
        <w:trPr>
          <w:trHeight w:val="674"/>
        </w:trPr>
        <w:tc>
          <w:tcPr>
            <w:tcW w:w="649" w:type="pct"/>
            <w:vMerge/>
            <w:shd w:val="clear" w:color="auto" w:fill="E2EFD9" w:themeFill="accent6" w:themeFillTint="33"/>
            <w:vAlign w:val="center"/>
          </w:tcPr>
          <w:p w14:paraId="3480DED5" w14:textId="77777777" w:rsidR="009750D4" w:rsidRPr="00424B47" w:rsidRDefault="009750D4" w:rsidP="009750D4">
            <w:pPr>
              <w:keepNext/>
              <w:keepLines/>
              <w:spacing w:after="0" w:line="240" w:lineRule="auto"/>
              <w:jc w:val="center"/>
              <w:outlineLvl w:val="3"/>
              <w:rPr>
                <w:rFonts w:eastAsiaTheme="majorEastAsia" w:cs="Times New Roman"/>
                <w:b/>
                <w:iCs/>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4EF16C1E" w14:textId="32EC0722" w:rsidR="009750D4" w:rsidRPr="00424B47" w:rsidRDefault="00E550AB" w:rsidP="009750D4">
            <w:pPr>
              <w:spacing w:after="0" w:line="240" w:lineRule="auto"/>
              <w:ind w:left="-192" w:right="-144"/>
              <w:jc w:val="center"/>
              <w:rPr>
                <w:rFonts w:eastAsia="Batang" w:cs="Times New Roman"/>
                <w:sz w:val="20"/>
                <w:szCs w:val="20"/>
              </w:rPr>
            </w:pPr>
            <w:r w:rsidRPr="00424B47">
              <w:rPr>
                <w:rFonts w:eastAsia="Batang" w:cs="Times New Roman"/>
                <w:sz w:val="20"/>
                <w:szCs w:val="20"/>
              </w:rPr>
              <w:t>Month/Year</w:t>
            </w:r>
          </w:p>
        </w:tc>
        <w:tc>
          <w:tcPr>
            <w:tcW w:w="1126" w:type="pct"/>
            <w:vMerge/>
          </w:tcPr>
          <w:p w14:paraId="1ECD9377" w14:textId="77777777" w:rsidR="009750D4" w:rsidRPr="00424B47" w:rsidRDefault="009750D4" w:rsidP="009750D4">
            <w:pPr>
              <w:spacing w:after="0" w:line="240" w:lineRule="auto"/>
              <w:rPr>
                <w:rFonts w:eastAsia="Times New Roman" w:cs="Times New Roman"/>
                <w:sz w:val="20"/>
                <w:szCs w:val="20"/>
              </w:rPr>
            </w:pPr>
          </w:p>
        </w:tc>
        <w:tc>
          <w:tcPr>
            <w:tcW w:w="263" w:type="pct"/>
            <w:shd w:val="clear" w:color="auto" w:fill="auto"/>
          </w:tcPr>
          <w:p w14:paraId="4F9F0A88" w14:textId="77777777" w:rsidR="009750D4" w:rsidRPr="00424B47" w:rsidRDefault="009750D4" w:rsidP="009750D4">
            <w:pPr>
              <w:spacing w:after="0" w:line="240" w:lineRule="auto"/>
              <w:rPr>
                <w:rFonts w:eastAsia="Batang" w:cs="Times New Roman"/>
                <w:sz w:val="20"/>
                <w:szCs w:val="20"/>
              </w:rPr>
            </w:pPr>
          </w:p>
        </w:tc>
        <w:tc>
          <w:tcPr>
            <w:tcW w:w="986" w:type="pct"/>
            <w:shd w:val="clear" w:color="auto" w:fill="auto"/>
          </w:tcPr>
          <w:p w14:paraId="2363D621" w14:textId="77777777" w:rsidR="009750D4" w:rsidRPr="00424B47" w:rsidRDefault="009750D4" w:rsidP="009750D4">
            <w:pPr>
              <w:spacing w:after="0" w:line="240" w:lineRule="auto"/>
              <w:jc w:val="center"/>
              <w:rPr>
                <w:rFonts w:eastAsia="Batang" w:cs="Times New Roman"/>
                <w:sz w:val="20"/>
                <w:szCs w:val="20"/>
              </w:rPr>
            </w:pPr>
          </w:p>
        </w:tc>
        <w:tc>
          <w:tcPr>
            <w:tcW w:w="1180" w:type="pct"/>
            <w:shd w:val="clear" w:color="auto" w:fill="auto"/>
          </w:tcPr>
          <w:p w14:paraId="481A77D8" w14:textId="77777777" w:rsidR="009750D4" w:rsidRPr="00424B47" w:rsidRDefault="009750D4" w:rsidP="009750D4">
            <w:pPr>
              <w:spacing w:after="0" w:line="240" w:lineRule="auto"/>
              <w:rPr>
                <w:rFonts w:eastAsia="Batang" w:cs="Times New Roman"/>
                <w:sz w:val="20"/>
                <w:szCs w:val="20"/>
              </w:rPr>
            </w:pPr>
          </w:p>
        </w:tc>
        <w:tc>
          <w:tcPr>
            <w:tcW w:w="501" w:type="pct"/>
            <w:shd w:val="clear" w:color="auto" w:fill="auto"/>
          </w:tcPr>
          <w:p w14:paraId="3A747ABA" w14:textId="77777777" w:rsidR="009750D4" w:rsidRPr="00424B47" w:rsidRDefault="009750D4" w:rsidP="009750D4">
            <w:pPr>
              <w:spacing w:after="0" w:line="240" w:lineRule="auto"/>
              <w:jc w:val="center"/>
              <w:rPr>
                <w:rFonts w:eastAsia="Batang" w:cs="Times New Roman"/>
                <w:sz w:val="20"/>
                <w:szCs w:val="20"/>
              </w:rPr>
            </w:pPr>
          </w:p>
        </w:tc>
      </w:tr>
      <w:tr w:rsidR="009750D4" w:rsidRPr="00424B47" w14:paraId="6DAA8B5F" w14:textId="77777777" w:rsidTr="00E25CE2">
        <w:trPr>
          <w:trHeight w:val="1112"/>
        </w:trPr>
        <w:tc>
          <w:tcPr>
            <w:tcW w:w="649" w:type="pct"/>
            <w:vMerge/>
            <w:shd w:val="clear" w:color="auto" w:fill="E2EFD9" w:themeFill="accent6" w:themeFillTint="33"/>
            <w:vAlign w:val="center"/>
          </w:tcPr>
          <w:p w14:paraId="6C905C13" w14:textId="77777777" w:rsidR="009750D4" w:rsidRPr="00424B47" w:rsidRDefault="009750D4" w:rsidP="009750D4">
            <w:pPr>
              <w:keepNext/>
              <w:keepLines/>
              <w:spacing w:after="0" w:line="240" w:lineRule="auto"/>
              <w:jc w:val="center"/>
              <w:outlineLvl w:val="3"/>
              <w:rPr>
                <w:rFonts w:eastAsiaTheme="majorEastAsia" w:cs="Times New Roman"/>
                <w:b/>
                <w:iCs/>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79293837" w14:textId="1C5D7BBF" w:rsidR="009750D4" w:rsidRPr="00424B47" w:rsidRDefault="00E550AB" w:rsidP="009750D4">
            <w:pPr>
              <w:spacing w:after="0" w:line="240" w:lineRule="auto"/>
              <w:ind w:left="-192" w:right="-144"/>
              <w:jc w:val="center"/>
              <w:rPr>
                <w:rFonts w:eastAsia="Batang" w:cs="Times New Roman"/>
                <w:sz w:val="20"/>
                <w:szCs w:val="20"/>
              </w:rPr>
            </w:pPr>
            <w:r w:rsidRPr="00424B47">
              <w:rPr>
                <w:rFonts w:eastAsia="Batang" w:cs="Times New Roman"/>
                <w:sz w:val="20"/>
                <w:szCs w:val="20"/>
              </w:rPr>
              <w:t>Month/Year</w:t>
            </w:r>
          </w:p>
        </w:tc>
        <w:tc>
          <w:tcPr>
            <w:tcW w:w="1126" w:type="pct"/>
            <w:vMerge/>
          </w:tcPr>
          <w:p w14:paraId="3D5E84CD" w14:textId="77777777" w:rsidR="009750D4" w:rsidRPr="00424B47" w:rsidRDefault="009750D4" w:rsidP="009750D4">
            <w:pPr>
              <w:spacing w:after="0" w:line="240" w:lineRule="auto"/>
              <w:rPr>
                <w:rFonts w:eastAsia="Times New Roman" w:cs="Times New Roman"/>
                <w:sz w:val="20"/>
                <w:szCs w:val="20"/>
              </w:rPr>
            </w:pPr>
          </w:p>
        </w:tc>
        <w:tc>
          <w:tcPr>
            <w:tcW w:w="263" w:type="pct"/>
            <w:shd w:val="clear" w:color="auto" w:fill="auto"/>
          </w:tcPr>
          <w:p w14:paraId="6E1978D2" w14:textId="77777777" w:rsidR="009750D4" w:rsidRPr="00424B47" w:rsidRDefault="009750D4" w:rsidP="009750D4">
            <w:pPr>
              <w:spacing w:after="0" w:line="240" w:lineRule="auto"/>
              <w:rPr>
                <w:rFonts w:eastAsia="Batang" w:cs="Times New Roman"/>
                <w:sz w:val="20"/>
                <w:szCs w:val="20"/>
              </w:rPr>
            </w:pPr>
          </w:p>
        </w:tc>
        <w:tc>
          <w:tcPr>
            <w:tcW w:w="986" w:type="pct"/>
            <w:shd w:val="clear" w:color="auto" w:fill="auto"/>
          </w:tcPr>
          <w:p w14:paraId="623D1403" w14:textId="77777777" w:rsidR="009750D4" w:rsidRPr="00424B47" w:rsidRDefault="009750D4" w:rsidP="009750D4">
            <w:pPr>
              <w:spacing w:after="0" w:line="240" w:lineRule="auto"/>
              <w:jc w:val="center"/>
              <w:rPr>
                <w:rFonts w:eastAsia="Batang" w:cs="Times New Roman"/>
                <w:sz w:val="20"/>
                <w:szCs w:val="20"/>
              </w:rPr>
            </w:pPr>
          </w:p>
        </w:tc>
        <w:tc>
          <w:tcPr>
            <w:tcW w:w="1180" w:type="pct"/>
            <w:shd w:val="clear" w:color="auto" w:fill="auto"/>
          </w:tcPr>
          <w:p w14:paraId="5C359D84" w14:textId="77777777" w:rsidR="009750D4" w:rsidRPr="00424B47" w:rsidRDefault="009750D4" w:rsidP="009750D4">
            <w:pPr>
              <w:spacing w:after="0" w:line="240" w:lineRule="auto"/>
              <w:rPr>
                <w:rFonts w:eastAsia="Batang" w:cs="Times New Roman"/>
                <w:sz w:val="20"/>
                <w:szCs w:val="20"/>
              </w:rPr>
            </w:pPr>
          </w:p>
        </w:tc>
        <w:tc>
          <w:tcPr>
            <w:tcW w:w="501" w:type="pct"/>
            <w:shd w:val="clear" w:color="auto" w:fill="auto"/>
          </w:tcPr>
          <w:p w14:paraId="0FE8B669" w14:textId="77777777" w:rsidR="009750D4" w:rsidRPr="00424B47" w:rsidRDefault="009750D4" w:rsidP="009750D4">
            <w:pPr>
              <w:spacing w:after="0" w:line="240" w:lineRule="auto"/>
              <w:jc w:val="center"/>
              <w:rPr>
                <w:rFonts w:eastAsia="Batang" w:cs="Times New Roman"/>
                <w:sz w:val="20"/>
                <w:szCs w:val="20"/>
              </w:rPr>
            </w:pPr>
          </w:p>
        </w:tc>
      </w:tr>
      <w:tr w:rsidR="009750D4" w:rsidRPr="00424B47" w14:paraId="70300F7C" w14:textId="77777777" w:rsidTr="00E25CE2">
        <w:trPr>
          <w:trHeight w:val="1112"/>
        </w:trPr>
        <w:tc>
          <w:tcPr>
            <w:tcW w:w="649" w:type="pct"/>
            <w:vMerge w:val="restart"/>
            <w:shd w:val="clear" w:color="auto" w:fill="E2EFD9" w:themeFill="accent6" w:themeFillTint="33"/>
            <w:vAlign w:val="center"/>
          </w:tcPr>
          <w:p w14:paraId="477684E3" w14:textId="77777777" w:rsidR="009750D4" w:rsidRPr="00424B47" w:rsidRDefault="009750D4" w:rsidP="009750D4">
            <w:pPr>
              <w:keepNext/>
              <w:spacing w:after="0" w:line="240" w:lineRule="auto"/>
              <w:contextualSpacing/>
              <w:jc w:val="center"/>
              <w:outlineLvl w:val="3"/>
              <w:rPr>
                <w:rFonts w:eastAsia="Malgun Gothic" w:cs="Times New Roman"/>
                <w:b/>
                <w:sz w:val="20"/>
                <w:szCs w:val="20"/>
                <w:lang w:eastAsia="ko-KR"/>
              </w:rPr>
            </w:pPr>
          </w:p>
          <w:p w14:paraId="28D4DF7E" w14:textId="77777777" w:rsidR="009750D4" w:rsidRPr="00424B47" w:rsidRDefault="009750D4" w:rsidP="009750D4">
            <w:pPr>
              <w:spacing w:after="0" w:line="240" w:lineRule="auto"/>
              <w:jc w:val="center"/>
              <w:rPr>
                <w:rFonts w:eastAsia="Calibri" w:cs="Times New Roman"/>
                <w:b/>
                <w:sz w:val="20"/>
                <w:szCs w:val="20"/>
              </w:rPr>
            </w:pPr>
            <w:r w:rsidRPr="00424B47">
              <w:rPr>
                <w:rFonts w:eastAsia="Calibri" w:cs="Times New Roman"/>
                <w:b/>
                <w:sz w:val="20"/>
                <w:szCs w:val="20"/>
              </w:rPr>
              <w:t>ACEN 3.1</w:t>
            </w:r>
          </w:p>
          <w:p w14:paraId="098EB540" w14:textId="77777777" w:rsidR="009750D4" w:rsidRPr="00424B47" w:rsidRDefault="009750D4" w:rsidP="009750D4">
            <w:pPr>
              <w:spacing w:after="0" w:line="240" w:lineRule="auto"/>
              <w:jc w:val="center"/>
              <w:rPr>
                <w:rFonts w:eastAsia="Times New Roman" w:cs="Times New Roman"/>
                <w:b/>
                <w:sz w:val="20"/>
                <w:szCs w:val="20"/>
              </w:rPr>
            </w:pPr>
            <w:r w:rsidRPr="00424B47">
              <w:rPr>
                <w:rFonts w:eastAsia="Times New Roman" w:cs="Times New Roman"/>
                <w:b/>
                <w:sz w:val="20"/>
                <w:szCs w:val="20"/>
              </w:rPr>
              <w:t>Student Policies</w:t>
            </w:r>
          </w:p>
          <w:p w14:paraId="42CC0EDF" w14:textId="77777777" w:rsidR="009750D4" w:rsidRPr="00424B47" w:rsidRDefault="009750D4" w:rsidP="009750D4">
            <w:pPr>
              <w:spacing w:after="0" w:line="240" w:lineRule="auto"/>
              <w:jc w:val="center"/>
              <w:rPr>
                <w:rFonts w:eastAsia="Times New Roman" w:cs="Times New Roman"/>
                <w:sz w:val="20"/>
                <w:szCs w:val="20"/>
              </w:rPr>
            </w:pPr>
          </w:p>
          <w:p w14:paraId="42B1A250" w14:textId="12E2F94D" w:rsidR="009750D4" w:rsidRPr="00424B47" w:rsidRDefault="009750D4" w:rsidP="009750D4">
            <w:pPr>
              <w:spacing w:after="0" w:line="240" w:lineRule="auto"/>
              <w:jc w:val="center"/>
              <w:rPr>
                <w:rFonts w:eastAsia="Times New Roman" w:cs="Times New Roman"/>
                <w:sz w:val="20"/>
                <w:szCs w:val="20"/>
              </w:rPr>
            </w:pPr>
            <w:r w:rsidRPr="00424B47">
              <w:rPr>
                <w:rFonts w:eastAsia="Times New Roman" w:cs="Times New Roman"/>
                <w:sz w:val="20"/>
                <w:szCs w:val="20"/>
              </w:rPr>
              <w:t>The program’s student policies conform with institutional student policies and are readily available to the public.</w:t>
            </w: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33ACB8FF" w14:textId="2F3D1952" w:rsidR="009750D4" w:rsidRPr="00424B47" w:rsidRDefault="00E550AB" w:rsidP="009750D4">
            <w:pPr>
              <w:spacing w:after="0" w:line="240" w:lineRule="auto"/>
              <w:ind w:left="-192" w:right="-144"/>
              <w:jc w:val="center"/>
              <w:rPr>
                <w:rFonts w:eastAsia="Batang" w:cs="Times New Roman"/>
                <w:sz w:val="20"/>
                <w:szCs w:val="20"/>
              </w:rPr>
            </w:pPr>
            <w:r w:rsidRPr="00424B47">
              <w:rPr>
                <w:rFonts w:eastAsia="Batang" w:cs="Times New Roman"/>
                <w:sz w:val="20"/>
                <w:szCs w:val="20"/>
              </w:rPr>
              <w:t>Month/Year</w:t>
            </w:r>
          </w:p>
        </w:tc>
        <w:tc>
          <w:tcPr>
            <w:tcW w:w="1126" w:type="pct"/>
            <w:vMerge w:val="restart"/>
          </w:tcPr>
          <w:p w14:paraId="0441D1A0" w14:textId="6A1441D1" w:rsidR="009750D4" w:rsidRPr="00424B47" w:rsidRDefault="009750D4" w:rsidP="009750D4">
            <w:pPr>
              <w:spacing w:after="0" w:line="240" w:lineRule="auto"/>
              <w:rPr>
                <w:rFonts w:eastAsia="Times New Roman" w:cs="Times New Roman"/>
                <w:sz w:val="20"/>
                <w:szCs w:val="20"/>
              </w:rPr>
            </w:pPr>
            <w:r w:rsidRPr="00424B47">
              <w:rPr>
                <w:rFonts w:eastAsia="Times New Roman" w:cs="Times New Roman"/>
                <w:sz w:val="20"/>
                <w:szCs w:val="20"/>
              </w:rPr>
              <w:t xml:space="preserve">Student Handbook will be reviewed and updated yearly and as needed. </w:t>
            </w:r>
          </w:p>
        </w:tc>
        <w:tc>
          <w:tcPr>
            <w:tcW w:w="263" w:type="pct"/>
            <w:shd w:val="clear" w:color="auto" w:fill="auto"/>
          </w:tcPr>
          <w:p w14:paraId="6C13A96F" w14:textId="77777777" w:rsidR="009750D4" w:rsidRPr="00424B47" w:rsidRDefault="009750D4" w:rsidP="009750D4">
            <w:pPr>
              <w:spacing w:after="0" w:line="240" w:lineRule="auto"/>
              <w:rPr>
                <w:rFonts w:eastAsia="Batang" w:cs="Times New Roman"/>
                <w:sz w:val="20"/>
                <w:szCs w:val="20"/>
              </w:rPr>
            </w:pPr>
          </w:p>
        </w:tc>
        <w:tc>
          <w:tcPr>
            <w:tcW w:w="986" w:type="pct"/>
            <w:shd w:val="clear" w:color="auto" w:fill="auto"/>
          </w:tcPr>
          <w:p w14:paraId="4957FE03" w14:textId="77777777" w:rsidR="009750D4" w:rsidRPr="00424B47" w:rsidRDefault="009750D4" w:rsidP="009750D4">
            <w:pPr>
              <w:spacing w:after="0" w:line="240" w:lineRule="auto"/>
              <w:jc w:val="center"/>
              <w:rPr>
                <w:rFonts w:eastAsia="Batang" w:cs="Times New Roman"/>
                <w:sz w:val="20"/>
                <w:szCs w:val="20"/>
              </w:rPr>
            </w:pPr>
          </w:p>
        </w:tc>
        <w:tc>
          <w:tcPr>
            <w:tcW w:w="1180" w:type="pct"/>
            <w:shd w:val="clear" w:color="auto" w:fill="auto"/>
          </w:tcPr>
          <w:p w14:paraId="4FB88823" w14:textId="77777777" w:rsidR="009750D4" w:rsidRPr="00424B47" w:rsidRDefault="009750D4" w:rsidP="009750D4">
            <w:pPr>
              <w:spacing w:after="0" w:line="240" w:lineRule="auto"/>
              <w:rPr>
                <w:rFonts w:eastAsia="Batang" w:cs="Times New Roman"/>
                <w:sz w:val="20"/>
                <w:szCs w:val="20"/>
              </w:rPr>
            </w:pPr>
          </w:p>
        </w:tc>
        <w:tc>
          <w:tcPr>
            <w:tcW w:w="501" w:type="pct"/>
            <w:shd w:val="clear" w:color="auto" w:fill="auto"/>
          </w:tcPr>
          <w:p w14:paraId="754B98C1" w14:textId="77777777" w:rsidR="009750D4" w:rsidRPr="00424B47" w:rsidRDefault="009750D4" w:rsidP="009750D4">
            <w:pPr>
              <w:spacing w:after="0" w:line="240" w:lineRule="auto"/>
              <w:jc w:val="center"/>
              <w:rPr>
                <w:rFonts w:eastAsia="Batang" w:cs="Times New Roman"/>
                <w:sz w:val="20"/>
                <w:szCs w:val="20"/>
              </w:rPr>
            </w:pPr>
          </w:p>
        </w:tc>
      </w:tr>
      <w:tr w:rsidR="009750D4" w:rsidRPr="00424B47" w14:paraId="06BD23AB" w14:textId="77777777" w:rsidTr="00E25CE2">
        <w:tc>
          <w:tcPr>
            <w:tcW w:w="649" w:type="pct"/>
            <w:vMerge/>
            <w:shd w:val="clear" w:color="auto" w:fill="E2EFD9" w:themeFill="accent6" w:themeFillTint="33"/>
            <w:vAlign w:val="center"/>
          </w:tcPr>
          <w:p w14:paraId="559B7D10" w14:textId="77777777" w:rsidR="009750D4" w:rsidRPr="00424B47" w:rsidRDefault="009750D4" w:rsidP="009750D4">
            <w:pPr>
              <w:keepNext/>
              <w:keepLines/>
              <w:spacing w:after="0" w:line="240" w:lineRule="auto"/>
              <w:jc w:val="center"/>
              <w:outlineLvl w:val="3"/>
              <w:rPr>
                <w:rFonts w:eastAsiaTheme="majorEastAsia" w:cs="Times New Roman"/>
                <w:iCs/>
                <w:color w:val="2E74B5" w:themeColor="accent1" w:themeShade="BF"/>
                <w:sz w:val="20"/>
                <w:szCs w:val="20"/>
              </w:rPr>
            </w:pPr>
            <w:bookmarkStart w:id="13" w:name="_Student_Exit_Survey"/>
            <w:bookmarkEnd w:id="13"/>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4919B996" w14:textId="6246F51D" w:rsidR="009750D4" w:rsidRPr="00424B47" w:rsidRDefault="00E550AB" w:rsidP="009750D4">
            <w:pPr>
              <w:spacing w:after="0" w:line="240" w:lineRule="auto"/>
              <w:ind w:left="-192" w:right="-144"/>
              <w:jc w:val="center"/>
              <w:rPr>
                <w:rFonts w:eastAsia="Batang" w:cs="Times New Roman"/>
                <w:sz w:val="20"/>
                <w:szCs w:val="20"/>
              </w:rPr>
            </w:pPr>
            <w:r w:rsidRPr="00424B47">
              <w:rPr>
                <w:rFonts w:eastAsia="Batang" w:cs="Times New Roman"/>
                <w:sz w:val="20"/>
                <w:szCs w:val="20"/>
              </w:rPr>
              <w:t>Month/Year</w:t>
            </w:r>
          </w:p>
        </w:tc>
        <w:tc>
          <w:tcPr>
            <w:tcW w:w="1126" w:type="pct"/>
            <w:vMerge/>
          </w:tcPr>
          <w:p w14:paraId="7AF1831C" w14:textId="77777777" w:rsidR="009750D4" w:rsidRPr="00424B47" w:rsidRDefault="009750D4" w:rsidP="009750D4">
            <w:pPr>
              <w:spacing w:after="0" w:line="240" w:lineRule="auto"/>
              <w:rPr>
                <w:rFonts w:eastAsia="Batang" w:cs="Times New Roman"/>
                <w:sz w:val="20"/>
                <w:szCs w:val="20"/>
              </w:rPr>
            </w:pPr>
          </w:p>
        </w:tc>
        <w:tc>
          <w:tcPr>
            <w:tcW w:w="263" w:type="pct"/>
            <w:shd w:val="clear" w:color="auto" w:fill="auto"/>
          </w:tcPr>
          <w:p w14:paraId="1E3FBE4A" w14:textId="77777777" w:rsidR="009750D4" w:rsidRPr="00424B47" w:rsidRDefault="009750D4" w:rsidP="009750D4">
            <w:pPr>
              <w:spacing w:after="0" w:line="240" w:lineRule="auto"/>
              <w:jc w:val="center"/>
              <w:rPr>
                <w:rFonts w:eastAsia="Batang" w:cs="Times New Roman"/>
                <w:sz w:val="20"/>
                <w:szCs w:val="20"/>
              </w:rPr>
            </w:pPr>
          </w:p>
        </w:tc>
        <w:tc>
          <w:tcPr>
            <w:tcW w:w="986" w:type="pct"/>
            <w:shd w:val="clear" w:color="auto" w:fill="auto"/>
          </w:tcPr>
          <w:p w14:paraId="0E73CCC4" w14:textId="77777777" w:rsidR="009750D4" w:rsidRPr="00424B47" w:rsidRDefault="009750D4" w:rsidP="009750D4">
            <w:pPr>
              <w:spacing w:after="0" w:line="240" w:lineRule="auto"/>
              <w:jc w:val="center"/>
              <w:rPr>
                <w:rFonts w:eastAsia="Batang" w:cs="Times New Roman"/>
                <w:sz w:val="20"/>
                <w:szCs w:val="20"/>
              </w:rPr>
            </w:pPr>
          </w:p>
        </w:tc>
        <w:tc>
          <w:tcPr>
            <w:tcW w:w="1180" w:type="pct"/>
            <w:shd w:val="clear" w:color="auto" w:fill="auto"/>
          </w:tcPr>
          <w:p w14:paraId="0B83314E" w14:textId="77777777" w:rsidR="009750D4" w:rsidRPr="00424B47" w:rsidRDefault="009750D4" w:rsidP="009750D4">
            <w:pPr>
              <w:spacing w:after="0" w:line="240" w:lineRule="auto"/>
              <w:jc w:val="center"/>
              <w:rPr>
                <w:rFonts w:eastAsia="Batang" w:cs="Times New Roman"/>
                <w:sz w:val="20"/>
                <w:szCs w:val="20"/>
              </w:rPr>
            </w:pPr>
          </w:p>
        </w:tc>
        <w:tc>
          <w:tcPr>
            <w:tcW w:w="501" w:type="pct"/>
            <w:shd w:val="clear" w:color="auto" w:fill="auto"/>
          </w:tcPr>
          <w:p w14:paraId="4307365B" w14:textId="77777777" w:rsidR="009750D4" w:rsidRPr="00424B47" w:rsidRDefault="009750D4" w:rsidP="009750D4">
            <w:pPr>
              <w:spacing w:after="0" w:line="240" w:lineRule="auto"/>
              <w:jc w:val="center"/>
              <w:rPr>
                <w:rFonts w:eastAsia="Batang" w:cs="Times New Roman"/>
                <w:sz w:val="20"/>
                <w:szCs w:val="20"/>
              </w:rPr>
            </w:pPr>
          </w:p>
        </w:tc>
      </w:tr>
      <w:tr w:rsidR="009750D4" w:rsidRPr="00424B47" w14:paraId="702E8E8C" w14:textId="77777777" w:rsidTr="00E25CE2">
        <w:tc>
          <w:tcPr>
            <w:tcW w:w="649" w:type="pct"/>
            <w:vMerge/>
            <w:shd w:val="clear" w:color="auto" w:fill="E2EFD9" w:themeFill="accent6" w:themeFillTint="33"/>
            <w:vAlign w:val="center"/>
          </w:tcPr>
          <w:p w14:paraId="41094168" w14:textId="77777777" w:rsidR="009750D4" w:rsidRPr="00424B47" w:rsidRDefault="009750D4" w:rsidP="009750D4">
            <w:pPr>
              <w:keepNext/>
              <w:keepLines/>
              <w:spacing w:after="0" w:line="240" w:lineRule="auto"/>
              <w:jc w:val="center"/>
              <w:outlineLvl w:val="3"/>
              <w:rPr>
                <w:rFonts w:eastAsiaTheme="majorEastAsia" w:cs="Times New Roman"/>
                <w:iCs/>
                <w:color w:val="2E74B5" w:themeColor="accent1" w:themeShade="BF"/>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1B1EFA91" w14:textId="7F7D0106" w:rsidR="009750D4" w:rsidRPr="00424B47" w:rsidRDefault="00E550AB" w:rsidP="009750D4">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26" w:type="pct"/>
            <w:vMerge/>
          </w:tcPr>
          <w:p w14:paraId="0E7F409B" w14:textId="77777777" w:rsidR="009750D4" w:rsidRPr="00424B47" w:rsidRDefault="009750D4" w:rsidP="009750D4">
            <w:pPr>
              <w:spacing w:after="0" w:line="240" w:lineRule="auto"/>
              <w:rPr>
                <w:rFonts w:eastAsia="Batang" w:cs="Times New Roman"/>
                <w:sz w:val="20"/>
                <w:szCs w:val="20"/>
              </w:rPr>
            </w:pPr>
          </w:p>
        </w:tc>
        <w:tc>
          <w:tcPr>
            <w:tcW w:w="263" w:type="pct"/>
            <w:shd w:val="clear" w:color="auto" w:fill="auto"/>
          </w:tcPr>
          <w:p w14:paraId="42DE2910" w14:textId="77777777" w:rsidR="009750D4" w:rsidRPr="00424B47" w:rsidRDefault="009750D4" w:rsidP="009750D4">
            <w:pPr>
              <w:spacing w:after="0" w:line="240" w:lineRule="auto"/>
              <w:jc w:val="center"/>
              <w:rPr>
                <w:rFonts w:eastAsia="Batang" w:cs="Times New Roman"/>
                <w:sz w:val="20"/>
                <w:szCs w:val="20"/>
              </w:rPr>
            </w:pPr>
          </w:p>
        </w:tc>
        <w:tc>
          <w:tcPr>
            <w:tcW w:w="986" w:type="pct"/>
            <w:shd w:val="clear" w:color="auto" w:fill="auto"/>
          </w:tcPr>
          <w:p w14:paraId="5FDA31D6" w14:textId="77777777" w:rsidR="009750D4" w:rsidRPr="00424B47" w:rsidRDefault="009750D4" w:rsidP="009750D4">
            <w:pPr>
              <w:spacing w:after="0" w:line="240" w:lineRule="auto"/>
              <w:jc w:val="center"/>
              <w:rPr>
                <w:rFonts w:eastAsia="Batang" w:cs="Times New Roman"/>
                <w:sz w:val="20"/>
                <w:szCs w:val="20"/>
              </w:rPr>
            </w:pPr>
          </w:p>
        </w:tc>
        <w:tc>
          <w:tcPr>
            <w:tcW w:w="1180" w:type="pct"/>
            <w:shd w:val="clear" w:color="auto" w:fill="auto"/>
          </w:tcPr>
          <w:p w14:paraId="50B6D594" w14:textId="77777777" w:rsidR="009750D4" w:rsidRPr="00424B47" w:rsidRDefault="009750D4" w:rsidP="009750D4">
            <w:pPr>
              <w:spacing w:after="0" w:line="240" w:lineRule="auto"/>
              <w:jc w:val="center"/>
              <w:rPr>
                <w:rFonts w:eastAsia="Batang" w:cs="Times New Roman"/>
                <w:sz w:val="20"/>
                <w:szCs w:val="20"/>
              </w:rPr>
            </w:pPr>
          </w:p>
        </w:tc>
        <w:tc>
          <w:tcPr>
            <w:tcW w:w="501" w:type="pct"/>
            <w:shd w:val="clear" w:color="auto" w:fill="auto"/>
          </w:tcPr>
          <w:p w14:paraId="112C6BC1" w14:textId="77777777" w:rsidR="009750D4" w:rsidRPr="00424B47" w:rsidRDefault="009750D4" w:rsidP="009750D4">
            <w:pPr>
              <w:spacing w:after="0" w:line="240" w:lineRule="auto"/>
              <w:jc w:val="center"/>
              <w:rPr>
                <w:rFonts w:eastAsia="Batang" w:cs="Times New Roman"/>
                <w:sz w:val="20"/>
                <w:szCs w:val="20"/>
              </w:rPr>
            </w:pPr>
          </w:p>
        </w:tc>
      </w:tr>
    </w:tbl>
    <w:p w14:paraId="210E0C19" w14:textId="2A38C0E7" w:rsidR="00720743" w:rsidRPr="00424B47" w:rsidRDefault="00720743" w:rsidP="008616A5">
      <w:pPr>
        <w:rPr>
          <w:rFonts w:eastAsia="Batang" w:cs="Times New Roman"/>
        </w:rPr>
      </w:pPr>
      <w:bookmarkStart w:id="14" w:name="_6_to_12"/>
      <w:bookmarkEnd w:id="14"/>
    </w:p>
    <w:p w14:paraId="0B76E79B" w14:textId="77777777" w:rsidR="008616A5" w:rsidRPr="00424B47" w:rsidRDefault="008616A5" w:rsidP="008616A5">
      <w:pPr>
        <w:rPr>
          <w:rFonts w:eastAsia="Batang" w:cs="Times New Roman"/>
        </w:rPr>
      </w:pPr>
    </w:p>
    <w:p w14:paraId="32F2DEAB" w14:textId="77777777" w:rsidR="00932483" w:rsidRPr="00424B47" w:rsidRDefault="00932483">
      <w:pPr>
        <w:framePr w:hSpace="180" w:wrap="around" w:vAnchor="text" w:hAnchor="text" w:x="-725" w:y="1"/>
        <w:suppressOverlap/>
        <w:rPr>
          <w:rFonts w:cs="Times New Roman"/>
        </w:rPr>
      </w:pPr>
      <w:r w:rsidRPr="00424B47">
        <w:rPr>
          <w:rFonts w:cs="Times New Roman"/>
        </w:rPr>
        <w:br w:type="page"/>
      </w:r>
    </w:p>
    <w:p w14:paraId="79B8FDA2" w14:textId="77777777" w:rsidR="009750D4" w:rsidRPr="00424B47" w:rsidRDefault="009750D4">
      <w:bookmarkStart w:id="15" w:name="_Standards_I,_II,"/>
      <w:bookmarkStart w:id="16" w:name="_Toc452639747"/>
      <w:bookmarkEnd w:id="15"/>
      <w:r w:rsidRPr="00424B47">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210"/>
        <w:gridCol w:w="3197"/>
        <w:gridCol w:w="710"/>
        <w:gridCol w:w="2768"/>
        <w:gridCol w:w="3368"/>
        <w:gridCol w:w="1316"/>
      </w:tblGrid>
      <w:tr w:rsidR="008616A5" w:rsidRPr="00424B47" w14:paraId="3F3F57FD" w14:textId="77777777" w:rsidTr="009750D4">
        <w:tc>
          <w:tcPr>
            <w:tcW w:w="5000" w:type="pct"/>
            <w:gridSpan w:val="7"/>
            <w:shd w:val="clear" w:color="auto" w:fill="DEEAF6" w:themeFill="accent1" w:themeFillTint="33"/>
          </w:tcPr>
          <w:p w14:paraId="1DCC3CA5" w14:textId="1673F635" w:rsidR="005321F8" w:rsidRPr="00424B47" w:rsidRDefault="00250B4E" w:rsidP="00A469C5">
            <w:pPr>
              <w:pStyle w:val="Heading1"/>
              <w:rPr>
                <w:rFonts w:eastAsia="Batang"/>
              </w:rPr>
            </w:pPr>
            <w:bookmarkStart w:id="17" w:name="_Toc535505552"/>
            <w:r w:rsidRPr="00424B47">
              <w:rPr>
                <w:rFonts w:eastAsia="Batang"/>
              </w:rPr>
              <w:lastRenderedPageBreak/>
              <w:t xml:space="preserve">Assessment of </w:t>
            </w:r>
            <w:r w:rsidR="008616A5" w:rsidRPr="00424B47">
              <w:rPr>
                <w:rFonts w:eastAsia="Batang"/>
              </w:rPr>
              <w:t>Faculty</w:t>
            </w:r>
            <w:bookmarkEnd w:id="17"/>
            <w:r w:rsidR="008616A5" w:rsidRPr="00424B47">
              <w:rPr>
                <w:rFonts w:eastAsia="Batang"/>
              </w:rPr>
              <w:t xml:space="preserve"> </w:t>
            </w:r>
            <w:bookmarkEnd w:id="16"/>
          </w:p>
        </w:tc>
      </w:tr>
      <w:tr w:rsidR="00B43116" w:rsidRPr="00424B47" w14:paraId="18C65A0C" w14:textId="77777777" w:rsidTr="009750D4">
        <w:tc>
          <w:tcPr>
            <w:tcW w:w="654" w:type="pct"/>
            <w:tcBorders>
              <w:bottom w:val="single" w:sz="2" w:space="0" w:color="auto"/>
            </w:tcBorders>
            <w:shd w:val="clear" w:color="auto" w:fill="DEEAF6" w:themeFill="accent1" w:themeFillTint="33"/>
          </w:tcPr>
          <w:p w14:paraId="1AFD1C19" w14:textId="77777777" w:rsidR="00B43116" w:rsidRPr="00424B47" w:rsidRDefault="00B43116" w:rsidP="009750D4">
            <w:pPr>
              <w:spacing w:after="0" w:line="240" w:lineRule="auto"/>
              <w:jc w:val="center"/>
              <w:rPr>
                <w:rFonts w:cs="Times New Roman"/>
                <w:b/>
                <w:sz w:val="20"/>
                <w:szCs w:val="20"/>
              </w:rPr>
            </w:pPr>
            <w:r w:rsidRPr="00424B47">
              <w:rPr>
                <w:rFonts w:cs="Times New Roman"/>
                <w:b/>
                <w:sz w:val="20"/>
                <w:szCs w:val="20"/>
              </w:rPr>
              <w:t>Standard &amp; Criteria</w:t>
            </w:r>
          </w:p>
          <w:p w14:paraId="59EA6446" w14:textId="53F9CCA5" w:rsidR="007B3091" w:rsidRPr="00424B47" w:rsidRDefault="007B3091" w:rsidP="009750D4">
            <w:pPr>
              <w:spacing w:after="120" w:line="240" w:lineRule="auto"/>
              <w:jc w:val="center"/>
              <w:rPr>
                <w:rFonts w:cs="Times New Roman"/>
                <w:b/>
                <w:sz w:val="16"/>
                <w:szCs w:val="16"/>
              </w:rPr>
            </w:pPr>
            <w:r w:rsidRPr="00424B47">
              <w:rPr>
                <w:rFonts w:cs="Times New Roman"/>
                <w:b/>
                <w:sz w:val="20"/>
                <w:szCs w:val="20"/>
              </w:rPr>
              <w:t>&amp; Assessment Tools</w:t>
            </w:r>
          </w:p>
        </w:tc>
        <w:tc>
          <w:tcPr>
            <w:tcW w:w="294" w:type="pct"/>
            <w:tcBorders>
              <w:bottom w:val="single" w:sz="2" w:space="0" w:color="auto"/>
            </w:tcBorders>
            <w:shd w:val="clear" w:color="auto" w:fill="DEEAF6" w:themeFill="accent1" w:themeFillTint="33"/>
          </w:tcPr>
          <w:p w14:paraId="1015C57F" w14:textId="25E8B23A" w:rsidR="00B43116" w:rsidRPr="00424B47" w:rsidRDefault="00B43116" w:rsidP="009750D4">
            <w:pPr>
              <w:spacing w:after="0" w:line="240" w:lineRule="auto"/>
              <w:ind w:left="-109" w:right="-35"/>
              <w:jc w:val="center"/>
              <w:rPr>
                <w:rFonts w:eastAsia="Batang" w:cs="Times New Roman"/>
                <w:b/>
                <w:sz w:val="16"/>
                <w:szCs w:val="16"/>
              </w:rPr>
            </w:pPr>
            <w:r w:rsidRPr="00424B47">
              <w:rPr>
                <w:rFonts w:eastAsia="Batang" w:cs="Times New Roman"/>
                <w:b/>
                <w:sz w:val="20"/>
                <w:szCs w:val="20"/>
              </w:rPr>
              <w:t>Date</w:t>
            </w:r>
            <w:r w:rsidRPr="00424B47">
              <w:rPr>
                <w:rFonts w:eastAsia="Batang" w:cs="Times New Roman"/>
                <w:b/>
                <w:sz w:val="20"/>
                <w:szCs w:val="20"/>
              </w:rPr>
              <w:br/>
              <w:t>Mo/Yr.</w:t>
            </w:r>
          </w:p>
        </w:tc>
        <w:tc>
          <w:tcPr>
            <w:tcW w:w="1132" w:type="pct"/>
            <w:tcBorders>
              <w:bottom w:val="single" w:sz="2" w:space="0" w:color="auto"/>
            </w:tcBorders>
            <w:shd w:val="clear" w:color="auto" w:fill="DEEAF6" w:themeFill="accent1" w:themeFillTint="33"/>
          </w:tcPr>
          <w:p w14:paraId="0112A687" w14:textId="77777777" w:rsidR="00B43116" w:rsidRPr="00424B47" w:rsidRDefault="00B43116" w:rsidP="009750D4">
            <w:pPr>
              <w:spacing w:after="0" w:line="240" w:lineRule="auto"/>
              <w:jc w:val="center"/>
              <w:rPr>
                <w:rFonts w:eastAsia="Batang" w:cs="Times New Roman"/>
                <w:b/>
                <w:sz w:val="20"/>
                <w:szCs w:val="20"/>
              </w:rPr>
            </w:pPr>
            <w:r w:rsidRPr="00424B47">
              <w:rPr>
                <w:rFonts w:eastAsia="Batang" w:cs="Times New Roman"/>
                <w:b/>
                <w:sz w:val="20"/>
                <w:szCs w:val="20"/>
              </w:rPr>
              <w:t>Example of</w:t>
            </w:r>
          </w:p>
          <w:p w14:paraId="2E465A7A" w14:textId="438B4237" w:rsidR="00B43116" w:rsidRPr="00424B47" w:rsidRDefault="00B43116" w:rsidP="009750D4">
            <w:pPr>
              <w:spacing w:after="0" w:line="240" w:lineRule="auto"/>
              <w:ind w:right="-112"/>
              <w:jc w:val="center"/>
              <w:rPr>
                <w:rFonts w:eastAsia="Batang" w:cs="Times New Roman"/>
                <w:b/>
                <w:sz w:val="16"/>
                <w:szCs w:val="16"/>
              </w:rPr>
            </w:pPr>
            <w:r w:rsidRPr="00424B47">
              <w:rPr>
                <w:rFonts w:eastAsia="Batang" w:cs="Times New Roman"/>
                <w:b/>
                <w:sz w:val="20"/>
                <w:szCs w:val="20"/>
              </w:rPr>
              <w:t>Expected Level of Achievement (ELA)</w:t>
            </w:r>
          </w:p>
        </w:tc>
        <w:tc>
          <w:tcPr>
            <w:tcW w:w="268" w:type="pct"/>
            <w:tcBorders>
              <w:bottom w:val="single" w:sz="2" w:space="0" w:color="auto"/>
            </w:tcBorders>
            <w:shd w:val="clear" w:color="auto" w:fill="DEEAF6" w:themeFill="accent1" w:themeFillTint="33"/>
          </w:tcPr>
          <w:p w14:paraId="26F7BD75" w14:textId="77777777" w:rsidR="00B43116" w:rsidRPr="00424B47" w:rsidRDefault="00B43116" w:rsidP="009750D4">
            <w:pPr>
              <w:spacing w:after="0" w:line="240" w:lineRule="auto"/>
              <w:ind w:right="1"/>
              <w:jc w:val="center"/>
              <w:rPr>
                <w:rFonts w:eastAsia="Arial" w:cs="Times New Roman"/>
                <w:b/>
                <w:color w:val="000000" w:themeColor="text1"/>
                <w:spacing w:val="-1"/>
                <w:sz w:val="20"/>
                <w:szCs w:val="20"/>
              </w:rPr>
            </w:pPr>
            <w:r w:rsidRPr="00424B47">
              <w:rPr>
                <w:rFonts w:eastAsia="Arial" w:cs="Times New Roman"/>
                <w:b/>
                <w:color w:val="000000" w:themeColor="text1"/>
                <w:spacing w:val="-1"/>
                <w:sz w:val="20"/>
                <w:szCs w:val="20"/>
              </w:rPr>
              <w:t>ELA</w:t>
            </w:r>
          </w:p>
          <w:p w14:paraId="7C9C22EA" w14:textId="092BEDD3" w:rsidR="00B43116" w:rsidRPr="00424B47" w:rsidRDefault="00B43116" w:rsidP="009750D4">
            <w:pPr>
              <w:spacing w:after="0" w:line="240" w:lineRule="auto"/>
              <w:jc w:val="center"/>
              <w:rPr>
                <w:rFonts w:eastAsia="Batang" w:cs="Times New Roman"/>
                <w:b/>
                <w:sz w:val="16"/>
                <w:szCs w:val="16"/>
              </w:rPr>
            </w:pPr>
            <w:r w:rsidRPr="00424B47">
              <w:rPr>
                <w:rFonts w:eastAsia="Arial" w:cs="Times New Roman"/>
                <w:b/>
                <w:color w:val="000000" w:themeColor="text1"/>
                <w:spacing w:val="-1"/>
                <w:sz w:val="20"/>
                <w:szCs w:val="20"/>
              </w:rPr>
              <w:t>Met?</w:t>
            </w:r>
          </w:p>
        </w:tc>
        <w:tc>
          <w:tcPr>
            <w:tcW w:w="983" w:type="pct"/>
            <w:tcBorders>
              <w:bottom w:val="single" w:sz="2" w:space="0" w:color="auto"/>
            </w:tcBorders>
            <w:shd w:val="clear" w:color="auto" w:fill="DEEAF6" w:themeFill="accent1" w:themeFillTint="33"/>
          </w:tcPr>
          <w:p w14:paraId="0CF4582F" w14:textId="0412740D" w:rsidR="00B43116" w:rsidRPr="00424B47" w:rsidRDefault="00B43116" w:rsidP="009750D4">
            <w:pPr>
              <w:spacing w:after="0" w:line="240" w:lineRule="auto"/>
              <w:ind w:left="-188" w:right="-108"/>
              <w:jc w:val="center"/>
              <w:rPr>
                <w:rFonts w:eastAsia="Batang" w:cs="Times New Roman"/>
                <w:b/>
                <w:sz w:val="16"/>
                <w:szCs w:val="16"/>
              </w:rPr>
            </w:pPr>
            <w:r w:rsidRPr="00424B47">
              <w:rPr>
                <w:rFonts w:cs="Times New Roman"/>
                <w:b/>
                <w:spacing w:val="-1"/>
                <w:sz w:val="20"/>
                <w:szCs w:val="20"/>
              </w:rPr>
              <w:t>Analysis of Assessment Data to Inform Program Decision Making</w:t>
            </w:r>
          </w:p>
        </w:tc>
        <w:tc>
          <w:tcPr>
            <w:tcW w:w="1191" w:type="pct"/>
            <w:tcBorders>
              <w:bottom w:val="single" w:sz="2" w:space="0" w:color="auto"/>
            </w:tcBorders>
            <w:shd w:val="clear" w:color="auto" w:fill="DEEAF6" w:themeFill="accent1" w:themeFillTint="33"/>
          </w:tcPr>
          <w:p w14:paraId="79516206" w14:textId="77777777" w:rsidR="00B43116" w:rsidRPr="00424B47" w:rsidRDefault="00B43116" w:rsidP="009750D4">
            <w:pPr>
              <w:spacing w:after="0" w:line="240" w:lineRule="auto"/>
              <w:jc w:val="center"/>
              <w:rPr>
                <w:rFonts w:eastAsia="Batang" w:cs="Times New Roman"/>
                <w:b/>
                <w:sz w:val="20"/>
                <w:szCs w:val="20"/>
              </w:rPr>
            </w:pPr>
            <w:r w:rsidRPr="00424B47">
              <w:rPr>
                <w:rFonts w:eastAsia="Batang" w:cs="Times New Roman"/>
                <w:b/>
                <w:sz w:val="20"/>
                <w:szCs w:val="20"/>
              </w:rPr>
              <w:t>Improvement Plan</w:t>
            </w:r>
          </w:p>
          <w:p w14:paraId="14E7A937" w14:textId="52FAC481" w:rsidR="00B43116" w:rsidRPr="00424B47" w:rsidRDefault="00B43116" w:rsidP="009750D4">
            <w:pPr>
              <w:spacing w:after="0" w:line="240" w:lineRule="auto"/>
              <w:jc w:val="center"/>
              <w:rPr>
                <w:rFonts w:eastAsia="Batang" w:cs="Times New Roman"/>
                <w:b/>
                <w:sz w:val="16"/>
                <w:szCs w:val="16"/>
              </w:rPr>
            </w:pPr>
          </w:p>
        </w:tc>
        <w:tc>
          <w:tcPr>
            <w:tcW w:w="478" w:type="pct"/>
            <w:tcBorders>
              <w:bottom w:val="single" w:sz="2" w:space="0" w:color="auto"/>
            </w:tcBorders>
            <w:shd w:val="clear" w:color="auto" w:fill="DEEAF6" w:themeFill="accent1" w:themeFillTint="33"/>
          </w:tcPr>
          <w:p w14:paraId="165367EB" w14:textId="746C3742" w:rsidR="00B43116" w:rsidRPr="00424B47" w:rsidRDefault="00B43116" w:rsidP="009750D4">
            <w:pPr>
              <w:spacing w:after="0" w:line="240" w:lineRule="auto"/>
              <w:jc w:val="center"/>
              <w:rPr>
                <w:rFonts w:eastAsia="Batang" w:cs="Times New Roman"/>
                <w:b/>
                <w:sz w:val="16"/>
                <w:szCs w:val="16"/>
              </w:rPr>
            </w:pPr>
            <w:r w:rsidRPr="00424B47">
              <w:rPr>
                <w:rFonts w:eastAsia="Batang" w:cs="Times New Roman"/>
                <w:b/>
                <w:sz w:val="20"/>
                <w:szCs w:val="20"/>
              </w:rPr>
              <w:t>Date of Minutes</w:t>
            </w:r>
          </w:p>
        </w:tc>
      </w:tr>
      <w:tr w:rsidR="005321F8" w:rsidRPr="00424B47" w14:paraId="4B1C6BFE" w14:textId="77777777" w:rsidTr="009750D4">
        <w:trPr>
          <w:trHeight w:val="1133"/>
        </w:trPr>
        <w:tc>
          <w:tcPr>
            <w:tcW w:w="654" w:type="pct"/>
            <w:vMerge w:val="restart"/>
            <w:shd w:val="clear" w:color="auto" w:fill="DEEAF6" w:themeFill="accent1" w:themeFillTint="33"/>
            <w:vAlign w:val="center"/>
          </w:tcPr>
          <w:p w14:paraId="3A8A5C1F" w14:textId="29AB7E8B" w:rsidR="005321F8" w:rsidRPr="00424B47" w:rsidRDefault="005321F8" w:rsidP="009750D4">
            <w:pPr>
              <w:keepNext/>
              <w:spacing w:after="0" w:line="240" w:lineRule="auto"/>
              <w:contextualSpacing/>
              <w:jc w:val="center"/>
              <w:outlineLvl w:val="3"/>
              <w:rPr>
                <w:rFonts w:eastAsiaTheme="majorEastAsia" w:cs="Times New Roman"/>
                <w:b/>
                <w:iCs/>
                <w:sz w:val="20"/>
                <w:szCs w:val="20"/>
              </w:rPr>
            </w:pPr>
            <w:r w:rsidRPr="00424B47">
              <w:rPr>
                <w:rFonts w:eastAsiaTheme="majorEastAsia" w:cs="Times New Roman"/>
                <w:b/>
                <w:iCs/>
                <w:sz w:val="20"/>
                <w:szCs w:val="20"/>
              </w:rPr>
              <w:t>Faculty Survey</w:t>
            </w:r>
          </w:p>
          <w:p w14:paraId="33226B58" w14:textId="7659E06D" w:rsidR="005321F8" w:rsidRPr="00424B47" w:rsidRDefault="005321F8" w:rsidP="009750D4">
            <w:pPr>
              <w:keepNext/>
              <w:spacing w:after="0" w:line="240" w:lineRule="auto"/>
              <w:contextualSpacing/>
              <w:jc w:val="center"/>
              <w:outlineLvl w:val="3"/>
              <w:rPr>
                <w:rFonts w:eastAsiaTheme="majorEastAsia" w:cs="Times New Roman"/>
                <w:b/>
                <w:iCs/>
                <w:sz w:val="20"/>
                <w:szCs w:val="20"/>
              </w:rPr>
            </w:pPr>
            <w:r w:rsidRPr="00424B47">
              <w:rPr>
                <w:rFonts w:eastAsiaTheme="majorEastAsia" w:cs="Times New Roman"/>
                <w:b/>
                <w:iCs/>
                <w:sz w:val="20"/>
                <w:szCs w:val="20"/>
              </w:rPr>
              <w:t xml:space="preserve">ACEN </w:t>
            </w:r>
          </w:p>
          <w:p w14:paraId="0164002E" w14:textId="6DCBE327" w:rsidR="005321F8" w:rsidRPr="00424B47" w:rsidRDefault="005321F8" w:rsidP="009750D4">
            <w:pPr>
              <w:keepNext/>
              <w:spacing w:after="0" w:line="240" w:lineRule="auto"/>
              <w:contextualSpacing/>
              <w:jc w:val="center"/>
              <w:outlineLvl w:val="3"/>
              <w:rPr>
                <w:rFonts w:eastAsiaTheme="majorEastAsia" w:cs="Times New Roman"/>
                <w:b/>
                <w:iCs/>
                <w:sz w:val="20"/>
                <w:szCs w:val="20"/>
              </w:rPr>
            </w:pPr>
            <w:r w:rsidRPr="00424B47">
              <w:rPr>
                <w:rFonts w:eastAsiaTheme="majorEastAsia" w:cs="Times New Roman"/>
                <w:b/>
                <w:iCs/>
                <w:sz w:val="20"/>
                <w:szCs w:val="20"/>
              </w:rPr>
              <w:t xml:space="preserve">1.7, </w:t>
            </w:r>
          </w:p>
          <w:p w14:paraId="4E86A0F8" w14:textId="77777777" w:rsidR="005321F8" w:rsidRPr="00424B47" w:rsidRDefault="005321F8" w:rsidP="009750D4">
            <w:pPr>
              <w:keepNext/>
              <w:spacing w:after="0" w:line="240" w:lineRule="auto"/>
              <w:contextualSpacing/>
              <w:jc w:val="center"/>
              <w:outlineLvl w:val="3"/>
              <w:rPr>
                <w:rFonts w:eastAsiaTheme="majorEastAsia" w:cs="Times New Roman"/>
                <w:b/>
                <w:iCs/>
                <w:sz w:val="20"/>
                <w:szCs w:val="20"/>
              </w:rPr>
            </w:pPr>
            <w:r w:rsidRPr="00424B47">
              <w:rPr>
                <w:rFonts w:eastAsiaTheme="majorEastAsia" w:cs="Times New Roman"/>
                <w:b/>
                <w:iCs/>
                <w:sz w:val="20"/>
                <w:szCs w:val="20"/>
              </w:rPr>
              <w:t xml:space="preserve">2.7, </w:t>
            </w:r>
          </w:p>
          <w:p w14:paraId="14686226" w14:textId="77777777" w:rsidR="005321F8" w:rsidRPr="00424B47" w:rsidRDefault="005321F8" w:rsidP="009750D4">
            <w:pPr>
              <w:keepNext/>
              <w:spacing w:after="0" w:line="240" w:lineRule="auto"/>
              <w:contextualSpacing/>
              <w:jc w:val="center"/>
              <w:outlineLvl w:val="3"/>
              <w:rPr>
                <w:rFonts w:eastAsiaTheme="majorEastAsia" w:cs="Times New Roman"/>
                <w:b/>
                <w:iCs/>
                <w:sz w:val="20"/>
                <w:szCs w:val="20"/>
              </w:rPr>
            </w:pPr>
            <w:r w:rsidRPr="00424B47">
              <w:rPr>
                <w:rFonts w:eastAsiaTheme="majorEastAsia" w:cs="Times New Roman"/>
                <w:b/>
                <w:iCs/>
                <w:sz w:val="20"/>
                <w:szCs w:val="20"/>
              </w:rPr>
              <w:t>4.3</w:t>
            </w:r>
          </w:p>
          <w:p w14:paraId="6FA92860" w14:textId="3B98D33F" w:rsidR="005321F8" w:rsidRPr="00424B47" w:rsidRDefault="005321F8" w:rsidP="009750D4">
            <w:pPr>
              <w:keepNext/>
              <w:spacing w:after="0" w:line="240" w:lineRule="auto"/>
              <w:contextualSpacing/>
              <w:jc w:val="center"/>
              <w:outlineLvl w:val="3"/>
              <w:rPr>
                <w:rFonts w:eastAsiaTheme="majorEastAsia" w:cs="Times New Roman"/>
                <w:b/>
                <w:iCs/>
                <w:sz w:val="20"/>
                <w:szCs w:val="20"/>
              </w:rPr>
            </w:pPr>
            <w:r w:rsidRPr="00424B47">
              <w:rPr>
                <w:rFonts w:eastAsiaTheme="majorEastAsia" w:cs="Times New Roman"/>
                <w:b/>
                <w:iCs/>
                <w:sz w:val="20"/>
                <w:szCs w:val="20"/>
              </w:rPr>
              <w:t xml:space="preserve">5.1, 5.2, 5.3, 5.4, </w:t>
            </w:r>
          </w:p>
          <w:p w14:paraId="70ECDED7" w14:textId="007723CC" w:rsidR="005321F8" w:rsidRPr="00424B47" w:rsidRDefault="005321F8" w:rsidP="009750D4">
            <w:pPr>
              <w:keepNext/>
              <w:spacing w:after="0" w:line="240" w:lineRule="auto"/>
              <w:contextualSpacing/>
              <w:jc w:val="center"/>
              <w:outlineLvl w:val="3"/>
              <w:rPr>
                <w:rFonts w:eastAsiaTheme="majorEastAsia" w:cs="Times New Roman"/>
                <w:b/>
                <w:iCs/>
                <w:sz w:val="20"/>
                <w:szCs w:val="20"/>
              </w:rPr>
            </w:pPr>
            <w:r w:rsidRPr="00424B47">
              <w:rPr>
                <w:rFonts w:eastAsiaTheme="majorEastAsia" w:cs="Times New Roman"/>
                <w:b/>
                <w:iCs/>
                <w:sz w:val="20"/>
                <w:szCs w:val="20"/>
              </w:rPr>
              <w:t>4.6, 4.7, 4.9, 4.10</w:t>
            </w:r>
          </w:p>
          <w:p w14:paraId="3CF33717" w14:textId="6989AD7C" w:rsidR="005321F8" w:rsidRPr="00424B47" w:rsidRDefault="005321F8" w:rsidP="009750D4">
            <w:pPr>
              <w:keepNext/>
              <w:spacing w:after="0" w:line="240" w:lineRule="auto"/>
              <w:contextualSpacing/>
              <w:jc w:val="center"/>
              <w:outlineLvl w:val="3"/>
              <w:rPr>
                <w:rFonts w:eastAsiaTheme="majorEastAsia" w:cs="Times New Roman"/>
                <w:b/>
                <w:iCs/>
                <w:sz w:val="20"/>
                <w:szCs w:val="20"/>
              </w:rPr>
            </w:pPr>
            <w:r w:rsidRPr="00424B47">
              <w:rPr>
                <w:rFonts w:eastAsiaTheme="majorEastAsia" w:cs="Times New Roman"/>
                <w:b/>
                <w:iCs/>
                <w:sz w:val="20"/>
                <w:szCs w:val="20"/>
              </w:rPr>
              <w:br/>
            </w:r>
            <w:bookmarkStart w:id="18" w:name="_MON_1538069467"/>
            <w:bookmarkEnd w:id="18"/>
            <w:r w:rsidR="00E537E5" w:rsidRPr="00424B47">
              <w:rPr>
                <w:rFonts w:eastAsiaTheme="majorEastAsia" w:cs="Times New Roman"/>
                <w:b/>
                <w:iCs/>
                <w:sz w:val="20"/>
                <w:szCs w:val="20"/>
              </w:rPr>
              <w:object w:dxaOrig="1520" w:dyaOrig="987" w14:anchorId="55D32486">
                <v:shape id="_x0000_i1026" type="#_x0000_t75" style="width:75.6pt;height:49.2pt" o:ole="">
                  <v:imagedata r:id="rId12" o:title=""/>
                </v:shape>
                <o:OLEObject Type="Embed" ProgID="Word.Document.12" ShapeID="_x0000_i1026" DrawAspect="Icon" ObjectID="_1609247522" r:id="rId13">
                  <o:FieldCodes>\s</o:FieldCodes>
                </o:OLEObject>
              </w:object>
            </w:r>
          </w:p>
          <w:p w14:paraId="50434A8A" w14:textId="057AD496" w:rsidR="005321F8" w:rsidRPr="00424B47" w:rsidRDefault="005321F8" w:rsidP="009750D4">
            <w:pPr>
              <w:keepNext/>
              <w:keepLines/>
              <w:spacing w:after="0" w:line="240" w:lineRule="auto"/>
              <w:outlineLvl w:val="3"/>
              <w:rPr>
                <w:rFonts w:eastAsiaTheme="majorEastAsia" w:cs="Times New Roman"/>
                <w:b/>
                <w:iCs/>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408F7B5B" w14:textId="52784DBF" w:rsidR="005321F8" w:rsidRPr="00424B47" w:rsidRDefault="00E550AB" w:rsidP="009750D4">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2" w:type="pct"/>
            <w:vMerge w:val="restart"/>
          </w:tcPr>
          <w:p w14:paraId="5B7C2920" w14:textId="26800A26" w:rsidR="005321F8" w:rsidRPr="00424B47" w:rsidRDefault="007825EA" w:rsidP="009750D4">
            <w:pPr>
              <w:spacing w:before="120" w:after="120" w:line="240" w:lineRule="auto"/>
              <w:rPr>
                <w:rFonts w:eastAsia="Malgun Gothic" w:cs="Times New Roman"/>
                <w:sz w:val="20"/>
                <w:szCs w:val="20"/>
                <w:lang w:eastAsia="ko-KR"/>
              </w:rPr>
            </w:pPr>
            <w:r w:rsidRPr="00424B47">
              <w:rPr>
                <w:rFonts w:eastAsia="Times New Roman" w:cs="Times New Roman"/>
                <w:sz w:val="20"/>
                <w:szCs w:val="20"/>
              </w:rPr>
              <w:t>80</w:t>
            </w:r>
            <w:r w:rsidR="005321F8" w:rsidRPr="00424B47">
              <w:rPr>
                <w:rFonts w:eastAsia="Times New Roman" w:cs="Times New Roman"/>
                <w:sz w:val="20"/>
                <w:szCs w:val="20"/>
              </w:rPr>
              <w:t xml:space="preserve">% of faculty will average a 3 on a 1 to 4 Likert scale for each question. </w:t>
            </w:r>
          </w:p>
          <w:p w14:paraId="45428D03" w14:textId="77777777" w:rsidR="005321F8" w:rsidRPr="00424B47" w:rsidRDefault="005321F8" w:rsidP="009750D4">
            <w:pPr>
              <w:spacing w:before="120" w:after="120" w:line="240" w:lineRule="auto"/>
              <w:rPr>
                <w:rFonts w:eastAsia="Batang" w:cs="Times New Roman"/>
                <w:sz w:val="20"/>
                <w:szCs w:val="20"/>
              </w:rPr>
            </w:pPr>
            <w:r w:rsidRPr="00424B47">
              <w:rPr>
                <w:rFonts w:eastAsia="Times New Roman" w:cs="Times New Roman"/>
                <w:sz w:val="20"/>
                <w:szCs w:val="20"/>
              </w:rPr>
              <w:t>Qualitative comments will be reviewed and changes made to program as needed.</w:t>
            </w:r>
          </w:p>
        </w:tc>
        <w:tc>
          <w:tcPr>
            <w:tcW w:w="268" w:type="pct"/>
            <w:shd w:val="clear" w:color="auto" w:fill="auto"/>
          </w:tcPr>
          <w:p w14:paraId="25288482" w14:textId="77777777" w:rsidR="005321F8" w:rsidRPr="00424B47" w:rsidRDefault="005321F8" w:rsidP="009750D4">
            <w:pPr>
              <w:spacing w:after="0" w:line="240" w:lineRule="auto"/>
              <w:rPr>
                <w:rFonts w:eastAsia="Batang" w:cs="Times New Roman"/>
                <w:sz w:val="20"/>
                <w:szCs w:val="20"/>
              </w:rPr>
            </w:pPr>
          </w:p>
        </w:tc>
        <w:tc>
          <w:tcPr>
            <w:tcW w:w="983" w:type="pct"/>
            <w:shd w:val="clear" w:color="auto" w:fill="auto"/>
          </w:tcPr>
          <w:p w14:paraId="1E702F98" w14:textId="77777777" w:rsidR="005321F8" w:rsidRPr="00424B47" w:rsidRDefault="005321F8" w:rsidP="009750D4">
            <w:pPr>
              <w:spacing w:after="0" w:line="240" w:lineRule="auto"/>
              <w:rPr>
                <w:rFonts w:eastAsia="Batang" w:cs="Times New Roman"/>
                <w:sz w:val="20"/>
                <w:szCs w:val="20"/>
              </w:rPr>
            </w:pPr>
          </w:p>
        </w:tc>
        <w:tc>
          <w:tcPr>
            <w:tcW w:w="1191" w:type="pct"/>
            <w:shd w:val="clear" w:color="auto" w:fill="auto"/>
          </w:tcPr>
          <w:p w14:paraId="50DE8ED1" w14:textId="77777777" w:rsidR="005321F8" w:rsidRPr="00424B47" w:rsidRDefault="005321F8" w:rsidP="009750D4">
            <w:pPr>
              <w:spacing w:after="0" w:line="240" w:lineRule="auto"/>
              <w:contextualSpacing/>
              <w:rPr>
                <w:rFonts w:eastAsia="Batang" w:cs="Times New Roman"/>
                <w:sz w:val="20"/>
                <w:szCs w:val="20"/>
              </w:rPr>
            </w:pPr>
          </w:p>
        </w:tc>
        <w:tc>
          <w:tcPr>
            <w:tcW w:w="478" w:type="pct"/>
            <w:shd w:val="clear" w:color="auto" w:fill="auto"/>
          </w:tcPr>
          <w:p w14:paraId="0519D566" w14:textId="77777777" w:rsidR="005321F8" w:rsidRPr="00424B47" w:rsidRDefault="005321F8" w:rsidP="009750D4">
            <w:pPr>
              <w:spacing w:after="0" w:line="240" w:lineRule="auto"/>
              <w:rPr>
                <w:rFonts w:eastAsia="Batang" w:cs="Times New Roman"/>
                <w:sz w:val="20"/>
                <w:szCs w:val="20"/>
              </w:rPr>
            </w:pPr>
          </w:p>
        </w:tc>
      </w:tr>
      <w:tr w:rsidR="005321F8" w:rsidRPr="00424B47" w14:paraId="2FD5C1DE" w14:textId="77777777" w:rsidTr="009750D4">
        <w:tc>
          <w:tcPr>
            <w:tcW w:w="654" w:type="pct"/>
            <w:vMerge/>
            <w:shd w:val="clear" w:color="auto" w:fill="DEEAF6" w:themeFill="accent1" w:themeFillTint="33"/>
            <w:vAlign w:val="center"/>
          </w:tcPr>
          <w:p w14:paraId="1C67C31F" w14:textId="77777777" w:rsidR="005321F8" w:rsidRPr="00424B47" w:rsidRDefault="005321F8" w:rsidP="009750D4">
            <w:pPr>
              <w:keepNext/>
              <w:spacing w:after="0" w:line="240" w:lineRule="auto"/>
              <w:contextualSpacing/>
              <w:jc w:val="center"/>
              <w:outlineLvl w:val="3"/>
              <w:rPr>
                <w:rFonts w:eastAsia="Calibri" w:cs="Times New Roman"/>
                <w:b/>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53B5398D" w14:textId="1CBC1421" w:rsidR="005321F8" w:rsidRPr="00424B47" w:rsidRDefault="00E550AB" w:rsidP="009750D4">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2" w:type="pct"/>
            <w:vMerge/>
          </w:tcPr>
          <w:p w14:paraId="6A6DC663" w14:textId="77777777" w:rsidR="005321F8" w:rsidRPr="00424B47" w:rsidRDefault="005321F8" w:rsidP="009750D4">
            <w:pPr>
              <w:spacing w:after="0" w:line="240" w:lineRule="auto"/>
              <w:rPr>
                <w:rFonts w:eastAsia="Times New Roman" w:cs="Times New Roman"/>
                <w:sz w:val="20"/>
                <w:szCs w:val="20"/>
              </w:rPr>
            </w:pPr>
          </w:p>
        </w:tc>
        <w:tc>
          <w:tcPr>
            <w:tcW w:w="268" w:type="pct"/>
            <w:shd w:val="clear" w:color="auto" w:fill="auto"/>
          </w:tcPr>
          <w:p w14:paraId="1060C0F3" w14:textId="77777777" w:rsidR="005321F8" w:rsidRPr="00424B47" w:rsidRDefault="005321F8" w:rsidP="009750D4">
            <w:pPr>
              <w:spacing w:after="0" w:line="240" w:lineRule="auto"/>
              <w:rPr>
                <w:rFonts w:eastAsia="Batang" w:cs="Times New Roman"/>
                <w:sz w:val="20"/>
                <w:szCs w:val="20"/>
              </w:rPr>
            </w:pPr>
          </w:p>
        </w:tc>
        <w:tc>
          <w:tcPr>
            <w:tcW w:w="983" w:type="pct"/>
            <w:shd w:val="clear" w:color="auto" w:fill="auto"/>
          </w:tcPr>
          <w:p w14:paraId="6AD6DCDA" w14:textId="77777777" w:rsidR="005321F8" w:rsidRPr="00424B47" w:rsidRDefault="005321F8" w:rsidP="009750D4">
            <w:pPr>
              <w:spacing w:after="0" w:line="240" w:lineRule="auto"/>
              <w:rPr>
                <w:rFonts w:eastAsia="Batang" w:cs="Times New Roman"/>
                <w:sz w:val="20"/>
                <w:szCs w:val="20"/>
              </w:rPr>
            </w:pPr>
          </w:p>
        </w:tc>
        <w:tc>
          <w:tcPr>
            <w:tcW w:w="1191" w:type="pct"/>
            <w:shd w:val="clear" w:color="auto" w:fill="auto"/>
          </w:tcPr>
          <w:p w14:paraId="4FE38856" w14:textId="77777777" w:rsidR="005321F8" w:rsidRPr="00424B47" w:rsidRDefault="005321F8" w:rsidP="009750D4">
            <w:pPr>
              <w:spacing w:after="0" w:line="240" w:lineRule="auto"/>
              <w:rPr>
                <w:rFonts w:eastAsia="Batang" w:cs="Times New Roman"/>
                <w:sz w:val="20"/>
                <w:szCs w:val="20"/>
              </w:rPr>
            </w:pPr>
          </w:p>
          <w:p w14:paraId="66F22FDE" w14:textId="77777777" w:rsidR="005321F8" w:rsidRPr="00424B47" w:rsidRDefault="005321F8" w:rsidP="009750D4">
            <w:pPr>
              <w:spacing w:after="0" w:line="240" w:lineRule="auto"/>
              <w:rPr>
                <w:rFonts w:eastAsia="Batang" w:cs="Times New Roman"/>
                <w:sz w:val="20"/>
                <w:szCs w:val="20"/>
              </w:rPr>
            </w:pPr>
          </w:p>
          <w:p w14:paraId="742355AD" w14:textId="77777777" w:rsidR="005321F8" w:rsidRPr="00424B47" w:rsidRDefault="005321F8" w:rsidP="009750D4">
            <w:pPr>
              <w:spacing w:after="0" w:line="240" w:lineRule="auto"/>
              <w:rPr>
                <w:rFonts w:eastAsia="Batang" w:cs="Times New Roman"/>
                <w:sz w:val="20"/>
                <w:szCs w:val="20"/>
              </w:rPr>
            </w:pPr>
          </w:p>
          <w:p w14:paraId="0A9ABB9F" w14:textId="77777777" w:rsidR="005321F8" w:rsidRPr="00424B47" w:rsidRDefault="005321F8" w:rsidP="009750D4">
            <w:pPr>
              <w:spacing w:after="0" w:line="240" w:lineRule="auto"/>
              <w:rPr>
                <w:rFonts w:eastAsia="Batang" w:cs="Times New Roman"/>
                <w:sz w:val="20"/>
                <w:szCs w:val="20"/>
              </w:rPr>
            </w:pPr>
          </w:p>
          <w:p w14:paraId="6D1C7A48" w14:textId="77777777" w:rsidR="005321F8" w:rsidRPr="00424B47" w:rsidRDefault="005321F8" w:rsidP="009750D4">
            <w:pPr>
              <w:spacing w:after="0" w:line="240" w:lineRule="auto"/>
              <w:rPr>
                <w:rFonts w:eastAsia="Batang" w:cs="Times New Roman"/>
                <w:sz w:val="20"/>
                <w:szCs w:val="20"/>
              </w:rPr>
            </w:pPr>
          </w:p>
        </w:tc>
        <w:tc>
          <w:tcPr>
            <w:tcW w:w="478" w:type="pct"/>
            <w:shd w:val="clear" w:color="auto" w:fill="auto"/>
          </w:tcPr>
          <w:p w14:paraId="788C0CD8" w14:textId="77777777" w:rsidR="005321F8" w:rsidRPr="00424B47" w:rsidRDefault="005321F8" w:rsidP="009750D4">
            <w:pPr>
              <w:spacing w:after="0" w:line="240" w:lineRule="auto"/>
              <w:rPr>
                <w:rFonts w:eastAsia="Batang" w:cs="Times New Roman"/>
                <w:sz w:val="20"/>
                <w:szCs w:val="20"/>
              </w:rPr>
            </w:pPr>
          </w:p>
        </w:tc>
      </w:tr>
      <w:tr w:rsidR="005321F8" w:rsidRPr="00424B47" w14:paraId="07754CBB" w14:textId="77777777" w:rsidTr="009750D4">
        <w:tc>
          <w:tcPr>
            <w:tcW w:w="654" w:type="pct"/>
            <w:vMerge/>
            <w:shd w:val="clear" w:color="auto" w:fill="DEEAF6" w:themeFill="accent1" w:themeFillTint="33"/>
            <w:vAlign w:val="center"/>
          </w:tcPr>
          <w:p w14:paraId="367B1DD1" w14:textId="77777777" w:rsidR="005321F8" w:rsidRPr="00424B47" w:rsidRDefault="005321F8" w:rsidP="009750D4">
            <w:pPr>
              <w:keepNext/>
              <w:spacing w:after="0" w:line="240" w:lineRule="auto"/>
              <w:contextualSpacing/>
              <w:jc w:val="center"/>
              <w:outlineLvl w:val="3"/>
              <w:rPr>
                <w:rFonts w:eastAsia="Calibri" w:cs="Times New Roman"/>
                <w:b/>
                <w:sz w:val="20"/>
                <w:szCs w:val="20"/>
              </w:rPr>
            </w:pPr>
          </w:p>
        </w:tc>
        <w:tc>
          <w:tcPr>
            <w:tcW w:w="294" w:type="pct"/>
            <w:tcBorders>
              <w:top w:val="single" w:sz="2" w:space="0" w:color="auto"/>
              <w:left w:val="single" w:sz="2" w:space="0" w:color="auto"/>
              <w:bottom w:val="single" w:sz="2" w:space="0" w:color="auto"/>
              <w:right w:val="single" w:sz="2" w:space="0" w:color="auto"/>
            </w:tcBorders>
            <w:shd w:val="clear" w:color="auto" w:fill="auto"/>
          </w:tcPr>
          <w:p w14:paraId="2C33AF4C" w14:textId="169CFF44" w:rsidR="005321F8" w:rsidRPr="00424B47" w:rsidRDefault="00E550AB" w:rsidP="009750D4">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2" w:type="pct"/>
            <w:vMerge/>
          </w:tcPr>
          <w:p w14:paraId="55D8BE51" w14:textId="77777777" w:rsidR="005321F8" w:rsidRPr="00424B47" w:rsidRDefault="005321F8" w:rsidP="009750D4">
            <w:pPr>
              <w:spacing w:after="0" w:line="240" w:lineRule="auto"/>
              <w:rPr>
                <w:rFonts w:eastAsia="Times New Roman" w:cs="Times New Roman"/>
                <w:sz w:val="20"/>
                <w:szCs w:val="20"/>
              </w:rPr>
            </w:pPr>
          </w:p>
        </w:tc>
        <w:tc>
          <w:tcPr>
            <w:tcW w:w="268" w:type="pct"/>
            <w:shd w:val="clear" w:color="auto" w:fill="auto"/>
          </w:tcPr>
          <w:p w14:paraId="7709FCBE" w14:textId="77777777" w:rsidR="005321F8" w:rsidRPr="00424B47" w:rsidRDefault="005321F8" w:rsidP="009750D4">
            <w:pPr>
              <w:spacing w:after="0" w:line="240" w:lineRule="auto"/>
              <w:rPr>
                <w:rFonts w:eastAsia="Batang" w:cs="Times New Roman"/>
                <w:sz w:val="20"/>
                <w:szCs w:val="20"/>
              </w:rPr>
            </w:pPr>
          </w:p>
          <w:p w14:paraId="553204A0" w14:textId="77777777" w:rsidR="005321F8" w:rsidRPr="00424B47" w:rsidRDefault="005321F8" w:rsidP="009750D4">
            <w:pPr>
              <w:spacing w:after="0" w:line="240" w:lineRule="auto"/>
              <w:rPr>
                <w:rFonts w:eastAsia="Batang" w:cs="Times New Roman"/>
                <w:sz w:val="20"/>
                <w:szCs w:val="20"/>
              </w:rPr>
            </w:pPr>
          </w:p>
          <w:p w14:paraId="7AE854D9" w14:textId="77777777" w:rsidR="005321F8" w:rsidRPr="00424B47" w:rsidRDefault="005321F8" w:rsidP="009750D4">
            <w:pPr>
              <w:spacing w:after="0" w:line="240" w:lineRule="auto"/>
              <w:rPr>
                <w:rFonts w:eastAsia="Batang" w:cs="Times New Roman"/>
                <w:sz w:val="20"/>
                <w:szCs w:val="20"/>
              </w:rPr>
            </w:pPr>
          </w:p>
          <w:p w14:paraId="3E0C0A29" w14:textId="77777777" w:rsidR="005321F8" w:rsidRPr="00424B47" w:rsidRDefault="005321F8" w:rsidP="009750D4">
            <w:pPr>
              <w:spacing w:after="0" w:line="240" w:lineRule="auto"/>
              <w:rPr>
                <w:rFonts w:eastAsia="Batang" w:cs="Times New Roman"/>
                <w:sz w:val="20"/>
                <w:szCs w:val="20"/>
              </w:rPr>
            </w:pPr>
          </w:p>
        </w:tc>
        <w:tc>
          <w:tcPr>
            <w:tcW w:w="983" w:type="pct"/>
            <w:shd w:val="clear" w:color="auto" w:fill="auto"/>
          </w:tcPr>
          <w:p w14:paraId="6EEE8E26" w14:textId="77777777" w:rsidR="005321F8" w:rsidRPr="00424B47" w:rsidRDefault="005321F8" w:rsidP="009750D4">
            <w:pPr>
              <w:spacing w:after="0" w:line="240" w:lineRule="auto"/>
              <w:rPr>
                <w:rFonts w:eastAsia="Batang" w:cs="Times New Roman"/>
                <w:sz w:val="20"/>
                <w:szCs w:val="20"/>
              </w:rPr>
            </w:pPr>
          </w:p>
        </w:tc>
        <w:tc>
          <w:tcPr>
            <w:tcW w:w="1191" w:type="pct"/>
            <w:shd w:val="clear" w:color="auto" w:fill="auto"/>
          </w:tcPr>
          <w:p w14:paraId="50D03E0A" w14:textId="77777777" w:rsidR="005321F8" w:rsidRPr="00424B47" w:rsidRDefault="005321F8" w:rsidP="009750D4">
            <w:pPr>
              <w:spacing w:after="0" w:line="240" w:lineRule="auto"/>
              <w:rPr>
                <w:rFonts w:eastAsia="Batang" w:cs="Times New Roman"/>
                <w:sz w:val="20"/>
                <w:szCs w:val="20"/>
              </w:rPr>
            </w:pPr>
          </w:p>
        </w:tc>
        <w:tc>
          <w:tcPr>
            <w:tcW w:w="478" w:type="pct"/>
            <w:shd w:val="clear" w:color="auto" w:fill="auto"/>
          </w:tcPr>
          <w:p w14:paraId="5FE8F7BF" w14:textId="77777777" w:rsidR="005321F8" w:rsidRPr="00424B47" w:rsidRDefault="005321F8" w:rsidP="009750D4">
            <w:pPr>
              <w:spacing w:after="0" w:line="240" w:lineRule="auto"/>
              <w:rPr>
                <w:rFonts w:eastAsia="Batang" w:cs="Times New Roman"/>
                <w:sz w:val="20"/>
                <w:szCs w:val="20"/>
              </w:rPr>
            </w:pPr>
          </w:p>
        </w:tc>
      </w:tr>
    </w:tbl>
    <w:tbl>
      <w:tblPr>
        <w:tblStyle w:val="TableGrid1"/>
        <w:tblW w:w="5000" w:type="pct"/>
        <w:tblLook w:val="04A0" w:firstRow="1" w:lastRow="0" w:firstColumn="1" w:lastColumn="0" w:noHBand="0" w:noVBand="1"/>
      </w:tblPr>
      <w:tblGrid>
        <w:gridCol w:w="2521"/>
        <w:gridCol w:w="895"/>
        <w:gridCol w:w="720"/>
        <w:gridCol w:w="1168"/>
        <w:gridCol w:w="9086"/>
      </w:tblGrid>
      <w:tr w:rsidR="00317583" w:rsidRPr="00424B47" w14:paraId="25D90C30" w14:textId="77777777" w:rsidTr="00317583">
        <w:trPr>
          <w:tblHeader/>
        </w:trPr>
        <w:tc>
          <w:tcPr>
            <w:tcW w:w="5000" w:type="pct"/>
            <w:gridSpan w:val="5"/>
            <w:shd w:val="clear" w:color="auto" w:fill="DEEAF6" w:themeFill="accent1" w:themeFillTint="33"/>
          </w:tcPr>
          <w:p w14:paraId="3F29135F" w14:textId="4609F8C9" w:rsidR="00317583" w:rsidRPr="00424B47" w:rsidRDefault="00317583" w:rsidP="00317583">
            <w:pPr>
              <w:pStyle w:val="Heading2"/>
            </w:pPr>
            <w:bookmarkStart w:id="19" w:name="_Toc535505553"/>
            <w:r>
              <w:t>Faculty Survey Results</w:t>
            </w:r>
            <w:bookmarkEnd w:id="19"/>
          </w:p>
        </w:tc>
      </w:tr>
      <w:tr w:rsidR="0081593E" w:rsidRPr="00424B47" w14:paraId="17E726CC" w14:textId="77777777" w:rsidTr="0081593E">
        <w:trPr>
          <w:tblHeader/>
        </w:trPr>
        <w:tc>
          <w:tcPr>
            <w:tcW w:w="876" w:type="pct"/>
            <w:shd w:val="clear" w:color="auto" w:fill="DEEAF6" w:themeFill="accent1" w:themeFillTint="33"/>
          </w:tcPr>
          <w:p w14:paraId="0580ECC3" w14:textId="77777777" w:rsidR="0081593E" w:rsidRPr="00424B47" w:rsidRDefault="0081593E" w:rsidP="002C451E">
            <w:pPr>
              <w:jc w:val="center"/>
              <w:rPr>
                <w:b/>
                <w:sz w:val="18"/>
                <w:szCs w:val="18"/>
              </w:rPr>
            </w:pPr>
            <w:bookmarkStart w:id="20" w:name="_Hlk499802003"/>
            <w:r w:rsidRPr="00424B47">
              <w:rPr>
                <w:b/>
                <w:sz w:val="18"/>
                <w:szCs w:val="18"/>
              </w:rPr>
              <w:t>Exit Survey Questions</w:t>
            </w:r>
          </w:p>
          <w:p w14:paraId="3E079822" w14:textId="77777777" w:rsidR="0081593E" w:rsidRPr="00424B47" w:rsidRDefault="0081593E" w:rsidP="002C451E">
            <w:pPr>
              <w:jc w:val="center"/>
              <w:rPr>
                <w:b/>
                <w:sz w:val="18"/>
                <w:szCs w:val="18"/>
              </w:rPr>
            </w:pPr>
          </w:p>
        </w:tc>
        <w:tc>
          <w:tcPr>
            <w:tcW w:w="967" w:type="pct"/>
            <w:gridSpan w:val="3"/>
            <w:shd w:val="clear" w:color="auto" w:fill="DEEAF6" w:themeFill="accent1" w:themeFillTint="33"/>
          </w:tcPr>
          <w:p w14:paraId="44641908" w14:textId="77777777" w:rsidR="0081593E" w:rsidRPr="00424B47" w:rsidRDefault="0081593E" w:rsidP="002C451E">
            <w:pPr>
              <w:jc w:val="center"/>
              <w:rPr>
                <w:b/>
                <w:sz w:val="18"/>
                <w:szCs w:val="18"/>
              </w:rPr>
            </w:pPr>
            <w:r w:rsidRPr="00424B47">
              <w:rPr>
                <w:b/>
                <w:sz w:val="18"/>
                <w:szCs w:val="18"/>
              </w:rPr>
              <w:t xml:space="preserve">Percentage </w:t>
            </w:r>
          </w:p>
          <w:p w14:paraId="4F212916" w14:textId="362D8287" w:rsidR="0081593E" w:rsidRPr="00424B47" w:rsidRDefault="0081593E" w:rsidP="002C451E">
            <w:pPr>
              <w:keepNext/>
              <w:jc w:val="center"/>
              <w:outlineLvl w:val="2"/>
              <w:rPr>
                <w:b/>
                <w:sz w:val="18"/>
                <w:szCs w:val="18"/>
              </w:rPr>
            </w:pPr>
          </w:p>
        </w:tc>
        <w:tc>
          <w:tcPr>
            <w:tcW w:w="3157" w:type="pct"/>
            <w:vMerge w:val="restart"/>
            <w:shd w:val="clear" w:color="auto" w:fill="DEEAF6" w:themeFill="accent1" w:themeFillTint="33"/>
          </w:tcPr>
          <w:p w14:paraId="46322162" w14:textId="77777777" w:rsidR="0081593E" w:rsidRPr="00424B47" w:rsidRDefault="0081593E" w:rsidP="00424B47">
            <w:pPr>
              <w:jc w:val="center"/>
              <w:rPr>
                <w:b/>
                <w:sz w:val="18"/>
                <w:szCs w:val="18"/>
              </w:rPr>
            </w:pPr>
            <w:r w:rsidRPr="00424B47">
              <w:rPr>
                <w:b/>
                <w:sz w:val="18"/>
                <w:szCs w:val="18"/>
              </w:rPr>
              <w:t>Qualitative Comments</w:t>
            </w:r>
          </w:p>
        </w:tc>
      </w:tr>
      <w:tr w:rsidR="0081593E" w:rsidRPr="00424B47" w14:paraId="7049920C" w14:textId="77777777" w:rsidTr="0081593E">
        <w:tc>
          <w:tcPr>
            <w:tcW w:w="876" w:type="pct"/>
            <w:shd w:val="clear" w:color="auto" w:fill="DEEAF6" w:themeFill="accent1" w:themeFillTint="33"/>
          </w:tcPr>
          <w:p w14:paraId="19C813AA" w14:textId="77777777" w:rsidR="0081593E" w:rsidRPr="00424B47" w:rsidRDefault="0081593E" w:rsidP="002C451E">
            <w:pPr>
              <w:rPr>
                <w:b/>
                <w:sz w:val="18"/>
                <w:szCs w:val="18"/>
              </w:rPr>
            </w:pPr>
            <w:r w:rsidRPr="00424B47">
              <w:rPr>
                <w:b/>
                <w:sz w:val="18"/>
                <w:szCs w:val="18"/>
              </w:rPr>
              <w:t>Year/Month</w:t>
            </w:r>
          </w:p>
        </w:tc>
        <w:tc>
          <w:tcPr>
            <w:tcW w:w="311" w:type="pct"/>
            <w:shd w:val="clear" w:color="auto" w:fill="DEEAF6" w:themeFill="accent1" w:themeFillTint="33"/>
          </w:tcPr>
          <w:p w14:paraId="2BA71309" w14:textId="77777777" w:rsidR="0081593E" w:rsidRPr="00424B47" w:rsidRDefault="0081593E" w:rsidP="002C451E">
            <w:pPr>
              <w:jc w:val="center"/>
              <w:rPr>
                <w:b/>
                <w:sz w:val="18"/>
                <w:szCs w:val="18"/>
              </w:rPr>
            </w:pPr>
            <w:r w:rsidRPr="00424B47">
              <w:rPr>
                <w:b/>
                <w:sz w:val="18"/>
                <w:szCs w:val="18"/>
              </w:rPr>
              <w:t>2017</w:t>
            </w:r>
          </w:p>
        </w:tc>
        <w:tc>
          <w:tcPr>
            <w:tcW w:w="250" w:type="pct"/>
            <w:shd w:val="clear" w:color="auto" w:fill="DEEAF6" w:themeFill="accent1" w:themeFillTint="33"/>
          </w:tcPr>
          <w:p w14:paraId="4392158A" w14:textId="77777777" w:rsidR="0081593E" w:rsidRPr="00424B47" w:rsidRDefault="0081593E" w:rsidP="002C451E">
            <w:pPr>
              <w:jc w:val="center"/>
              <w:rPr>
                <w:b/>
                <w:sz w:val="18"/>
                <w:szCs w:val="18"/>
              </w:rPr>
            </w:pPr>
            <w:r w:rsidRPr="00424B47">
              <w:rPr>
                <w:b/>
                <w:sz w:val="18"/>
                <w:szCs w:val="18"/>
              </w:rPr>
              <w:t>2018</w:t>
            </w:r>
          </w:p>
        </w:tc>
        <w:tc>
          <w:tcPr>
            <w:tcW w:w="406" w:type="pct"/>
            <w:shd w:val="clear" w:color="auto" w:fill="DEEAF6" w:themeFill="accent1" w:themeFillTint="33"/>
          </w:tcPr>
          <w:p w14:paraId="56511DBB" w14:textId="77777777" w:rsidR="0081593E" w:rsidRPr="00424B47" w:rsidRDefault="0081593E" w:rsidP="002C451E">
            <w:pPr>
              <w:jc w:val="center"/>
              <w:rPr>
                <w:b/>
                <w:sz w:val="18"/>
                <w:szCs w:val="18"/>
              </w:rPr>
            </w:pPr>
            <w:r w:rsidRPr="00424B47">
              <w:rPr>
                <w:b/>
                <w:sz w:val="18"/>
                <w:szCs w:val="18"/>
              </w:rPr>
              <w:t>2019</w:t>
            </w:r>
          </w:p>
        </w:tc>
        <w:tc>
          <w:tcPr>
            <w:tcW w:w="3157" w:type="pct"/>
            <w:vMerge/>
            <w:shd w:val="clear" w:color="auto" w:fill="DEEAF6" w:themeFill="accent1" w:themeFillTint="33"/>
          </w:tcPr>
          <w:p w14:paraId="00EE7D88" w14:textId="77777777" w:rsidR="0081593E" w:rsidRPr="00424B47" w:rsidRDefault="0081593E" w:rsidP="002C451E">
            <w:pPr>
              <w:rPr>
                <w:sz w:val="18"/>
                <w:szCs w:val="18"/>
              </w:rPr>
            </w:pPr>
          </w:p>
        </w:tc>
      </w:tr>
      <w:tr w:rsidR="0081593E" w:rsidRPr="00424B47" w14:paraId="48C6AA7D" w14:textId="77777777" w:rsidTr="0081593E">
        <w:tc>
          <w:tcPr>
            <w:tcW w:w="876" w:type="pct"/>
          </w:tcPr>
          <w:p w14:paraId="5174CB19" w14:textId="70BBAAD5" w:rsidR="0081593E" w:rsidRPr="00424B47" w:rsidRDefault="0081593E" w:rsidP="00C72FC7">
            <w:pPr>
              <w:rPr>
                <w:sz w:val="18"/>
                <w:szCs w:val="18"/>
              </w:rPr>
            </w:pPr>
            <w:r w:rsidRPr="00424B47">
              <w:rPr>
                <w:sz w:val="18"/>
                <w:szCs w:val="18"/>
              </w:rPr>
              <w:t>Response Rate (# of faculty completing survey/</w:t>
            </w:r>
            <w:r w:rsidRPr="00424B47">
              <w:rPr>
                <w:sz w:val="18"/>
                <w:szCs w:val="18"/>
              </w:rPr>
              <w:br/>
              <w:t>Total #  of faculty)</w:t>
            </w:r>
          </w:p>
        </w:tc>
        <w:tc>
          <w:tcPr>
            <w:tcW w:w="311" w:type="pct"/>
            <w:shd w:val="clear" w:color="auto" w:fill="auto"/>
          </w:tcPr>
          <w:p w14:paraId="08A057ED" w14:textId="77777777" w:rsidR="0081593E" w:rsidRPr="00424B47" w:rsidRDefault="0081593E" w:rsidP="002C451E">
            <w:pPr>
              <w:jc w:val="center"/>
              <w:rPr>
                <w:sz w:val="18"/>
                <w:szCs w:val="18"/>
              </w:rPr>
            </w:pPr>
          </w:p>
        </w:tc>
        <w:tc>
          <w:tcPr>
            <w:tcW w:w="250" w:type="pct"/>
            <w:shd w:val="clear" w:color="auto" w:fill="auto"/>
          </w:tcPr>
          <w:p w14:paraId="0A59CA69" w14:textId="77777777" w:rsidR="0081593E" w:rsidRPr="00424B47" w:rsidRDefault="0081593E" w:rsidP="002C451E">
            <w:pPr>
              <w:jc w:val="center"/>
              <w:rPr>
                <w:sz w:val="18"/>
                <w:szCs w:val="18"/>
              </w:rPr>
            </w:pPr>
          </w:p>
        </w:tc>
        <w:tc>
          <w:tcPr>
            <w:tcW w:w="406" w:type="pct"/>
            <w:shd w:val="clear" w:color="auto" w:fill="auto"/>
          </w:tcPr>
          <w:p w14:paraId="31B6D12C" w14:textId="77777777" w:rsidR="0081593E" w:rsidRPr="00424B47" w:rsidRDefault="0081593E" w:rsidP="002C451E">
            <w:pPr>
              <w:jc w:val="center"/>
              <w:rPr>
                <w:sz w:val="18"/>
                <w:szCs w:val="18"/>
              </w:rPr>
            </w:pPr>
          </w:p>
        </w:tc>
        <w:tc>
          <w:tcPr>
            <w:tcW w:w="3157" w:type="pct"/>
          </w:tcPr>
          <w:p w14:paraId="4D835336" w14:textId="77777777" w:rsidR="0081593E" w:rsidRPr="00424B47" w:rsidRDefault="0081593E" w:rsidP="002C451E">
            <w:pPr>
              <w:rPr>
                <w:sz w:val="18"/>
                <w:szCs w:val="18"/>
              </w:rPr>
            </w:pPr>
          </w:p>
        </w:tc>
      </w:tr>
      <w:tr w:rsidR="0081593E" w:rsidRPr="00424B47" w14:paraId="7DCD1C03" w14:textId="77777777" w:rsidTr="0081593E">
        <w:tc>
          <w:tcPr>
            <w:tcW w:w="876" w:type="pct"/>
          </w:tcPr>
          <w:p w14:paraId="08875E4C" w14:textId="3189F92D" w:rsidR="0081593E" w:rsidRPr="00424B47" w:rsidRDefault="0081593E" w:rsidP="002C451E">
            <w:pPr>
              <w:rPr>
                <w:sz w:val="18"/>
                <w:szCs w:val="18"/>
              </w:rPr>
            </w:pPr>
            <w:r w:rsidRPr="00424B47">
              <w:rPr>
                <w:sz w:val="18"/>
                <w:szCs w:val="18"/>
              </w:rPr>
              <w:t>1.9 Faculty Input budget</w:t>
            </w:r>
          </w:p>
        </w:tc>
        <w:tc>
          <w:tcPr>
            <w:tcW w:w="311" w:type="pct"/>
          </w:tcPr>
          <w:p w14:paraId="4C3937C4" w14:textId="2AD43776" w:rsidR="0081593E" w:rsidRPr="00424B47" w:rsidRDefault="0081593E" w:rsidP="002C451E">
            <w:pPr>
              <w:rPr>
                <w:sz w:val="18"/>
                <w:szCs w:val="18"/>
              </w:rPr>
            </w:pPr>
          </w:p>
        </w:tc>
        <w:tc>
          <w:tcPr>
            <w:tcW w:w="250" w:type="pct"/>
          </w:tcPr>
          <w:p w14:paraId="4A1D2FD9" w14:textId="6B2FFB9A" w:rsidR="0081593E" w:rsidRPr="00424B47" w:rsidRDefault="0081593E" w:rsidP="002C451E">
            <w:pPr>
              <w:rPr>
                <w:sz w:val="18"/>
                <w:szCs w:val="18"/>
              </w:rPr>
            </w:pPr>
          </w:p>
        </w:tc>
        <w:tc>
          <w:tcPr>
            <w:tcW w:w="406" w:type="pct"/>
          </w:tcPr>
          <w:p w14:paraId="5CC162E9" w14:textId="4A5648B4" w:rsidR="0081593E" w:rsidRPr="00424B47" w:rsidRDefault="0081593E" w:rsidP="002C451E">
            <w:pPr>
              <w:rPr>
                <w:sz w:val="18"/>
                <w:szCs w:val="18"/>
              </w:rPr>
            </w:pPr>
          </w:p>
        </w:tc>
        <w:tc>
          <w:tcPr>
            <w:tcW w:w="3157" w:type="pct"/>
          </w:tcPr>
          <w:p w14:paraId="01FC5EA3" w14:textId="65E62CEC" w:rsidR="0081593E" w:rsidRPr="00424B47" w:rsidRDefault="0081593E" w:rsidP="002C451E">
            <w:pPr>
              <w:rPr>
                <w:sz w:val="18"/>
                <w:szCs w:val="18"/>
              </w:rPr>
            </w:pPr>
          </w:p>
        </w:tc>
      </w:tr>
      <w:tr w:rsidR="0081593E" w:rsidRPr="00424B47" w14:paraId="30C66280" w14:textId="77777777" w:rsidTr="0081593E">
        <w:tc>
          <w:tcPr>
            <w:tcW w:w="876" w:type="pct"/>
          </w:tcPr>
          <w:p w14:paraId="40B8AB6E" w14:textId="15410179" w:rsidR="0081593E" w:rsidRPr="00424B47" w:rsidRDefault="0081593E" w:rsidP="002C451E">
            <w:pPr>
              <w:rPr>
                <w:sz w:val="18"/>
                <w:szCs w:val="18"/>
              </w:rPr>
            </w:pPr>
            <w:r w:rsidRPr="00424B47">
              <w:rPr>
                <w:sz w:val="18"/>
                <w:szCs w:val="18"/>
              </w:rPr>
              <w:t>2.7 non-nursing staff adequate</w:t>
            </w:r>
          </w:p>
        </w:tc>
        <w:tc>
          <w:tcPr>
            <w:tcW w:w="311" w:type="pct"/>
          </w:tcPr>
          <w:p w14:paraId="07957D0C" w14:textId="77777777" w:rsidR="0081593E" w:rsidRPr="00424B47" w:rsidRDefault="0081593E" w:rsidP="002C451E">
            <w:pPr>
              <w:rPr>
                <w:sz w:val="18"/>
                <w:szCs w:val="18"/>
              </w:rPr>
            </w:pPr>
          </w:p>
        </w:tc>
        <w:tc>
          <w:tcPr>
            <w:tcW w:w="250" w:type="pct"/>
          </w:tcPr>
          <w:p w14:paraId="0CEADFEC" w14:textId="77777777" w:rsidR="0081593E" w:rsidRPr="00424B47" w:rsidRDefault="0081593E" w:rsidP="002C451E">
            <w:pPr>
              <w:rPr>
                <w:sz w:val="18"/>
                <w:szCs w:val="18"/>
              </w:rPr>
            </w:pPr>
          </w:p>
        </w:tc>
        <w:tc>
          <w:tcPr>
            <w:tcW w:w="406" w:type="pct"/>
          </w:tcPr>
          <w:p w14:paraId="299D1ACE" w14:textId="77777777" w:rsidR="0081593E" w:rsidRPr="00424B47" w:rsidRDefault="0081593E" w:rsidP="002C451E">
            <w:pPr>
              <w:rPr>
                <w:sz w:val="18"/>
                <w:szCs w:val="18"/>
              </w:rPr>
            </w:pPr>
          </w:p>
        </w:tc>
        <w:tc>
          <w:tcPr>
            <w:tcW w:w="3157" w:type="pct"/>
          </w:tcPr>
          <w:p w14:paraId="0B1A21E9" w14:textId="77777777" w:rsidR="0081593E" w:rsidRPr="00424B47" w:rsidRDefault="0081593E" w:rsidP="002C451E">
            <w:pPr>
              <w:rPr>
                <w:sz w:val="18"/>
                <w:szCs w:val="18"/>
              </w:rPr>
            </w:pPr>
          </w:p>
        </w:tc>
      </w:tr>
      <w:tr w:rsidR="0081593E" w:rsidRPr="00424B47" w14:paraId="2D3FCC48" w14:textId="77777777" w:rsidTr="0081593E">
        <w:tc>
          <w:tcPr>
            <w:tcW w:w="876" w:type="pct"/>
          </w:tcPr>
          <w:p w14:paraId="56C38FFE" w14:textId="5C9ADD07" w:rsidR="0081593E" w:rsidRPr="00424B47" w:rsidRDefault="0081593E" w:rsidP="002C451E">
            <w:pPr>
              <w:rPr>
                <w:sz w:val="18"/>
                <w:szCs w:val="18"/>
              </w:rPr>
            </w:pPr>
            <w:r w:rsidRPr="00424B47">
              <w:rPr>
                <w:sz w:val="18"/>
                <w:szCs w:val="18"/>
              </w:rPr>
              <w:t xml:space="preserve">2.10 Faculty development &amp; support technology </w:t>
            </w:r>
          </w:p>
        </w:tc>
        <w:tc>
          <w:tcPr>
            <w:tcW w:w="311" w:type="pct"/>
          </w:tcPr>
          <w:p w14:paraId="2777D8C5" w14:textId="77777777" w:rsidR="0081593E" w:rsidRPr="00424B47" w:rsidRDefault="0081593E" w:rsidP="002C451E">
            <w:pPr>
              <w:rPr>
                <w:sz w:val="18"/>
                <w:szCs w:val="18"/>
              </w:rPr>
            </w:pPr>
          </w:p>
        </w:tc>
        <w:tc>
          <w:tcPr>
            <w:tcW w:w="250" w:type="pct"/>
          </w:tcPr>
          <w:p w14:paraId="3BC3BAB5" w14:textId="77777777" w:rsidR="0081593E" w:rsidRPr="00424B47" w:rsidRDefault="0081593E" w:rsidP="002C451E">
            <w:pPr>
              <w:rPr>
                <w:sz w:val="18"/>
                <w:szCs w:val="18"/>
              </w:rPr>
            </w:pPr>
          </w:p>
        </w:tc>
        <w:tc>
          <w:tcPr>
            <w:tcW w:w="406" w:type="pct"/>
          </w:tcPr>
          <w:p w14:paraId="5EDE93FC" w14:textId="77777777" w:rsidR="0081593E" w:rsidRPr="00424B47" w:rsidRDefault="0081593E" w:rsidP="002C451E">
            <w:pPr>
              <w:rPr>
                <w:sz w:val="18"/>
                <w:szCs w:val="18"/>
              </w:rPr>
            </w:pPr>
          </w:p>
        </w:tc>
        <w:tc>
          <w:tcPr>
            <w:tcW w:w="3157" w:type="pct"/>
          </w:tcPr>
          <w:p w14:paraId="1BE00969" w14:textId="77777777" w:rsidR="0081593E" w:rsidRPr="00424B47" w:rsidRDefault="0081593E" w:rsidP="002C451E">
            <w:pPr>
              <w:rPr>
                <w:sz w:val="18"/>
                <w:szCs w:val="18"/>
              </w:rPr>
            </w:pPr>
          </w:p>
        </w:tc>
      </w:tr>
      <w:tr w:rsidR="0081593E" w:rsidRPr="00424B47" w14:paraId="1BF66F87" w14:textId="77777777" w:rsidTr="0081593E">
        <w:tc>
          <w:tcPr>
            <w:tcW w:w="876" w:type="pct"/>
          </w:tcPr>
          <w:p w14:paraId="45BD9141" w14:textId="0CF8EE07" w:rsidR="0081593E" w:rsidRPr="00424B47" w:rsidRDefault="0081593E" w:rsidP="002C451E">
            <w:pPr>
              <w:contextualSpacing/>
              <w:rPr>
                <w:sz w:val="18"/>
                <w:szCs w:val="18"/>
              </w:rPr>
            </w:pPr>
            <w:r w:rsidRPr="00424B47">
              <w:rPr>
                <w:sz w:val="18"/>
                <w:szCs w:val="18"/>
              </w:rPr>
              <w:t>4.3 Curriculum input from faculty</w:t>
            </w:r>
          </w:p>
        </w:tc>
        <w:tc>
          <w:tcPr>
            <w:tcW w:w="311" w:type="pct"/>
          </w:tcPr>
          <w:p w14:paraId="147A52C4" w14:textId="77777777" w:rsidR="0081593E" w:rsidRPr="00424B47" w:rsidRDefault="0081593E" w:rsidP="002C451E">
            <w:pPr>
              <w:rPr>
                <w:sz w:val="18"/>
                <w:szCs w:val="18"/>
              </w:rPr>
            </w:pPr>
          </w:p>
        </w:tc>
        <w:tc>
          <w:tcPr>
            <w:tcW w:w="250" w:type="pct"/>
          </w:tcPr>
          <w:p w14:paraId="33C5EF1D" w14:textId="77777777" w:rsidR="0081593E" w:rsidRPr="00424B47" w:rsidRDefault="0081593E" w:rsidP="002C451E">
            <w:pPr>
              <w:rPr>
                <w:sz w:val="18"/>
                <w:szCs w:val="18"/>
              </w:rPr>
            </w:pPr>
          </w:p>
        </w:tc>
        <w:tc>
          <w:tcPr>
            <w:tcW w:w="406" w:type="pct"/>
          </w:tcPr>
          <w:p w14:paraId="4B72F111" w14:textId="77777777" w:rsidR="0081593E" w:rsidRPr="00424B47" w:rsidRDefault="0081593E" w:rsidP="002C451E">
            <w:pPr>
              <w:rPr>
                <w:sz w:val="18"/>
                <w:szCs w:val="18"/>
              </w:rPr>
            </w:pPr>
          </w:p>
        </w:tc>
        <w:tc>
          <w:tcPr>
            <w:tcW w:w="3157" w:type="pct"/>
          </w:tcPr>
          <w:p w14:paraId="13970899" w14:textId="77777777" w:rsidR="0081593E" w:rsidRPr="00424B47" w:rsidRDefault="0081593E" w:rsidP="002C451E">
            <w:pPr>
              <w:rPr>
                <w:sz w:val="18"/>
                <w:szCs w:val="18"/>
              </w:rPr>
            </w:pPr>
          </w:p>
        </w:tc>
      </w:tr>
      <w:tr w:rsidR="0081593E" w:rsidRPr="00424B47" w14:paraId="3CD5D070" w14:textId="77777777" w:rsidTr="0081593E">
        <w:tc>
          <w:tcPr>
            <w:tcW w:w="876" w:type="pct"/>
          </w:tcPr>
          <w:p w14:paraId="58215513" w14:textId="2207CCE6" w:rsidR="0081593E" w:rsidRPr="00424B47" w:rsidRDefault="0081593E" w:rsidP="002C451E">
            <w:pPr>
              <w:contextualSpacing/>
              <w:rPr>
                <w:sz w:val="18"/>
                <w:szCs w:val="18"/>
              </w:rPr>
            </w:pPr>
            <w:r w:rsidRPr="00424B47">
              <w:rPr>
                <w:sz w:val="18"/>
                <w:szCs w:val="18"/>
              </w:rPr>
              <w:t>5.1 Fiscal resources adequate</w:t>
            </w:r>
          </w:p>
        </w:tc>
        <w:tc>
          <w:tcPr>
            <w:tcW w:w="311" w:type="pct"/>
          </w:tcPr>
          <w:p w14:paraId="11C99B3D" w14:textId="77777777" w:rsidR="0081593E" w:rsidRPr="00424B47" w:rsidRDefault="0081593E" w:rsidP="002C451E">
            <w:pPr>
              <w:pStyle w:val="CommentText"/>
              <w:rPr>
                <w:sz w:val="18"/>
                <w:szCs w:val="18"/>
              </w:rPr>
            </w:pPr>
          </w:p>
        </w:tc>
        <w:tc>
          <w:tcPr>
            <w:tcW w:w="250" w:type="pct"/>
          </w:tcPr>
          <w:p w14:paraId="7E5524C2" w14:textId="77777777" w:rsidR="0081593E" w:rsidRPr="00424B47" w:rsidRDefault="0081593E" w:rsidP="002C451E">
            <w:pPr>
              <w:rPr>
                <w:sz w:val="18"/>
                <w:szCs w:val="18"/>
              </w:rPr>
            </w:pPr>
          </w:p>
        </w:tc>
        <w:tc>
          <w:tcPr>
            <w:tcW w:w="406" w:type="pct"/>
          </w:tcPr>
          <w:p w14:paraId="2370301F" w14:textId="77777777" w:rsidR="0081593E" w:rsidRPr="00424B47" w:rsidRDefault="0081593E" w:rsidP="002C451E">
            <w:pPr>
              <w:rPr>
                <w:sz w:val="18"/>
                <w:szCs w:val="18"/>
              </w:rPr>
            </w:pPr>
          </w:p>
        </w:tc>
        <w:tc>
          <w:tcPr>
            <w:tcW w:w="3157" w:type="pct"/>
          </w:tcPr>
          <w:p w14:paraId="21F2E2AA" w14:textId="77777777" w:rsidR="0081593E" w:rsidRPr="00424B47" w:rsidRDefault="0081593E" w:rsidP="002C451E">
            <w:pPr>
              <w:rPr>
                <w:sz w:val="18"/>
                <w:szCs w:val="18"/>
              </w:rPr>
            </w:pPr>
          </w:p>
        </w:tc>
      </w:tr>
      <w:tr w:rsidR="0081593E" w:rsidRPr="00424B47" w14:paraId="2B227357" w14:textId="77777777" w:rsidTr="0081593E">
        <w:tc>
          <w:tcPr>
            <w:tcW w:w="876" w:type="pct"/>
          </w:tcPr>
          <w:p w14:paraId="71AA3585" w14:textId="10695FFC" w:rsidR="0081593E" w:rsidRPr="00424B47" w:rsidRDefault="0081593E" w:rsidP="002C451E">
            <w:pPr>
              <w:contextualSpacing/>
              <w:rPr>
                <w:sz w:val="18"/>
                <w:szCs w:val="18"/>
              </w:rPr>
            </w:pPr>
            <w:r w:rsidRPr="00424B47">
              <w:rPr>
                <w:sz w:val="18"/>
                <w:szCs w:val="18"/>
              </w:rPr>
              <w:t xml:space="preserve">5.2 Fiscal resources for faculty development </w:t>
            </w:r>
          </w:p>
        </w:tc>
        <w:tc>
          <w:tcPr>
            <w:tcW w:w="311" w:type="pct"/>
          </w:tcPr>
          <w:p w14:paraId="29D4318B" w14:textId="77777777" w:rsidR="0081593E" w:rsidRPr="00424B47" w:rsidRDefault="0081593E" w:rsidP="002C451E">
            <w:pPr>
              <w:rPr>
                <w:sz w:val="18"/>
                <w:szCs w:val="18"/>
              </w:rPr>
            </w:pPr>
          </w:p>
        </w:tc>
        <w:tc>
          <w:tcPr>
            <w:tcW w:w="250" w:type="pct"/>
          </w:tcPr>
          <w:p w14:paraId="4C7D6FA5" w14:textId="77777777" w:rsidR="0081593E" w:rsidRPr="00424B47" w:rsidRDefault="0081593E" w:rsidP="002C451E">
            <w:pPr>
              <w:rPr>
                <w:sz w:val="18"/>
                <w:szCs w:val="18"/>
              </w:rPr>
            </w:pPr>
          </w:p>
        </w:tc>
        <w:tc>
          <w:tcPr>
            <w:tcW w:w="406" w:type="pct"/>
          </w:tcPr>
          <w:p w14:paraId="0330F818" w14:textId="77777777" w:rsidR="0081593E" w:rsidRPr="00424B47" w:rsidRDefault="0081593E" w:rsidP="002C451E">
            <w:pPr>
              <w:rPr>
                <w:sz w:val="18"/>
                <w:szCs w:val="18"/>
              </w:rPr>
            </w:pPr>
          </w:p>
        </w:tc>
        <w:tc>
          <w:tcPr>
            <w:tcW w:w="3157" w:type="pct"/>
          </w:tcPr>
          <w:p w14:paraId="08AA5A75" w14:textId="77777777" w:rsidR="0081593E" w:rsidRPr="00424B47" w:rsidRDefault="0081593E" w:rsidP="002C451E">
            <w:pPr>
              <w:rPr>
                <w:sz w:val="18"/>
                <w:szCs w:val="18"/>
              </w:rPr>
            </w:pPr>
          </w:p>
        </w:tc>
      </w:tr>
      <w:tr w:rsidR="0081593E" w:rsidRPr="00424B47" w14:paraId="284E4D6E" w14:textId="77777777" w:rsidTr="0081593E">
        <w:tc>
          <w:tcPr>
            <w:tcW w:w="876" w:type="pct"/>
          </w:tcPr>
          <w:p w14:paraId="63AFA287" w14:textId="77F84350" w:rsidR="0081593E" w:rsidRPr="00424B47" w:rsidRDefault="0081593E" w:rsidP="002C451E">
            <w:pPr>
              <w:contextualSpacing/>
              <w:rPr>
                <w:sz w:val="18"/>
                <w:szCs w:val="18"/>
              </w:rPr>
            </w:pPr>
            <w:r w:rsidRPr="00424B47">
              <w:rPr>
                <w:sz w:val="18"/>
                <w:szCs w:val="18"/>
              </w:rPr>
              <w:t>5.2 Classrooms adequate</w:t>
            </w:r>
          </w:p>
        </w:tc>
        <w:tc>
          <w:tcPr>
            <w:tcW w:w="311" w:type="pct"/>
          </w:tcPr>
          <w:p w14:paraId="63FB0AC1" w14:textId="77777777" w:rsidR="0081593E" w:rsidRPr="00424B47" w:rsidRDefault="0081593E" w:rsidP="002C451E">
            <w:pPr>
              <w:rPr>
                <w:sz w:val="18"/>
                <w:szCs w:val="18"/>
              </w:rPr>
            </w:pPr>
          </w:p>
        </w:tc>
        <w:tc>
          <w:tcPr>
            <w:tcW w:w="250" w:type="pct"/>
          </w:tcPr>
          <w:p w14:paraId="30D875AA" w14:textId="77777777" w:rsidR="0081593E" w:rsidRPr="00424B47" w:rsidRDefault="0081593E" w:rsidP="002C451E">
            <w:pPr>
              <w:rPr>
                <w:sz w:val="18"/>
                <w:szCs w:val="18"/>
              </w:rPr>
            </w:pPr>
          </w:p>
        </w:tc>
        <w:tc>
          <w:tcPr>
            <w:tcW w:w="406" w:type="pct"/>
          </w:tcPr>
          <w:p w14:paraId="7B26D5A4" w14:textId="77777777" w:rsidR="0081593E" w:rsidRPr="00424B47" w:rsidRDefault="0081593E" w:rsidP="002C451E">
            <w:pPr>
              <w:rPr>
                <w:sz w:val="18"/>
                <w:szCs w:val="18"/>
              </w:rPr>
            </w:pPr>
          </w:p>
        </w:tc>
        <w:tc>
          <w:tcPr>
            <w:tcW w:w="3157" w:type="pct"/>
          </w:tcPr>
          <w:p w14:paraId="1BDF0172" w14:textId="77777777" w:rsidR="0081593E" w:rsidRPr="00424B47" w:rsidRDefault="0081593E" w:rsidP="002C451E">
            <w:pPr>
              <w:rPr>
                <w:sz w:val="18"/>
                <w:szCs w:val="18"/>
              </w:rPr>
            </w:pPr>
          </w:p>
        </w:tc>
      </w:tr>
      <w:tr w:rsidR="0081593E" w:rsidRPr="00424B47" w14:paraId="7A0496AC" w14:textId="77777777" w:rsidTr="0081593E">
        <w:tc>
          <w:tcPr>
            <w:tcW w:w="876" w:type="pct"/>
          </w:tcPr>
          <w:p w14:paraId="5EFD35C6" w14:textId="7B9AD630" w:rsidR="0081593E" w:rsidRPr="00424B47" w:rsidRDefault="0081593E" w:rsidP="002C451E">
            <w:pPr>
              <w:contextualSpacing/>
              <w:rPr>
                <w:sz w:val="18"/>
                <w:szCs w:val="18"/>
              </w:rPr>
            </w:pPr>
            <w:r w:rsidRPr="00424B47">
              <w:rPr>
                <w:sz w:val="18"/>
                <w:szCs w:val="18"/>
              </w:rPr>
              <w:t>5.2 Computer lab adequate</w:t>
            </w:r>
          </w:p>
        </w:tc>
        <w:tc>
          <w:tcPr>
            <w:tcW w:w="311" w:type="pct"/>
          </w:tcPr>
          <w:p w14:paraId="3304CB57" w14:textId="77777777" w:rsidR="0081593E" w:rsidRPr="00424B47" w:rsidRDefault="0081593E" w:rsidP="002C451E">
            <w:pPr>
              <w:rPr>
                <w:sz w:val="18"/>
                <w:szCs w:val="18"/>
              </w:rPr>
            </w:pPr>
          </w:p>
        </w:tc>
        <w:tc>
          <w:tcPr>
            <w:tcW w:w="250" w:type="pct"/>
          </w:tcPr>
          <w:p w14:paraId="59F99D59" w14:textId="77777777" w:rsidR="0081593E" w:rsidRPr="00424B47" w:rsidRDefault="0081593E" w:rsidP="002C451E">
            <w:pPr>
              <w:rPr>
                <w:sz w:val="18"/>
                <w:szCs w:val="18"/>
              </w:rPr>
            </w:pPr>
          </w:p>
        </w:tc>
        <w:tc>
          <w:tcPr>
            <w:tcW w:w="406" w:type="pct"/>
          </w:tcPr>
          <w:p w14:paraId="581649E1" w14:textId="77777777" w:rsidR="0081593E" w:rsidRPr="00424B47" w:rsidRDefault="0081593E" w:rsidP="002C451E">
            <w:pPr>
              <w:rPr>
                <w:sz w:val="18"/>
                <w:szCs w:val="18"/>
              </w:rPr>
            </w:pPr>
          </w:p>
        </w:tc>
        <w:tc>
          <w:tcPr>
            <w:tcW w:w="3157" w:type="pct"/>
          </w:tcPr>
          <w:p w14:paraId="6A1D21D0" w14:textId="77777777" w:rsidR="0081593E" w:rsidRPr="00424B47" w:rsidRDefault="0081593E" w:rsidP="002C451E">
            <w:pPr>
              <w:rPr>
                <w:sz w:val="18"/>
                <w:szCs w:val="18"/>
              </w:rPr>
            </w:pPr>
          </w:p>
        </w:tc>
      </w:tr>
      <w:tr w:rsidR="0081593E" w:rsidRPr="00424B47" w14:paraId="655B0D50" w14:textId="77777777" w:rsidTr="0081593E">
        <w:tc>
          <w:tcPr>
            <w:tcW w:w="876" w:type="pct"/>
          </w:tcPr>
          <w:p w14:paraId="1D154AFC" w14:textId="68B36392" w:rsidR="0081593E" w:rsidRPr="00424B47" w:rsidRDefault="0081593E" w:rsidP="002C451E">
            <w:pPr>
              <w:contextualSpacing/>
              <w:rPr>
                <w:sz w:val="18"/>
                <w:szCs w:val="18"/>
              </w:rPr>
            </w:pPr>
            <w:r w:rsidRPr="00424B47">
              <w:rPr>
                <w:sz w:val="18"/>
                <w:szCs w:val="18"/>
              </w:rPr>
              <w:t>5.2 Skills lab adequate</w:t>
            </w:r>
          </w:p>
        </w:tc>
        <w:tc>
          <w:tcPr>
            <w:tcW w:w="311" w:type="pct"/>
          </w:tcPr>
          <w:p w14:paraId="54EA5AD2" w14:textId="77777777" w:rsidR="0081593E" w:rsidRPr="00424B47" w:rsidRDefault="0081593E" w:rsidP="002C451E">
            <w:pPr>
              <w:rPr>
                <w:sz w:val="18"/>
                <w:szCs w:val="18"/>
              </w:rPr>
            </w:pPr>
          </w:p>
        </w:tc>
        <w:tc>
          <w:tcPr>
            <w:tcW w:w="250" w:type="pct"/>
          </w:tcPr>
          <w:p w14:paraId="3DAB09C0" w14:textId="77777777" w:rsidR="0081593E" w:rsidRPr="00424B47" w:rsidRDefault="0081593E" w:rsidP="002C451E">
            <w:pPr>
              <w:rPr>
                <w:sz w:val="18"/>
                <w:szCs w:val="18"/>
              </w:rPr>
            </w:pPr>
          </w:p>
        </w:tc>
        <w:tc>
          <w:tcPr>
            <w:tcW w:w="406" w:type="pct"/>
          </w:tcPr>
          <w:p w14:paraId="65A1CDF5" w14:textId="77777777" w:rsidR="0081593E" w:rsidRPr="00424B47" w:rsidRDefault="0081593E" w:rsidP="002C451E">
            <w:pPr>
              <w:rPr>
                <w:sz w:val="18"/>
                <w:szCs w:val="18"/>
              </w:rPr>
            </w:pPr>
          </w:p>
        </w:tc>
        <w:tc>
          <w:tcPr>
            <w:tcW w:w="3157" w:type="pct"/>
          </w:tcPr>
          <w:p w14:paraId="0B672D96" w14:textId="77777777" w:rsidR="0081593E" w:rsidRPr="00424B47" w:rsidRDefault="0081593E" w:rsidP="002C451E">
            <w:pPr>
              <w:rPr>
                <w:sz w:val="18"/>
                <w:szCs w:val="18"/>
              </w:rPr>
            </w:pPr>
          </w:p>
        </w:tc>
      </w:tr>
      <w:tr w:rsidR="0081593E" w:rsidRPr="00424B47" w14:paraId="241A61EB" w14:textId="77777777" w:rsidTr="0081593E">
        <w:tc>
          <w:tcPr>
            <w:tcW w:w="876" w:type="pct"/>
          </w:tcPr>
          <w:p w14:paraId="711A9D89" w14:textId="50DB066D" w:rsidR="0081593E" w:rsidRPr="00424B47" w:rsidRDefault="0081593E" w:rsidP="002C451E">
            <w:pPr>
              <w:contextualSpacing/>
              <w:rPr>
                <w:sz w:val="18"/>
                <w:szCs w:val="18"/>
              </w:rPr>
            </w:pPr>
            <w:r w:rsidRPr="00424B47">
              <w:rPr>
                <w:sz w:val="18"/>
                <w:szCs w:val="18"/>
              </w:rPr>
              <w:t>5.2 Office Space adequate</w:t>
            </w:r>
          </w:p>
        </w:tc>
        <w:tc>
          <w:tcPr>
            <w:tcW w:w="311" w:type="pct"/>
          </w:tcPr>
          <w:p w14:paraId="251A8B0E" w14:textId="77777777" w:rsidR="0081593E" w:rsidRPr="00424B47" w:rsidRDefault="0081593E" w:rsidP="002C451E">
            <w:pPr>
              <w:rPr>
                <w:sz w:val="18"/>
                <w:szCs w:val="18"/>
              </w:rPr>
            </w:pPr>
          </w:p>
        </w:tc>
        <w:tc>
          <w:tcPr>
            <w:tcW w:w="250" w:type="pct"/>
          </w:tcPr>
          <w:p w14:paraId="06555C59" w14:textId="77777777" w:rsidR="0081593E" w:rsidRPr="00424B47" w:rsidRDefault="0081593E" w:rsidP="002C451E">
            <w:pPr>
              <w:rPr>
                <w:sz w:val="18"/>
                <w:szCs w:val="18"/>
              </w:rPr>
            </w:pPr>
          </w:p>
        </w:tc>
        <w:tc>
          <w:tcPr>
            <w:tcW w:w="406" w:type="pct"/>
          </w:tcPr>
          <w:p w14:paraId="13C48805" w14:textId="77777777" w:rsidR="0081593E" w:rsidRPr="00424B47" w:rsidRDefault="0081593E" w:rsidP="002C451E">
            <w:pPr>
              <w:rPr>
                <w:sz w:val="18"/>
                <w:szCs w:val="18"/>
              </w:rPr>
            </w:pPr>
          </w:p>
        </w:tc>
        <w:tc>
          <w:tcPr>
            <w:tcW w:w="3157" w:type="pct"/>
          </w:tcPr>
          <w:p w14:paraId="75A2D871" w14:textId="77777777" w:rsidR="0081593E" w:rsidRPr="00424B47" w:rsidRDefault="0081593E" w:rsidP="002C451E">
            <w:pPr>
              <w:rPr>
                <w:sz w:val="18"/>
                <w:szCs w:val="18"/>
              </w:rPr>
            </w:pPr>
          </w:p>
        </w:tc>
      </w:tr>
      <w:tr w:rsidR="0081593E" w:rsidRPr="00424B47" w14:paraId="15B0963C" w14:textId="77777777" w:rsidTr="0081593E">
        <w:tc>
          <w:tcPr>
            <w:tcW w:w="876" w:type="pct"/>
          </w:tcPr>
          <w:p w14:paraId="232B345D" w14:textId="0B91A6A7" w:rsidR="0081593E" w:rsidRPr="00424B47" w:rsidRDefault="0081593E" w:rsidP="002C451E">
            <w:pPr>
              <w:rPr>
                <w:sz w:val="18"/>
                <w:szCs w:val="18"/>
              </w:rPr>
            </w:pPr>
            <w:r w:rsidRPr="00424B47">
              <w:rPr>
                <w:sz w:val="18"/>
                <w:szCs w:val="18"/>
              </w:rPr>
              <w:t>5.2 Private conference areas</w:t>
            </w:r>
          </w:p>
        </w:tc>
        <w:tc>
          <w:tcPr>
            <w:tcW w:w="311" w:type="pct"/>
          </w:tcPr>
          <w:p w14:paraId="4B848BE8" w14:textId="77777777" w:rsidR="0081593E" w:rsidRPr="00424B47" w:rsidRDefault="0081593E" w:rsidP="002C451E">
            <w:pPr>
              <w:rPr>
                <w:sz w:val="18"/>
                <w:szCs w:val="18"/>
              </w:rPr>
            </w:pPr>
          </w:p>
        </w:tc>
        <w:tc>
          <w:tcPr>
            <w:tcW w:w="250" w:type="pct"/>
          </w:tcPr>
          <w:p w14:paraId="36F81EFF" w14:textId="77777777" w:rsidR="0081593E" w:rsidRPr="00424B47" w:rsidRDefault="0081593E" w:rsidP="002C451E">
            <w:pPr>
              <w:rPr>
                <w:sz w:val="18"/>
                <w:szCs w:val="18"/>
              </w:rPr>
            </w:pPr>
          </w:p>
        </w:tc>
        <w:tc>
          <w:tcPr>
            <w:tcW w:w="406" w:type="pct"/>
          </w:tcPr>
          <w:p w14:paraId="67C9DCB3" w14:textId="77777777" w:rsidR="0081593E" w:rsidRPr="00424B47" w:rsidRDefault="0081593E" w:rsidP="002C451E">
            <w:pPr>
              <w:rPr>
                <w:sz w:val="18"/>
                <w:szCs w:val="18"/>
              </w:rPr>
            </w:pPr>
          </w:p>
        </w:tc>
        <w:tc>
          <w:tcPr>
            <w:tcW w:w="3157" w:type="pct"/>
          </w:tcPr>
          <w:p w14:paraId="4624A47B" w14:textId="77777777" w:rsidR="0081593E" w:rsidRPr="00424B47" w:rsidRDefault="0081593E" w:rsidP="002C451E">
            <w:pPr>
              <w:rPr>
                <w:sz w:val="18"/>
                <w:szCs w:val="18"/>
              </w:rPr>
            </w:pPr>
          </w:p>
        </w:tc>
      </w:tr>
      <w:tr w:rsidR="0081593E" w:rsidRPr="00424B47" w14:paraId="082BE6F8" w14:textId="77777777" w:rsidTr="0081593E">
        <w:tc>
          <w:tcPr>
            <w:tcW w:w="876" w:type="pct"/>
          </w:tcPr>
          <w:p w14:paraId="3280375E" w14:textId="7BB0A86E" w:rsidR="0081593E" w:rsidRPr="00424B47" w:rsidRDefault="0081593E" w:rsidP="002C451E">
            <w:pPr>
              <w:rPr>
                <w:sz w:val="18"/>
                <w:szCs w:val="18"/>
              </w:rPr>
            </w:pPr>
            <w:r w:rsidRPr="00424B47">
              <w:rPr>
                <w:sz w:val="18"/>
                <w:szCs w:val="18"/>
              </w:rPr>
              <w:t>5.3 Selection of Library Resources</w:t>
            </w:r>
          </w:p>
        </w:tc>
        <w:tc>
          <w:tcPr>
            <w:tcW w:w="311" w:type="pct"/>
          </w:tcPr>
          <w:p w14:paraId="7BD8D422" w14:textId="77777777" w:rsidR="0081593E" w:rsidRPr="00424B47" w:rsidRDefault="0081593E" w:rsidP="002C451E">
            <w:pPr>
              <w:rPr>
                <w:sz w:val="18"/>
                <w:szCs w:val="18"/>
              </w:rPr>
            </w:pPr>
          </w:p>
        </w:tc>
        <w:tc>
          <w:tcPr>
            <w:tcW w:w="250" w:type="pct"/>
          </w:tcPr>
          <w:p w14:paraId="484F0507" w14:textId="77777777" w:rsidR="0081593E" w:rsidRPr="00424B47" w:rsidRDefault="0081593E" w:rsidP="002C451E">
            <w:pPr>
              <w:rPr>
                <w:sz w:val="18"/>
                <w:szCs w:val="18"/>
              </w:rPr>
            </w:pPr>
          </w:p>
        </w:tc>
        <w:tc>
          <w:tcPr>
            <w:tcW w:w="406" w:type="pct"/>
          </w:tcPr>
          <w:p w14:paraId="1A80ADF2" w14:textId="77777777" w:rsidR="0081593E" w:rsidRPr="00424B47" w:rsidRDefault="0081593E" w:rsidP="002C451E">
            <w:pPr>
              <w:rPr>
                <w:sz w:val="18"/>
                <w:szCs w:val="18"/>
              </w:rPr>
            </w:pPr>
          </w:p>
        </w:tc>
        <w:tc>
          <w:tcPr>
            <w:tcW w:w="3157" w:type="pct"/>
          </w:tcPr>
          <w:p w14:paraId="559DCC91" w14:textId="77777777" w:rsidR="0081593E" w:rsidRPr="00424B47" w:rsidRDefault="0081593E" w:rsidP="002C451E">
            <w:pPr>
              <w:rPr>
                <w:sz w:val="18"/>
                <w:szCs w:val="18"/>
              </w:rPr>
            </w:pPr>
          </w:p>
        </w:tc>
      </w:tr>
      <w:tr w:rsidR="0081593E" w:rsidRPr="00424B47" w14:paraId="0E6AB943" w14:textId="77777777" w:rsidTr="0081593E">
        <w:tc>
          <w:tcPr>
            <w:tcW w:w="876" w:type="pct"/>
          </w:tcPr>
          <w:p w14:paraId="17487337" w14:textId="4FF272ED" w:rsidR="0081593E" w:rsidRPr="00424B47" w:rsidRDefault="0081593E" w:rsidP="002C451E">
            <w:pPr>
              <w:rPr>
                <w:sz w:val="18"/>
                <w:szCs w:val="18"/>
              </w:rPr>
            </w:pPr>
            <w:r w:rsidRPr="00424B47">
              <w:rPr>
                <w:sz w:val="18"/>
                <w:szCs w:val="18"/>
              </w:rPr>
              <w:lastRenderedPageBreak/>
              <w:t>5.3 Selection of learning resources</w:t>
            </w:r>
          </w:p>
        </w:tc>
        <w:tc>
          <w:tcPr>
            <w:tcW w:w="311" w:type="pct"/>
          </w:tcPr>
          <w:p w14:paraId="5178C485" w14:textId="77777777" w:rsidR="0081593E" w:rsidRPr="00424B47" w:rsidRDefault="0081593E" w:rsidP="002C451E">
            <w:pPr>
              <w:rPr>
                <w:sz w:val="18"/>
                <w:szCs w:val="18"/>
              </w:rPr>
            </w:pPr>
          </w:p>
        </w:tc>
        <w:tc>
          <w:tcPr>
            <w:tcW w:w="250" w:type="pct"/>
          </w:tcPr>
          <w:p w14:paraId="2117FD5B" w14:textId="77777777" w:rsidR="0081593E" w:rsidRPr="00424B47" w:rsidRDefault="0081593E" w:rsidP="002C451E">
            <w:pPr>
              <w:rPr>
                <w:sz w:val="18"/>
                <w:szCs w:val="18"/>
              </w:rPr>
            </w:pPr>
          </w:p>
        </w:tc>
        <w:tc>
          <w:tcPr>
            <w:tcW w:w="406" w:type="pct"/>
          </w:tcPr>
          <w:p w14:paraId="305F5A23" w14:textId="77777777" w:rsidR="0081593E" w:rsidRPr="00424B47" w:rsidRDefault="0081593E" w:rsidP="002C451E">
            <w:pPr>
              <w:rPr>
                <w:sz w:val="18"/>
                <w:szCs w:val="18"/>
              </w:rPr>
            </w:pPr>
          </w:p>
        </w:tc>
        <w:tc>
          <w:tcPr>
            <w:tcW w:w="3157" w:type="pct"/>
          </w:tcPr>
          <w:p w14:paraId="5511AE88" w14:textId="77777777" w:rsidR="0081593E" w:rsidRPr="00424B47" w:rsidRDefault="0081593E" w:rsidP="002C451E">
            <w:pPr>
              <w:rPr>
                <w:sz w:val="18"/>
                <w:szCs w:val="18"/>
              </w:rPr>
            </w:pPr>
          </w:p>
        </w:tc>
      </w:tr>
      <w:tr w:rsidR="0081593E" w:rsidRPr="00424B47" w14:paraId="1D9FDB43" w14:textId="77777777" w:rsidTr="0081593E">
        <w:tc>
          <w:tcPr>
            <w:tcW w:w="876" w:type="pct"/>
          </w:tcPr>
          <w:p w14:paraId="2E00FBD1" w14:textId="28E9916C" w:rsidR="0081593E" w:rsidRPr="00424B47" w:rsidRDefault="0081593E" w:rsidP="002C451E">
            <w:pPr>
              <w:rPr>
                <w:sz w:val="18"/>
                <w:szCs w:val="18"/>
              </w:rPr>
            </w:pPr>
            <w:r w:rsidRPr="00424B47">
              <w:rPr>
                <w:sz w:val="18"/>
                <w:szCs w:val="18"/>
              </w:rPr>
              <w:t>5.4 Library access</w:t>
            </w:r>
          </w:p>
        </w:tc>
        <w:tc>
          <w:tcPr>
            <w:tcW w:w="311" w:type="pct"/>
          </w:tcPr>
          <w:p w14:paraId="76C93F57" w14:textId="77777777" w:rsidR="0081593E" w:rsidRPr="00424B47" w:rsidRDefault="0081593E" w:rsidP="002C451E">
            <w:pPr>
              <w:rPr>
                <w:sz w:val="18"/>
                <w:szCs w:val="18"/>
              </w:rPr>
            </w:pPr>
          </w:p>
        </w:tc>
        <w:tc>
          <w:tcPr>
            <w:tcW w:w="250" w:type="pct"/>
          </w:tcPr>
          <w:p w14:paraId="218FE937" w14:textId="77777777" w:rsidR="0081593E" w:rsidRPr="00424B47" w:rsidRDefault="0081593E" w:rsidP="002C451E">
            <w:pPr>
              <w:rPr>
                <w:sz w:val="18"/>
                <w:szCs w:val="18"/>
              </w:rPr>
            </w:pPr>
          </w:p>
        </w:tc>
        <w:tc>
          <w:tcPr>
            <w:tcW w:w="406" w:type="pct"/>
          </w:tcPr>
          <w:p w14:paraId="28F29928" w14:textId="77777777" w:rsidR="0081593E" w:rsidRPr="00424B47" w:rsidRDefault="0081593E" w:rsidP="002C451E">
            <w:pPr>
              <w:rPr>
                <w:sz w:val="18"/>
                <w:szCs w:val="18"/>
              </w:rPr>
            </w:pPr>
          </w:p>
        </w:tc>
        <w:tc>
          <w:tcPr>
            <w:tcW w:w="3157" w:type="pct"/>
          </w:tcPr>
          <w:p w14:paraId="7DEA5384" w14:textId="77777777" w:rsidR="0081593E" w:rsidRPr="00424B47" w:rsidRDefault="0081593E" w:rsidP="002C451E">
            <w:pPr>
              <w:rPr>
                <w:sz w:val="18"/>
                <w:szCs w:val="18"/>
              </w:rPr>
            </w:pPr>
          </w:p>
        </w:tc>
      </w:tr>
      <w:tr w:rsidR="0081593E" w:rsidRPr="00424B47" w14:paraId="78565E05" w14:textId="77777777" w:rsidTr="0081593E">
        <w:tc>
          <w:tcPr>
            <w:tcW w:w="876" w:type="pct"/>
          </w:tcPr>
          <w:p w14:paraId="18AB6060" w14:textId="663E4808" w:rsidR="0081593E" w:rsidRPr="00424B47" w:rsidRDefault="0081593E" w:rsidP="002C451E">
            <w:pPr>
              <w:rPr>
                <w:sz w:val="18"/>
                <w:szCs w:val="18"/>
              </w:rPr>
            </w:pPr>
            <w:r w:rsidRPr="00424B47">
              <w:rPr>
                <w:sz w:val="18"/>
                <w:szCs w:val="18"/>
              </w:rPr>
              <w:t>5.4 Skills lab resources</w:t>
            </w:r>
          </w:p>
        </w:tc>
        <w:tc>
          <w:tcPr>
            <w:tcW w:w="311" w:type="pct"/>
          </w:tcPr>
          <w:p w14:paraId="019CFDD9" w14:textId="77777777" w:rsidR="0081593E" w:rsidRPr="00424B47" w:rsidRDefault="0081593E" w:rsidP="002C451E">
            <w:pPr>
              <w:rPr>
                <w:sz w:val="18"/>
                <w:szCs w:val="18"/>
              </w:rPr>
            </w:pPr>
          </w:p>
        </w:tc>
        <w:tc>
          <w:tcPr>
            <w:tcW w:w="250" w:type="pct"/>
          </w:tcPr>
          <w:p w14:paraId="7EC31F6E" w14:textId="77777777" w:rsidR="0081593E" w:rsidRPr="00424B47" w:rsidRDefault="0081593E" w:rsidP="002C451E">
            <w:pPr>
              <w:rPr>
                <w:sz w:val="18"/>
                <w:szCs w:val="18"/>
              </w:rPr>
            </w:pPr>
          </w:p>
        </w:tc>
        <w:tc>
          <w:tcPr>
            <w:tcW w:w="406" w:type="pct"/>
          </w:tcPr>
          <w:p w14:paraId="1E99C89C" w14:textId="77777777" w:rsidR="0081593E" w:rsidRPr="00424B47" w:rsidRDefault="0081593E" w:rsidP="002C451E">
            <w:pPr>
              <w:rPr>
                <w:sz w:val="18"/>
                <w:szCs w:val="18"/>
              </w:rPr>
            </w:pPr>
          </w:p>
        </w:tc>
        <w:tc>
          <w:tcPr>
            <w:tcW w:w="3157" w:type="pct"/>
          </w:tcPr>
          <w:p w14:paraId="0CB1BB40" w14:textId="77777777" w:rsidR="0081593E" w:rsidRPr="00424B47" w:rsidRDefault="0081593E" w:rsidP="002C451E">
            <w:pPr>
              <w:rPr>
                <w:sz w:val="18"/>
                <w:szCs w:val="18"/>
              </w:rPr>
            </w:pPr>
          </w:p>
        </w:tc>
      </w:tr>
      <w:tr w:rsidR="0081593E" w:rsidRPr="00424B47" w14:paraId="62722D86" w14:textId="77777777" w:rsidTr="0081593E">
        <w:tc>
          <w:tcPr>
            <w:tcW w:w="876" w:type="pct"/>
          </w:tcPr>
          <w:p w14:paraId="2461D5E9" w14:textId="6EB189A0" w:rsidR="0081593E" w:rsidRPr="00424B47" w:rsidRDefault="0081593E" w:rsidP="002C451E">
            <w:pPr>
              <w:rPr>
                <w:sz w:val="18"/>
                <w:szCs w:val="18"/>
              </w:rPr>
            </w:pPr>
            <w:r w:rsidRPr="00424B47">
              <w:rPr>
                <w:sz w:val="18"/>
                <w:szCs w:val="18"/>
              </w:rPr>
              <w:t>5.4 Audiovisual and computer equipment adequate</w:t>
            </w:r>
          </w:p>
        </w:tc>
        <w:tc>
          <w:tcPr>
            <w:tcW w:w="311" w:type="pct"/>
          </w:tcPr>
          <w:p w14:paraId="58581B4B" w14:textId="77777777" w:rsidR="0081593E" w:rsidRPr="00424B47" w:rsidRDefault="0081593E" w:rsidP="002C451E">
            <w:pPr>
              <w:rPr>
                <w:sz w:val="18"/>
                <w:szCs w:val="18"/>
              </w:rPr>
            </w:pPr>
          </w:p>
        </w:tc>
        <w:tc>
          <w:tcPr>
            <w:tcW w:w="250" w:type="pct"/>
          </w:tcPr>
          <w:p w14:paraId="471BE94F" w14:textId="77777777" w:rsidR="0081593E" w:rsidRPr="00424B47" w:rsidRDefault="0081593E" w:rsidP="002C451E">
            <w:pPr>
              <w:rPr>
                <w:sz w:val="18"/>
                <w:szCs w:val="18"/>
              </w:rPr>
            </w:pPr>
          </w:p>
        </w:tc>
        <w:tc>
          <w:tcPr>
            <w:tcW w:w="406" w:type="pct"/>
          </w:tcPr>
          <w:p w14:paraId="14D2461B" w14:textId="77777777" w:rsidR="0081593E" w:rsidRPr="00424B47" w:rsidRDefault="0081593E" w:rsidP="002C451E">
            <w:pPr>
              <w:rPr>
                <w:sz w:val="18"/>
                <w:szCs w:val="18"/>
              </w:rPr>
            </w:pPr>
          </w:p>
        </w:tc>
        <w:tc>
          <w:tcPr>
            <w:tcW w:w="3157" w:type="pct"/>
          </w:tcPr>
          <w:p w14:paraId="61D83B72" w14:textId="77777777" w:rsidR="0081593E" w:rsidRPr="00424B47" w:rsidRDefault="0081593E" w:rsidP="002C451E">
            <w:pPr>
              <w:rPr>
                <w:sz w:val="18"/>
                <w:szCs w:val="18"/>
              </w:rPr>
            </w:pPr>
          </w:p>
        </w:tc>
      </w:tr>
      <w:tr w:rsidR="0081593E" w:rsidRPr="00424B47" w14:paraId="4F4872D3" w14:textId="77777777" w:rsidTr="0081593E">
        <w:tc>
          <w:tcPr>
            <w:tcW w:w="876" w:type="pct"/>
          </w:tcPr>
          <w:p w14:paraId="51495C59" w14:textId="7F9F8666" w:rsidR="0081593E" w:rsidRPr="00424B47" w:rsidRDefault="0081593E" w:rsidP="002C451E">
            <w:pPr>
              <w:rPr>
                <w:sz w:val="18"/>
                <w:szCs w:val="18"/>
              </w:rPr>
            </w:pPr>
            <w:r w:rsidRPr="00424B47">
              <w:rPr>
                <w:sz w:val="18"/>
                <w:szCs w:val="18"/>
              </w:rPr>
              <w:t>5.4 computer software and media adequate</w:t>
            </w:r>
          </w:p>
        </w:tc>
        <w:tc>
          <w:tcPr>
            <w:tcW w:w="311" w:type="pct"/>
          </w:tcPr>
          <w:p w14:paraId="0668A70A" w14:textId="77777777" w:rsidR="0081593E" w:rsidRPr="00424B47" w:rsidRDefault="0081593E" w:rsidP="002C451E">
            <w:pPr>
              <w:rPr>
                <w:sz w:val="18"/>
                <w:szCs w:val="18"/>
              </w:rPr>
            </w:pPr>
          </w:p>
        </w:tc>
        <w:tc>
          <w:tcPr>
            <w:tcW w:w="250" w:type="pct"/>
          </w:tcPr>
          <w:p w14:paraId="77DCE2E7" w14:textId="77777777" w:rsidR="0081593E" w:rsidRPr="00424B47" w:rsidRDefault="0081593E" w:rsidP="002C451E">
            <w:pPr>
              <w:rPr>
                <w:sz w:val="18"/>
                <w:szCs w:val="18"/>
              </w:rPr>
            </w:pPr>
          </w:p>
        </w:tc>
        <w:tc>
          <w:tcPr>
            <w:tcW w:w="406" w:type="pct"/>
          </w:tcPr>
          <w:p w14:paraId="6FF9A190" w14:textId="77777777" w:rsidR="0081593E" w:rsidRPr="00424B47" w:rsidRDefault="0081593E" w:rsidP="002C451E">
            <w:pPr>
              <w:rPr>
                <w:sz w:val="18"/>
                <w:szCs w:val="18"/>
              </w:rPr>
            </w:pPr>
          </w:p>
        </w:tc>
        <w:tc>
          <w:tcPr>
            <w:tcW w:w="3157" w:type="pct"/>
          </w:tcPr>
          <w:p w14:paraId="56B81602" w14:textId="77777777" w:rsidR="0081593E" w:rsidRPr="00424B47" w:rsidRDefault="0081593E" w:rsidP="002C451E">
            <w:pPr>
              <w:rPr>
                <w:sz w:val="18"/>
                <w:szCs w:val="18"/>
              </w:rPr>
            </w:pPr>
          </w:p>
        </w:tc>
      </w:tr>
      <w:tr w:rsidR="0081593E" w:rsidRPr="00424B47" w14:paraId="0E1B94C4" w14:textId="77777777" w:rsidTr="0081593E">
        <w:tc>
          <w:tcPr>
            <w:tcW w:w="876" w:type="pct"/>
          </w:tcPr>
          <w:p w14:paraId="2969E963" w14:textId="260FE231" w:rsidR="0081593E" w:rsidRPr="00424B47" w:rsidRDefault="0081593E" w:rsidP="002C451E">
            <w:pPr>
              <w:rPr>
                <w:sz w:val="18"/>
                <w:szCs w:val="18"/>
              </w:rPr>
            </w:pPr>
            <w:r w:rsidRPr="00424B47">
              <w:rPr>
                <w:sz w:val="18"/>
                <w:szCs w:val="18"/>
              </w:rPr>
              <w:t>5.4 Tech Support Adequate</w:t>
            </w:r>
          </w:p>
        </w:tc>
        <w:tc>
          <w:tcPr>
            <w:tcW w:w="311" w:type="pct"/>
          </w:tcPr>
          <w:p w14:paraId="5F2B418C" w14:textId="77777777" w:rsidR="0081593E" w:rsidRPr="00424B47" w:rsidRDefault="0081593E" w:rsidP="002C451E">
            <w:pPr>
              <w:pStyle w:val="CommentText"/>
              <w:rPr>
                <w:sz w:val="18"/>
                <w:szCs w:val="18"/>
              </w:rPr>
            </w:pPr>
          </w:p>
        </w:tc>
        <w:tc>
          <w:tcPr>
            <w:tcW w:w="250" w:type="pct"/>
          </w:tcPr>
          <w:p w14:paraId="197E75BF" w14:textId="77777777" w:rsidR="0081593E" w:rsidRPr="00424B47" w:rsidRDefault="0081593E" w:rsidP="002C451E">
            <w:pPr>
              <w:rPr>
                <w:sz w:val="18"/>
                <w:szCs w:val="18"/>
              </w:rPr>
            </w:pPr>
          </w:p>
        </w:tc>
        <w:tc>
          <w:tcPr>
            <w:tcW w:w="406" w:type="pct"/>
          </w:tcPr>
          <w:p w14:paraId="2377EAB8" w14:textId="77777777" w:rsidR="0081593E" w:rsidRPr="00424B47" w:rsidRDefault="0081593E" w:rsidP="002C451E">
            <w:pPr>
              <w:rPr>
                <w:sz w:val="18"/>
                <w:szCs w:val="18"/>
              </w:rPr>
            </w:pPr>
          </w:p>
        </w:tc>
        <w:tc>
          <w:tcPr>
            <w:tcW w:w="3157" w:type="pct"/>
          </w:tcPr>
          <w:p w14:paraId="4A744F83" w14:textId="77777777" w:rsidR="0081593E" w:rsidRPr="00424B47" w:rsidRDefault="0081593E" w:rsidP="002C451E">
            <w:pPr>
              <w:rPr>
                <w:sz w:val="18"/>
                <w:szCs w:val="18"/>
              </w:rPr>
            </w:pPr>
          </w:p>
        </w:tc>
      </w:tr>
      <w:tr w:rsidR="0081593E" w:rsidRPr="00424B47" w14:paraId="1904E19C" w14:textId="77777777" w:rsidTr="0081593E">
        <w:tc>
          <w:tcPr>
            <w:tcW w:w="876" w:type="pct"/>
          </w:tcPr>
          <w:p w14:paraId="65223A9C" w14:textId="55321B6C" w:rsidR="0081593E" w:rsidRPr="00424B47" w:rsidRDefault="0081593E" w:rsidP="002C451E">
            <w:pPr>
              <w:rPr>
                <w:sz w:val="18"/>
                <w:szCs w:val="18"/>
              </w:rPr>
            </w:pPr>
            <w:r w:rsidRPr="00424B47">
              <w:rPr>
                <w:sz w:val="18"/>
                <w:szCs w:val="18"/>
              </w:rPr>
              <w:t xml:space="preserve">5.4 D2L is sufficient </w:t>
            </w:r>
          </w:p>
        </w:tc>
        <w:tc>
          <w:tcPr>
            <w:tcW w:w="311" w:type="pct"/>
          </w:tcPr>
          <w:p w14:paraId="6D2F6FA6" w14:textId="77777777" w:rsidR="0081593E" w:rsidRPr="00424B47" w:rsidRDefault="0081593E" w:rsidP="002C451E">
            <w:pPr>
              <w:pStyle w:val="CommentText"/>
              <w:rPr>
                <w:sz w:val="18"/>
                <w:szCs w:val="18"/>
              </w:rPr>
            </w:pPr>
          </w:p>
        </w:tc>
        <w:tc>
          <w:tcPr>
            <w:tcW w:w="250" w:type="pct"/>
          </w:tcPr>
          <w:p w14:paraId="4FDB329B" w14:textId="77777777" w:rsidR="0081593E" w:rsidRPr="00424B47" w:rsidRDefault="0081593E" w:rsidP="002C451E">
            <w:pPr>
              <w:rPr>
                <w:sz w:val="18"/>
                <w:szCs w:val="18"/>
              </w:rPr>
            </w:pPr>
          </w:p>
        </w:tc>
        <w:tc>
          <w:tcPr>
            <w:tcW w:w="406" w:type="pct"/>
          </w:tcPr>
          <w:p w14:paraId="27315587" w14:textId="77777777" w:rsidR="0081593E" w:rsidRPr="00424B47" w:rsidRDefault="0081593E" w:rsidP="002C451E">
            <w:pPr>
              <w:rPr>
                <w:sz w:val="18"/>
                <w:szCs w:val="18"/>
              </w:rPr>
            </w:pPr>
          </w:p>
        </w:tc>
        <w:tc>
          <w:tcPr>
            <w:tcW w:w="3157" w:type="pct"/>
          </w:tcPr>
          <w:p w14:paraId="2AAAE121" w14:textId="77777777" w:rsidR="0081593E" w:rsidRPr="00424B47" w:rsidRDefault="0081593E" w:rsidP="002C451E">
            <w:pPr>
              <w:rPr>
                <w:sz w:val="18"/>
                <w:szCs w:val="18"/>
              </w:rPr>
            </w:pPr>
          </w:p>
        </w:tc>
      </w:tr>
    </w:tbl>
    <w:tbl>
      <w:tblPr>
        <w:tblStyle w:val="TableGrid"/>
        <w:tblW w:w="14400" w:type="dxa"/>
        <w:tblInd w:w="-5" w:type="dxa"/>
        <w:tblLook w:val="04A0" w:firstRow="1" w:lastRow="0" w:firstColumn="1" w:lastColumn="0" w:noHBand="0" w:noVBand="1"/>
      </w:tblPr>
      <w:tblGrid>
        <w:gridCol w:w="4052"/>
        <w:gridCol w:w="2878"/>
        <w:gridCol w:w="2970"/>
        <w:gridCol w:w="4500"/>
      </w:tblGrid>
      <w:tr w:rsidR="00A229B4" w:rsidRPr="00424B47" w14:paraId="524D8F1B" w14:textId="77777777" w:rsidTr="00A229B4">
        <w:trPr>
          <w:tblHeader/>
        </w:trPr>
        <w:tc>
          <w:tcPr>
            <w:tcW w:w="14400" w:type="dxa"/>
            <w:gridSpan w:val="4"/>
            <w:shd w:val="clear" w:color="auto" w:fill="DEEAF6" w:themeFill="accent1" w:themeFillTint="33"/>
          </w:tcPr>
          <w:p w14:paraId="3491A401" w14:textId="74BB7B67" w:rsidR="00A229B4" w:rsidRPr="00A229B4" w:rsidRDefault="00A229B4" w:rsidP="00424B47">
            <w:pPr>
              <w:jc w:val="center"/>
              <w:rPr>
                <w:rFonts w:eastAsia="Batang"/>
                <w:b/>
                <w:sz w:val="28"/>
                <w:szCs w:val="28"/>
              </w:rPr>
            </w:pPr>
            <w:r w:rsidRPr="00A229B4">
              <w:rPr>
                <w:rFonts w:eastAsia="Batang"/>
                <w:b/>
                <w:sz w:val="28"/>
                <w:szCs w:val="28"/>
              </w:rPr>
              <w:t xml:space="preserve">Review results </w:t>
            </w:r>
            <w:r>
              <w:rPr>
                <w:rFonts w:eastAsia="Batang"/>
                <w:b/>
                <w:sz w:val="28"/>
                <w:szCs w:val="28"/>
              </w:rPr>
              <w:t xml:space="preserve">of faculty open ended questions below </w:t>
            </w:r>
            <w:r w:rsidRPr="00A229B4">
              <w:rPr>
                <w:rFonts w:eastAsia="Batang"/>
                <w:b/>
                <w:sz w:val="28"/>
                <w:szCs w:val="28"/>
              </w:rPr>
              <w:t>under standard 4</w:t>
            </w:r>
            <w:r>
              <w:rPr>
                <w:rFonts w:eastAsia="Batang"/>
                <w:b/>
                <w:sz w:val="28"/>
                <w:szCs w:val="28"/>
              </w:rPr>
              <w:t xml:space="preserve"> - Curriculum</w:t>
            </w:r>
          </w:p>
        </w:tc>
      </w:tr>
      <w:tr w:rsidR="00E25CE2" w:rsidRPr="00424B47" w14:paraId="187C6332" w14:textId="77777777" w:rsidTr="009750D4">
        <w:trPr>
          <w:tblHeader/>
        </w:trPr>
        <w:tc>
          <w:tcPr>
            <w:tcW w:w="4052" w:type="dxa"/>
            <w:shd w:val="clear" w:color="auto" w:fill="DEEAF6" w:themeFill="accent1" w:themeFillTint="33"/>
          </w:tcPr>
          <w:p w14:paraId="6F136F18" w14:textId="77777777" w:rsidR="00E25CE2" w:rsidRPr="00424B47" w:rsidRDefault="00E25CE2" w:rsidP="00424B47">
            <w:pPr>
              <w:spacing w:after="160" w:line="259" w:lineRule="auto"/>
              <w:jc w:val="center"/>
              <w:rPr>
                <w:rFonts w:eastAsia="Batang"/>
                <w:b/>
                <w:sz w:val="18"/>
                <w:szCs w:val="18"/>
              </w:rPr>
            </w:pPr>
            <w:bookmarkStart w:id="21" w:name="_Hlk499802025"/>
            <w:bookmarkEnd w:id="20"/>
            <w:r w:rsidRPr="00424B47">
              <w:rPr>
                <w:rFonts w:eastAsia="Batang"/>
                <w:b/>
                <w:sz w:val="18"/>
                <w:szCs w:val="18"/>
              </w:rPr>
              <w:t>Questions</w:t>
            </w:r>
          </w:p>
        </w:tc>
        <w:tc>
          <w:tcPr>
            <w:tcW w:w="2878" w:type="dxa"/>
            <w:shd w:val="clear" w:color="auto" w:fill="DEEAF6" w:themeFill="accent1" w:themeFillTint="33"/>
          </w:tcPr>
          <w:p w14:paraId="5799CB7A" w14:textId="77777777" w:rsidR="00E25CE2" w:rsidRPr="00424B47" w:rsidRDefault="00E25CE2" w:rsidP="00424B47">
            <w:pPr>
              <w:spacing w:after="160" w:line="259" w:lineRule="auto"/>
              <w:jc w:val="center"/>
              <w:rPr>
                <w:rFonts w:eastAsia="Batang"/>
                <w:b/>
                <w:sz w:val="18"/>
                <w:szCs w:val="18"/>
              </w:rPr>
            </w:pPr>
            <w:r w:rsidRPr="00424B47">
              <w:rPr>
                <w:rFonts w:eastAsia="Batang"/>
                <w:b/>
                <w:sz w:val="18"/>
                <w:szCs w:val="18"/>
              </w:rPr>
              <w:t>2017 Results</w:t>
            </w:r>
          </w:p>
        </w:tc>
        <w:tc>
          <w:tcPr>
            <w:tcW w:w="2970" w:type="dxa"/>
            <w:shd w:val="clear" w:color="auto" w:fill="DEEAF6" w:themeFill="accent1" w:themeFillTint="33"/>
          </w:tcPr>
          <w:p w14:paraId="421FE68E" w14:textId="77777777" w:rsidR="00E25CE2" w:rsidRPr="00424B47" w:rsidRDefault="00E25CE2" w:rsidP="00424B47">
            <w:pPr>
              <w:spacing w:after="160" w:line="259" w:lineRule="auto"/>
              <w:jc w:val="center"/>
              <w:rPr>
                <w:rFonts w:eastAsia="Batang"/>
                <w:b/>
                <w:sz w:val="18"/>
                <w:szCs w:val="18"/>
              </w:rPr>
            </w:pPr>
            <w:r w:rsidRPr="00424B47">
              <w:rPr>
                <w:rFonts w:eastAsia="Batang"/>
                <w:b/>
                <w:sz w:val="18"/>
                <w:szCs w:val="18"/>
              </w:rPr>
              <w:t>2018 Results</w:t>
            </w:r>
          </w:p>
        </w:tc>
        <w:tc>
          <w:tcPr>
            <w:tcW w:w="4500" w:type="dxa"/>
            <w:shd w:val="clear" w:color="auto" w:fill="DEEAF6" w:themeFill="accent1" w:themeFillTint="33"/>
          </w:tcPr>
          <w:p w14:paraId="5CDCAA41" w14:textId="77777777" w:rsidR="00E25CE2" w:rsidRPr="00424B47" w:rsidRDefault="00E25CE2" w:rsidP="00424B47">
            <w:pPr>
              <w:spacing w:after="160" w:line="259" w:lineRule="auto"/>
              <w:jc w:val="center"/>
              <w:rPr>
                <w:rFonts w:eastAsia="Batang"/>
                <w:b/>
                <w:sz w:val="18"/>
                <w:szCs w:val="18"/>
              </w:rPr>
            </w:pPr>
            <w:r w:rsidRPr="00424B47">
              <w:rPr>
                <w:rFonts w:eastAsia="Batang"/>
                <w:b/>
                <w:sz w:val="18"/>
                <w:szCs w:val="18"/>
              </w:rPr>
              <w:t>2019 Results</w:t>
            </w:r>
          </w:p>
        </w:tc>
      </w:tr>
      <w:tr w:rsidR="00E25CE2" w:rsidRPr="00424B47" w14:paraId="4DDA554D" w14:textId="77777777" w:rsidTr="009750D4">
        <w:trPr>
          <w:trHeight w:val="332"/>
        </w:trPr>
        <w:tc>
          <w:tcPr>
            <w:tcW w:w="14400" w:type="dxa"/>
            <w:gridSpan w:val="4"/>
            <w:shd w:val="clear" w:color="auto" w:fill="DEEAF6" w:themeFill="accent1" w:themeFillTint="33"/>
          </w:tcPr>
          <w:p w14:paraId="5ECF32BD" w14:textId="0592A376" w:rsidR="00E25CE2" w:rsidRPr="00424B47" w:rsidRDefault="00E25CE2" w:rsidP="00E537E5">
            <w:pPr>
              <w:pStyle w:val="CommentText"/>
              <w:spacing w:line="259" w:lineRule="auto"/>
              <w:rPr>
                <w:rFonts w:eastAsia="Batang"/>
                <w:sz w:val="18"/>
                <w:szCs w:val="18"/>
              </w:rPr>
            </w:pPr>
            <w:r w:rsidRPr="00424B47">
              <w:rPr>
                <w:rFonts w:eastAsia="Batang"/>
                <w:sz w:val="18"/>
                <w:szCs w:val="18"/>
              </w:rPr>
              <w:t>Qualitative Comments from Faculty Survey Results</w:t>
            </w:r>
          </w:p>
        </w:tc>
      </w:tr>
      <w:tr w:rsidR="00E25CE2" w:rsidRPr="00424B47" w14:paraId="0C9FDB01" w14:textId="77777777" w:rsidTr="009750D4">
        <w:tc>
          <w:tcPr>
            <w:tcW w:w="4052" w:type="dxa"/>
            <w:shd w:val="clear" w:color="auto" w:fill="DEEAF6" w:themeFill="accent1" w:themeFillTint="33"/>
          </w:tcPr>
          <w:p w14:paraId="4C07403E" w14:textId="75615164" w:rsidR="00E25CE2" w:rsidRPr="00424B47" w:rsidRDefault="002C451E" w:rsidP="00C71E8C">
            <w:pPr>
              <w:pStyle w:val="ListParagraph"/>
              <w:numPr>
                <w:ilvl w:val="1"/>
                <w:numId w:val="4"/>
              </w:numPr>
              <w:rPr>
                <w:rFonts w:asciiTheme="minorHAnsi" w:eastAsia="Batang" w:hAnsiTheme="minorHAnsi"/>
                <w:sz w:val="18"/>
                <w:szCs w:val="18"/>
              </w:rPr>
            </w:pPr>
            <w:r w:rsidRPr="00424B47">
              <w:rPr>
                <w:rFonts w:asciiTheme="minorHAnsi" w:eastAsia="Batang" w:hAnsiTheme="minorHAnsi"/>
                <w:sz w:val="18"/>
                <w:szCs w:val="18"/>
              </w:rPr>
              <w:t>Implementation of Education Theory…</w:t>
            </w:r>
          </w:p>
        </w:tc>
        <w:tc>
          <w:tcPr>
            <w:tcW w:w="2878" w:type="dxa"/>
          </w:tcPr>
          <w:p w14:paraId="4D38591F" w14:textId="77777777" w:rsidR="00E25CE2" w:rsidRPr="00424B47" w:rsidRDefault="00E25CE2" w:rsidP="002C451E">
            <w:pPr>
              <w:spacing w:after="160" w:line="259" w:lineRule="auto"/>
              <w:rPr>
                <w:rFonts w:eastAsia="Batang"/>
                <w:sz w:val="18"/>
                <w:szCs w:val="18"/>
              </w:rPr>
            </w:pPr>
          </w:p>
        </w:tc>
        <w:tc>
          <w:tcPr>
            <w:tcW w:w="2970" w:type="dxa"/>
          </w:tcPr>
          <w:p w14:paraId="05BFE8DC" w14:textId="77777777" w:rsidR="00E25CE2" w:rsidRPr="00424B47" w:rsidRDefault="00E25CE2" w:rsidP="002C451E">
            <w:pPr>
              <w:spacing w:after="160" w:line="259" w:lineRule="auto"/>
              <w:rPr>
                <w:rFonts w:eastAsia="Batang"/>
                <w:sz w:val="18"/>
                <w:szCs w:val="18"/>
              </w:rPr>
            </w:pPr>
          </w:p>
        </w:tc>
        <w:tc>
          <w:tcPr>
            <w:tcW w:w="4500" w:type="dxa"/>
          </w:tcPr>
          <w:p w14:paraId="2E54F74C" w14:textId="77777777" w:rsidR="00E25CE2" w:rsidRPr="00424B47" w:rsidRDefault="00E25CE2" w:rsidP="002C451E">
            <w:pPr>
              <w:spacing w:after="160" w:line="259" w:lineRule="auto"/>
              <w:rPr>
                <w:rFonts w:eastAsia="Batang"/>
                <w:sz w:val="18"/>
                <w:szCs w:val="18"/>
              </w:rPr>
            </w:pPr>
          </w:p>
        </w:tc>
      </w:tr>
      <w:tr w:rsidR="00E25CE2" w:rsidRPr="00424B47" w14:paraId="7416B53C" w14:textId="77777777" w:rsidTr="009750D4">
        <w:tc>
          <w:tcPr>
            <w:tcW w:w="4052" w:type="dxa"/>
            <w:shd w:val="clear" w:color="auto" w:fill="DEEAF6" w:themeFill="accent1" w:themeFillTint="33"/>
          </w:tcPr>
          <w:p w14:paraId="6BA17846" w14:textId="3BA21692" w:rsidR="00E25CE2" w:rsidRPr="00424B47" w:rsidRDefault="002C451E" w:rsidP="00C71E8C">
            <w:pPr>
              <w:pStyle w:val="ListParagraph"/>
              <w:numPr>
                <w:ilvl w:val="1"/>
                <w:numId w:val="3"/>
              </w:numPr>
              <w:rPr>
                <w:rFonts w:asciiTheme="minorHAnsi" w:eastAsia="Batang" w:hAnsiTheme="minorHAnsi"/>
                <w:sz w:val="18"/>
                <w:szCs w:val="18"/>
              </w:rPr>
            </w:pPr>
            <w:r w:rsidRPr="00424B47">
              <w:rPr>
                <w:rFonts w:asciiTheme="minorHAnsi" w:eastAsia="Batang" w:hAnsiTheme="minorHAnsi"/>
                <w:sz w:val="18"/>
                <w:szCs w:val="18"/>
              </w:rPr>
              <w:t>Implementation of inter-professional collaboration</w:t>
            </w:r>
          </w:p>
        </w:tc>
        <w:tc>
          <w:tcPr>
            <w:tcW w:w="2878" w:type="dxa"/>
          </w:tcPr>
          <w:p w14:paraId="2C8FF723" w14:textId="77777777" w:rsidR="00E25CE2" w:rsidRPr="00424B47" w:rsidRDefault="00E25CE2" w:rsidP="002C451E">
            <w:pPr>
              <w:spacing w:after="160" w:line="259" w:lineRule="auto"/>
              <w:rPr>
                <w:rFonts w:eastAsia="Batang"/>
                <w:sz w:val="18"/>
                <w:szCs w:val="18"/>
              </w:rPr>
            </w:pPr>
          </w:p>
        </w:tc>
        <w:tc>
          <w:tcPr>
            <w:tcW w:w="2970" w:type="dxa"/>
          </w:tcPr>
          <w:p w14:paraId="2A08CE29" w14:textId="77777777" w:rsidR="00E25CE2" w:rsidRPr="00424B47" w:rsidRDefault="00E25CE2" w:rsidP="002C451E">
            <w:pPr>
              <w:spacing w:after="160" w:line="259" w:lineRule="auto"/>
              <w:rPr>
                <w:rFonts w:eastAsia="Batang"/>
                <w:sz w:val="18"/>
                <w:szCs w:val="18"/>
              </w:rPr>
            </w:pPr>
          </w:p>
        </w:tc>
        <w:tc>
          <w:tcPr>
            <w:tcW w:w="4500" w:type="dxa"/>
          </w:tcPr>
          <w:p w14:paraId="2ED9C992" w14:textId="77777777" w:rsidR="00E25CE2" w:rsidRPr="00424B47" w:rsidRDefault="00E25CE2" w:rsidP="002C451E">
            <w:pPr>
              <w:spacing w:after="160" w:line="259" w:lineRule="auto"/>
              <w:rPr>
                <w:rFonts w:eastAsia="Batang"/>
                <w:sz w:val="18"/>
                <w:szCs w:val="18"/>
              </w:rPr>
            </w:pPr>
          </w:p>
        </w:tc>
      </w:tr>
      <w:tr w:rsidR="00E25CE2" w:rsidRPr="00424B47" w14:paraId="6E89B797" w14:textId="77777777" w:rsidTr="009750D4">
        <w:tc>
          <w:tcPr>
            <w:tcW w:w="4052" w:type="dxa"/>
            <w:shd w:val="clear" w:color="auto" w:fill="DEEAF6" w:themeFill="accent1" w:themeFillTint="33"/>
          </w:tcPr>
          <w:p w14:paraId="2633BEC7" w14:textId="334A03C7" w:rsidR="00E25CE2" w:rsidRPr="00424B47" w:rsidRDefault="002C451E" w:rsidP="00C71E8C">
            <w:pPr>
              <w:pStyle w:val="ListParagraph"/>
              <w:numPr>
                <w:ilvl w:val="1"/>
                <w:numId w:val="5"/>
              </w:numPr>
              <w:rPr>
                <w:rFonts w:asciiTheme="minorHAnsi" w:eastAsia="Batang" w:hAnsiTheme="minorHAnsi"/>
                <w:sz w:val="18"/>
                <w:szCs w:val="18"/>
              </w:rPr>
            </w:pPr>
            <w:r w:rsidRPr="00424B47">
              <w:rPr>
                <w:rFonts w:asciiTheme="minorHAnsi" w:eastAsia="Batang" w:hAnsiTheme="minorHAnsi"/>
                <w:sz w:val="18"/>
                <w:szCs w:val="18"/>
              </w:rPr>
              <w:t>Implem</w:t>
            </w:r>
            <w:r w:rsidR="00E537E5" w:rsidRPr="00424B47">
              <w:rPr>
                <w:rFonts w:asciiTheme="minorHAnsi" w:eastAsia="Batang" w:hAnsiTheme="minorHAnsi"/>
                <w:sz w:val="18"/>
                <w:szCs w:val="18"/>
              </w:rPr>
              <w:t>en</w:t>
            </w:r>
            <w:r w:rsidRPr="00424B47">
              <w:rPr>
                <w:rFonts w:asciiTheme="minorHAnsi" w:eastAsia="Batang" w:hAnsiTheme="minorHAnsi"/>
                <w:sz w:val="18"/>
                <w:szCs w:val="18"/>
              </w:rPr>
              <w:t>tation of EBP</w:t>
            </w:r>
          </w:p>
        </w:tc>
        <w:tc>
          <w:tcPr>
            <w:tcW w:w="2878" w:type="dxa"/>
          </w:tcPr>
          <w:p w14:paraId="2A2A9510" w14:textId="77777777" w:rsidR="00E25CE2" w:rsidRPr="00424B47" w:rsidRDefault="00E25CE2" w:rsidP="002C451E">
            <w:pPr>
              <w:spacing w:after="160" w:line="259" w:lineRule="auto"/>
              <w:rPr>
                <w:rFonts w:eastAsia="Batang"/>
                <w:sz w:val="18"/>
                <w:szCs w:val="18"/>
              </w:rPr>
            </w:pPr>
          </w:p>
        </w:tc>
        <w:tc>
          <w:tcPr>
            <w:tcW w:w="2970" w:type="dxa"/>
          </w:tcPr>
          <w:p w14:paraId="3EA54634" w14:textId="77777777" w:rsidR="00E25CE2" w:rsidRPr="00424B47" w:rsidRDefault="00E25CE2" w:rsidP="002C451E">
            <w:pPr>
              <w:spacing w:after="160" w:line="259" w:lineRule="auto"/>
              <w:rPr>
                <w:rFonts w:eastAsia="Batang"/>
                <w:sz w:val="18"/>
                <w:szCs w:val="18"/>
              </w:rPr>
            </w:pPr>
          </w:p>
        </w:tc>
        <w:tc>
          <w:tcPr>
            <w:tcW w:w="4500" w:type="dxa"/>
          </w:tcPr>
          <w:p w14:paraId="658305FD" w14:textId="77777777" w:rsidR="00E25CE2" w:rsidRPr="00424B47" w:rsidRDefault="00E25CE2" w:rsidP="002C451E">
            <w:pPr>
              <w:spacing w:after="160" w:line="259" w:lineRule="auto"/>
              <w:rPr>
                <w:rFonts w:eastAsia="Batang"/>
                <w:sz w:val="18"/>
                <w:szCs w:val="18"/>
              </w:rPr>
            </w:pPr>
          </w:p>
        </w:tc>
      </w:tr>
      <w:tr w:rsidR="00E537E5" w:rsidRPr="00424B47" w14:paraId="3D34720B" w14:textId="77777777" w:rsidTr="009750D4">
        <w:tc>
          <w:tcPr>
            <w:tcW w:w="4052" w:type="dxa"/>
            <w:shd w:val="clear" w:color="auto" w:fill="DEEAF6" w:themeFill="accent1" w:themeFillTint="33"/>
          </w:tcPr>
          <w:p w14:paraId="723D9D0F" w14:textId="50902418" w:rsidR="00E537E5" w:rsidRPr="00424B47" w:rsidRDefault="00E537E5" w:rsidP="00C71E8C">
            <w:pPr>
              <w:pStyle w:val="ListParagraph"/>
              <w:numPr>
                <w:ilvl w:val="1"/>
                <w:numId w:val="6"/>
              </w:numPr>
              <w:rPr>
                <w:rFonts w:asciiTheme="minorHAnsi" w:eastAsia="Batang" w:hAnsiTheme="minorHAnsi"/>
                <w:sz w:val="18"/>
                <w:szCs w:val="18"/>
              </w:rPr>
            </w:pPr>
            <w:r w:rsidRPr="00424B47">
              <w:rPr>
                <w:rFonts w:asciiTheme="minorHAnsi" w:eastAsia="Batang" w:hAnsiTheme="minorHAnsi"/>
                <w:sz w:val="18"/>
                <w:szCs w:val="18"/>
              </w:rPr>
              <w:t>Implementation of current standards of practice</w:t>
            </w:r>
          </w:p>
        </w:tc>
        <w:tc>
          <w:tcPr>
            <w:tcW w:w="2878" w:type="dxa"/>
          </w:tcPr>
          <w:p w14:paraId="40BF4043" w14:textId="77777777" w:rsidR="00E537E5" w:rsidRPr="00424B47" w:rsidRDefault="00E537E5" w:rsidP="002C451E">
            <w:pPr>
              <w:rPr>
                <w:rFonts w:eastAsia="Batang"/>
                <w:sz w:val="18"/>
                <w:szCs w:val="18"/>
              </w:rPr>
            </w:pPr>
          </w:p>
        </w:tc>
        <w:tc>
          <w:tcPr>
            <w:tcW w:w="2970" w:type="dxa"/>
          </w:tcPr>
          <w:p w14:paraId="04110EE7" w14:textId="77777777" w:rsidR="00E537E5" w:rsidRPr="00424B47" w:rsidRDefault="00E537E5" w:rsidP="002C451E">
            <w:pPr>
              <w:rPr>
                <w:rFonts w:eastAsia="Batang"/>
                <w:sz w:val="18"/>
                <w:szCs w:val="18"/>
              </w:rPr>
            </w:pPr>
          </w:p>
        </w:tc>
        <w:tc>
          <w:tcPr>
            <w:tcW w:w="4500" w:type="dxa"/>
          </w:tcPr>
          <w:p w14:paraId="1D756F1D" w14:textId="77777777" w:rsidR="00E537E5" w:rsidRPr="00424B47" w:rsidRDefault="00E537E5" w:rsidP="002C451E">
            <w:pPr>
              <w:rPr>
                <w:rFonts w:eastAsia="Batang"/>
                <w:sz w:val="18"/>
                <w:szCs w:val="18"/>
              </w:rPr>
            </w:pPr>
          </w:p>
        </w:tc>
      </w:tr>
      <w:tr w:rsidR="00E25CE2" w:rsidRPr="00424B47" w14:paraId="3BD26EDC" w14:textId="77777777" w:rsidTr="009750D4">
        <w:tc>
          <w:tcPr>
            <w:tcW w:w="14400" w:type="dxa"/>
            <w:gridSpan w:val="4"/>
            <w:shd w:val="clear" w:color="auto" w:fill="DEEAF6" w:themeFill="accent1" w:themeFillTint="33"/>
          </w:tcPr>
          <w:p w14:paraId="3454FF49" w14:textId="75ED1C43" w:rsidR="00E25CE2" w:rsidRPr="00424B47" w:rsidRDefault="00E537E5" w:rsidP="00E537E5">
            <w:pPr>
              <w:spacing w:after="160"/>
              <w:rPr>
                <w:rFonts w:eastAsia="Batang"/>
                <w:sz w:val="18"/>
                <w:szCs w:val="18"/>
              </w:rPr>
            </w:pPr>
            <w:r w:rsidRPr="00424B47">
              <w:rPr>
                <w:rFonts w:eastAsia="Batang"/>
                <w:sz w:val="18"/>
                <w:szCs w:val="18"/>
              </w:rPr>
              <w:t>Identify at least 3 different evaluation methods you use throughout the program to measure student learning outcomes.</w:t>
            </w:r>
          </w:p>
        </w:tc>
      </w:tr>
      <w:tr w:rsidR="00E25CE2" w:rsidRPr="00424B47" w14:paraId="1FFFFD4F" w14:textId="77777777" w:rsidTr="009750D4">
        <w:tc>
          <w:tcPr>
            <w:tcW w:w="4052" w:type="dxa"/>
            <w:shd w:val="clear" w:color="auto" w:fill="DEEAF6" w:themeFill="accent1" w:themeFillTint="33"/>
          </w:tcPr>
          <w:p w14:paraId="12F3B183" w14:textId="4992FE6D" w:rsidR="00E25CE2" w:rsidRPr="00424B47" w:rsidRDefault="00E537E5" w:rsidP="00C71E8C">
            <w:pPr>
              <w:pStyle w:val="ListParagraph"/>
              <w:numPr>
                <w:ilvl w:val="1"/>
                <w:numId w:val="6"/>
              </w:numPr>
              <w:rPr>
                <w:rFonts w:asciiTheme="minorHAnsi" w:eastAsia="Batang" w:hAnsiTheme="minorHAnsi"/>
                <w:sz w:val="18"/>
                <w:szCs w:val="18"/>
              </w:rPr>
            </w:pPr>
            <w:r w:rsidRPr="00424B47">
              <w:rPr>
                <w:rFonts w:asciiTheme="minorHAnsi" w:eastAsia="Batang" w:hAnsiTheme="minorHAnsi"/>
                <w:sz w:val="18"/>
                <w:szCs w:val="18"/>
              </w:rPr>
              <w:t>Insert graph or table for evaluation methods</w:t>
            </w:r>
          </w:p>
        </w:tc>
        <w:tc>
          <w:tcPr>
            <w:tcW w:w="2878" w:type="dxa"/>
          </w:tcPr>
          <w:p w14:paraId="29ED9BEC" w14:textId="77777777" w:rsidR="00E25CE2" w:rsidRPr="00424B47" w:rsidRDefault="00E25CE2" w:rsidP="002C451E">
            <w:pPr>
              <w:spacing w:after="160" w:line="259" w:lineRule="auto"/>
              <w:rPr>
                <w:rFonts w:eastAsia="Batang"/>
                <w:sz w:val="18"/>
                <w:szCs w:val="18"/>
              </w:rPr>
            </w:pPr>
          </w:p>
        </w:tc>
        <w:tc>
          <w:tcPr>
            <w:tcW w:w="2970" w:type="dxa"/>
          </w:tcPr>
          <w:p w14:paraId="1B838274" w14:textId="77777777" w:rsidR="00E25CE2" w:rsidRPr="00424B47" w:rsidRDefault="00E25CE2" w:rsidP="002C451E">
            <w:pPr>
              <w:spacing w:after="160" w:line="259" w:lineRule="auto"/>
              <w:rPr>
                <w:rFonts w:eastAsia="Batang"/>
                <w:sz w:val="18"/>
                <w:szCs w:val="18"/>
              </w:rPr>
            </w:pPr>
          </w:p>
        </w:tc>
        <w:tc>
          <w:tcPr>
            <w:tcW w:w="4500" w:type="dxa"/>
          </w:tcPr>
          <w:p w14:paraId="1F306E30" w14:textId="77777777" w:rsidR="00E25CE2" w:rsidRPr="00424B47" w:rsidRDefault="00E25CE2" w:rsidP="002C451E">
            <w:pPr>
              <w:spacing w:after="160" w:line="259" w:lineRule="auto"/>
              <w:rPr>
                <w:rFonts w:eastAsia="Batang"/>
                <w:sz w:val="18"/>
                <w:szCs w:val="18"/>
              </w:rPr>
            </w:pPr>
          </w:p>
        </w:tc>
      </w:tr>
      <w:tr w:rsidR="00E25CE2" w:rsidRPr="00424B47" w14:paraId="222ABD2E" w14:textId="77777777" w:rsidTr="009750D4">
        <w:tc>
          <w:tcPr>
            <w:tcW w:w="4052" w:type="dxa"/>
            <w:shd w:val="clear" w:color="auto" w:fill="DEEAF6" w:themeFill="accent1" w:themeFillTint="33"/>
          </w:tcPr>
          <w:p w14:paraId="47AF819D" w14:textId="2F5438D7" w:rsidR="00E25CE2" w:rsidRPr="00424B47" w:rsidRDefault="00E25CE2" w:rsidP="00C71E8C">
            <w:pPr>
              <w:pStyle w:val="ListParagraph"/>
              <w:numPr>
                <w:ilvl w:val="1"/>
                <w:numId w:val="6"/>
              </w:numPr>
              <w:rPr>
                <w:rFonts w:asciiTheme="minorHAnsi" w:eastAsia="Batang" w:hAnsiTheme="minorHAnsi"/>
                <w:sz w:val="18"/>
                <w:szCs w:val="18"/>
              </w:rPr>
            </w:pPr>
            <w:r w:rsidRPr="00424B47">
              <w:rPr>
                <w:rFonts w:asciiTheme="minorHAnsi" w:eastAsia="Batang" w:hAnsiTheme="minorHAnsi"/>
                <w:sz w:val="18"/>
                <w:szCs w:val="18"/>
              </w:rPr>
              <w:t>Is the Clinical Site Appropriate  Yes/NO</w:t>
            </w:r>
          </w:p>
        </w:tc>
        <w:tc>
          <w:tcPr>
            <w:tcW w:w="2878" w:type="dxa"/>
          </w:tcPr>
          <w:p w14:paraId="330C3688" w14:textId="77777777" w:rsidR="00E25CE2" w:rsidRPr="00424B47" w:rsidRDefault="00E25CE2" w:rsidP="002C451E">
            <w:pPr>
              <w:spacing w:after="160" w:line="259" w:lineRule="auto"/>
              <w:rPr>
                <w:rFonts w:eastAsia="Batang"/>
                <w:sz w:val="18"/>
                <w:szCs w:val="18"/>
              </w:rPr>
            </w:pPr>
          </w:p>
        </w:tc>
        <w:tc>
          <w:tcPr>
            <w:tcW w:w="2970" w:type="dxa"/>
          </w:tcPr>
          <w:p w14:paraId="7694D8B8" w14:textId="77777777" w:rsidR="00E25CE2" w:rsidRPr="00424B47" w:rsidRDefault="00E25CE2" w:rsidP="002C451E">
            <w:pPr>
              <w:spacing w:after="160" w:line="259" w:lineRule="auto"/>
              <w:rPr>
                <w:rFonts w:eastAsia="Batang"/>
                <w:sz w:val="18"/>
                <w:szCs w:val="18"/>
              </w:rPr>
            </w:pPr>
          </w:p>
        </w:tc>
        <w:tc>
          <w:tcPr>
            <w:tcW w:w="4500" w:type="dxa"/>
          </w:tcPr>
          <w:p w14:paraId="474AF877" w14:textId="77777777" w:rsidR="00E25CE2" w:rsidRPr="00424B47" w:rsidRDefault="00E25CE2" w:rsidP="002C451E">
            <w:pPr>
              <w:spacing w:after="160" w:line="259" w:lineRule="auto"/>
              <w:rPr>
                <w:rFonts w:eastAsia="Batang"/>
                <w:sz w:val="18"/>
                <w:szCs w:val="18"/>
              </w:rPr>
            </w:pPr>
          </w:p>
        </w:tc>
      </w:tr>
      <w:tr w:rsidR="00E25CE2" w:rsidRPr="00424B47" w14:paraId="2505D430" w14:textId="77777777" w:rsidTr="009750D4">
        <w:tc>
          <w:tcPr>
            <w:tcW w:w="4052" w:type="dxa"/>
            <w:shd w:val="clear" w:color="auto" w:fill="DEEAF6" w:themeFill="accent1" w:themeFillTint="33"/>
          </w:tcPr>
          <w:p w14:paraId="5CA86048" w14:textId="69AD126A" w:rsidR="00E25CE2" w:rsidRPr="00424B47" w:rsidRDefault="00E537E5" w:rsidP="00E537E5">
            <w:pPr>
              <w:spacing w:after="160" w:line="259" w:lineRule="auto"/>
              <w:rPr>
                <w:rFonts w:eastAsia="Batang"/>
                <w:sz w:val="18"/>
                <w:szCs w:val="18"/>
              </w:rPr>
            </w:pPr>
            <w:r w:rsidRPr="00424B47">
              <w:rPr>
                <w:rFonts w:eastAsia="Batang"/>
                <w:sz w:val="18"/>
                <w:szCs w:val="18"/>
              </w:rPr>
              <w:t>Strengths if yes, problems if no</w:t>
            </w:r>
          </w:p>
        </w:tc>
        <w:tc>
          <w:tcPr>
            <w:tcW w:w="10348" w:type="dxa"/>
            <w:gridSpan w:val="3"/>
          </w:tcPr>
          <w:p w14:paraId="42828A70" w14:textId="77777777" w:rsidR="00E25CE2" w:rsidRPr="00424B47" w:rsidRDefault="00E25CE2" w:rsidP="002C451E">
            <w:pPr>
              <w:spacing w:after="160" w:line="259" w:lineRule="auto"/>
              <w:rPr>
                <w:rFonts w:eastAsia="Batang"/>
                <w:sz w:val="18"/>
                <w:szCs w:val="18"/>
              </w:rPr>
            </w:pPr>
          </w:p>
        </w:tc>
      </w:tr>
      <w:tr w:rsidR="00E25CE2" w:rsidRPr="00424B47" w14:paraId="65E92159" w14:textId="77777777" w:rsidTr="009750D4">
        <w:tc>
          <w:tcPr>
            <w:tcW w:w="4052" w:type="dxa"/>
            <w:shd w:val="clear" w:color="auto" w:fill="DEEAF6" w:themeFill="accent1" w:themeFillTint="33"/>
          </w:tcPr>
          <w:p w14:paraId="116604C5" w14:textId="7C26BB7A" w:rsidR="00E25CE2" w:rsidRPr="00424B47" w:rsidRDefault="00E537E5" w:rsidP="00E537E5">
            <w:pPr>
              <w:spacing w:after="160" w:line="259" w:lineRule="auto"/>
              <w:rPr>
                <w:rFonts w:eastAsia="Batang"/>
                <w:sz w:val="18"/>
                <w:szCs w:val="18"/>
              </w:rPr>
            </w:pPr>
            <w:r w:rsidRPr="00424B47">
              <w:rPr>
                <w:rFonts w:eastAsia="Batang"/>
                <w:sz w:val="18"/>
                <w:szCs w:val="18"/>
              </w:rPr>
              <w:t>4.10 EBP and Nationally established safety goals at clinical site</w:t>
            </w:r>
          </w:p>
        </w:tc>
        <w:tc>
          <w:tcPr>
            <w:tcW w:w="2878" w:type="dxa"/>
          </w:tcPr>
          <w:p w14:paraId="11D1A5DA" w14:textId="77777777" w:rsidR="00E25CE2" w:rsidRPr="00424B47" w:rsidRDefault="00E25CE2" w:rsidP="002C451E">
            <w:pPr>
              <w:spacing w:after="160" w:line="259" w:lineRule="auto"/>
              <w:rPr>
                <w:rFonts w:eastAsia="Batang"/>
                <w:sz w:val="18"/>
                <w:szCs w:val="18"/>
              </w:rPr>
            </w:pPr>
          </w:p>
        </w:tc>
        <w:tc>
          <w:tcPr>
            <w:tcW w:w="2970" w:type="dxa"/>
          </w:tcPr>
          <w:p w14:paraId="32D45D16" w14:textId="77777777" w:rsidR="00E25CE2" w:rsidRPr="00424B47" w:rsidRDefault="00E25CE2" w:rsidP="002C451E">
            <w:pPr>
              <w:spacing w:after="160" w:line="259" w:lineRule="auto"/>
              <w:rPr>
                <w:rFonts w:eastAsia="Batang"/>
                <w:sz w:val="18"/>
                <w:szCs w:val="18"/>
              </w:rPr>
            </w:pPr>
          </w:p>
        </w:tc>
        <w:tc>
          <w:tcPr>
            <w:tcW w:w="4500" w:type="dxa"/>
          </w:tcPr>
          <w:p w14:paraId="1803D402" w14:textId="77777777" w:rsidR="00E25CE2" w:rsidRPr="00424B47" w:rsidRDefault="00E25CE2" w:rsidP="002C451E">
            <w:pPr>
              <w:spacing w:after="160" w:line="259" w:lineRule="auto"/>
              <w:rPr>
                <w:rFonts w:eastAsia="Batang"/>
                <w:sz w:val="18"/>
                <w:szCs w:val="18"/>
              </w:rPr>
            </w:pPr>
          </w:p>
        </w:tc>
      </w:tr>
      <w:bookmarkEnd w:id="21"/>
    </w:tbl>
    <w:p w14:paraId="67BB8ED5" w14:textId="77777777" w:rsidR="00424B47" w:rsidRDefault="00424B47">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252"/>
        <w:gridCol w:w="3258"/>
        <w:gridCol w:w="771"/>
        <w:gridCol w:w="2829"/>
        <w:gridCol w:w="3428"/>
        <w:gridCol w:w="970"/>
      </w:tblGrid>
      <w:tr w:rsidR="00E537E5" w:rsidRPr="00424B47" w14:paraId="7AAC37D3" w14:textId="77777777" w:rsidTr="00E537E5">
        <w:tc>
          <w:tcPr>
            <w:tcW w:w="5000" w:type="pct"/>
            <w:gridSpan w:val="7"/>
            <w:shd w:val="clear" w:color="auto" w:fill="DEEAF6" w:themeFill="accent1" w:themeFillTint="33"/>
          </w:tcPr>
          <w:p w14:paraId="45522041" w14:textId="34C43F42" w:rsidR="00E537E5" w:rsidRPr="00424B47" w:rsidRDefault="00E25CE2" w:rsidP="00424B47">
            <w:pPr>
              <w:jc w:val="center"/>
              <w:rPr>
                <w:b/>
                <w:sz w:val="28"/>
                <w:szCs w:val="28"/>
              </w:rPr>
            </w:pPr>
            <w:r w:rsidRPr="00424B47">
              <w:lastRenderedPageBreak/>
              <w:br w:type="page"/>
            </w:r>
            <w:r w:rsidR="00996753" w:rsidRPr="00424B47">
              <w:rPr>
                <w:b/>
                <w:sz w:val="28"/>
                <w:szCs w:val="28"/>
              </w:rPr>
              <w:t>A</w:t>
            </w:r>
            <w:r w:rsidR="00E537E5" w:rsidRPr="00424B47">
              <w:rPr>
                <w:b/>
                <w:sz w:val="28"/>
                <w:szCs w:val="28"/>
              </w:rPr>
              <w:t>ssessment of Faculty</w:t>
            </w:r>
          </w:p>
        </w:tc>
      </w:tr>
      <w:tr w:rsidR="008716B8" w:rsidRPr="00424B47" w14:paraId="1C7F4F77" w14:textId="77777777" w:rsidTr="008716B8">
        <w:tc>
          <w:tcPr>
            <w:tcW w:w="654" w:type="pct"/>
            <w:tcBorders>
              <w:bottom w:val="single" w:sz="2" w:space="0" w:color="auto"/>
            </w:tcBorders>
            <w:shd w:val="clear" w:color="auto" w:fill="DEEAF6" w:themeFill="accent1" w:themeFillTint="33"/>
          </w:tcPr>
          <w:p w14:paraId="173B6E2D" w14:textId="77777777" w:rsidR="00E537E5" w:rsidRPr="00424B47" w:rsidRDefault="00E537E5" w:rsidP="00E537E5">
            <w:pPr>
              <w:spacing w:after="0" w:line="240" w:lineRule="auto"/>
              <w:jc w:val="center"/>
              <w:rPr>
                <w:rFonts w:cs="Times New Roman"/>
                <w:b/>
                <w:sz w:val="20"/>
                <w:szCs w:val="20"/>
              </w:rPr>
            </w:pPr>
            <w:r w:rsidRPr="00424B47">
              <w:rPr>
                <w:rFonts w:cs="Times New Roman"/>
                <w:b/>
                <w:sz w:val="20"/>
                <w:szCs w:val="20"/>
              </w:rPr>
              <w:t>Standard &amp; Criteria</w:t>
            </w:r>
          </w:p>
          <w:p w14:paraId="2E999050" w14:textId="5DFE80B3" w:rsidR="00E537E5" w:rsidRPr="00424B47" w:rsidRDefault="00E537E5" w:rsidP="00E537E5">
            <w:pPr>
              <w:keepNext/>
              <w:spacing w:after="0" w:line="240" w:lineRule="auto"/>
              <w:contextualSpacing/>
              <w:jc w:val="center"/>
              <w:outlineLvl w:val="3"/>
              <w:rPr>
                <w:rFonts w:eastAsia="Arial Unicode MS" w:cs="Times New Roman"/>
                <w:b/>
                <w:sz w:val="20"/>
                <w:szCs w:val="20"/>
              </w:rPr>
            </w:pPr>
            <w:r w:rsidRPr="00424B47">
              <w:rPr>
                <w:rFonts w:cs="Times New Roman"/>
                <w:b/>
                <w:sz w:val="20"/>
                <w:szCs w:val="20"/>
              </w:rPr>
              <w:t>&amp; Assessment Tools</w:t>
            </w:r>
          </w:p>
        </w:tc>
        <w:tc>
          <w:tcPr>
            <w:tcW w:w="435" w:type="pct"/>
            <w:tcBorders>
              <w:bottom w:val="single" w:sz="2" w:space="0" w:color="auto"/>
            </w:tcBorders>
            <w:shd w:val="clear" w:color="auto" w:fill="DEEAF6" w:themeFill="accent1" w:themeFillTint="33"/>
          </w:tcPr>
          <w:p w14:paraId="54422C12" w14:textId="079C3064" w:rsidR="00E537E5" w:rsidRPr="00424B47" w:rsidRDefault="00E537E5" w:rsidP="00E537E5">
            <w:pPr>
              <w:spacing w:after="0" w:line="240" w:lineRule="auto"/>
              <w:ind w:left="-150" w:right="-168"/>
              <w:jc w:val="center"/>
              <w:rPr>
                <w:rFonts w:eastAsia="Batang" w:cs="Times New Roman"/>
                <w:sz w:val="20"/>
                <w:szCs w:val="20"/>
              </w:rPr>
            </w:pPr>
            <w:r w:rsidRPr="00424B47">
              <w:rPr>
                <w:rFonts w:eastAsia="Batang" w:cs="Times New Roman"/>
                <w:b/>
                <w:sz w:val="20"/>
                <w:szCs w:val="20"/>
              </w:rPr>
              <w:t>Date</w:t>
            </w:r>
            <w:r w:rsidRPr="00424B47">
              <w:rPr>
                <w:rFonts w:eastAsia="Batang" w:cs="Times New Roman"/>
                <w:b/>
                <w:sz w:val="20"/>
                <w:szCs w:val="20"/>
              </w:rPr>
              <w:br/>
              <w:t>Mo/Yr.</w:t>
            </w:r>
          </w:p>
        </w:tc>
        <w:tc>
          <w:tcPr>
            <w:tcW w:w="1132" w:type="pct"/>
            <w:tcBorders>
              <w:bottom w:val="single" w:sz="2" w:space="0" w:color="auto"/>
            </w:tcBorders>
            <w:shd w:val="clear" w:color="auto" w:fill="DEEAF6" w:themeFill="accent1" w:themeFillTint="33"/>
          </w:tcPr>
          <w:p w14:paraId="0DF92C3F" w14:textId="77777777" w:rsidR="00E537E5" w:rsidRPr="00424B47" w:rsidRDefault="00E537E5" w:rsidP="00E537E5">
            <w:pPr>
              <w:spacing w:after="0" w:line="240" w:lineRule="auto"/>
              <w:jc w:val="center"/>
              <w:rPr>
                <w:rFonts w:eastAsia="Batang" w:cs="Times New Roman"/>
                <w:b/>
                <w:sz w:val="20"/>
                <w:szCs w:val="20"/>
              </w:rPr>
            </w:pPr>
            <w:r w:rsidRPr="00424B47">
              <w:rPr>
                <w:rFonts w:eastAsia="Batang" w:cs="Times New Roman"/>
                <w:b/>
                <w:sz w:val="20"/>
                <w:szCs w:val="20"/>
              </w:rPr>
              <w:t>Example of</w:t>
            </w:r>
          </w:p>
          <w:p w14:paraId="09A194AC" w14:textId="2B231E0B" w:rsidR="00E537E5" w:rsidRPr="00424B47" w:rsidRDefault="00E537E5" w:rsidP="00424B47">
            <w:pPr>
              <w:spacing w:before="120" w:after="120" w:line="240" w:lineRule="auto"/>
              <w:jc w:val="center"/>
              <w:rPr>
                <w:rFonts w:eastAsia="Times New Roman" w:cs="Times New Roman"/>
                <w:sz w:val="20"/>
                <w:szCs w:val="20"/>
              </w:rPr>
            </w:pPr>
            <w:r w:rsidRPr="00424B47">
              <w:rPr>
                <w:rFonts w:eastAsia="Batang" w:cs="Times New Roman"/>
                <w:b/>
                <w:sz w:val="20"/>
                <w:szCs w:val="20"/>
              </w:rPr>
              <w:t>Expected Level of Achievement (ELA)</w:t>
            </w:r>
          </w:p>
        </w:tc>
        <w:tc>
          <w:tcPr>
            <w:tcW w:w="268" w:type="pct"/>
            <w:tcBorders>
              <w:bottom w:val="single" w:sz="2" w:space="0" w:color="auto"/>
            </w:tcBorders>
            <w:shd w:val="clear" w:color="auto" w:fill="DEEAF6" w:themeFill="accent1" w:themeFillTint="33"/>
          </w:tcPr>
          <w:p w14:paraId="7D444576" w14:textId="77777777" w:rsidR="00E537E5" w:rsidRPr="00424B47" w:rsidRDefault="00E537E5" w:rsidP="00E537E5">
            <w:pPr>
              <w:spacing w:after="0" w:line="240" w:lineRule="auto"/>
              <w:ind w:right="1"/>
              <w:jc w:val="center"/>
              <w:rPr>
                <w:rFonts w:eastAsia="Arial" w:cs="Times New Roman"/>
                <w:b/>
                <w:color w:val="000000" w:themeColor="text1"/>
                <w:spacing w:val="-1"/>
                <w:sz w:val="20"/>
                <w:szCs w:val="20"/>
              </w:rPr>
            </w:pPr>
            <w:r w:rsidRPr="00424B47">
              <w:rPr>
                <w:rFonts w:eastAsia="Arial" w:cs="Times New Roman"/>
                <w:b/>
                <w:color w:val="000000" w:themeColor="text1"/>
                <w:spacing w:val="-1"/>
                <w:sz w:val="20"/>
                <w:szCs w:val="20"/>
              </w:rPr>
              <w:t>ELA</w:t>
            </w:r>
          </w:p>
          <w:p w14:paraId="16D12DB4" w14:textId="3F29CC48" w:rsidR="00E537E5" w:rsidRPr="00424B47" w:rsidRDefault="00E537E5" w:rsidP="00E537E5">
            <w:pPr>
              <w:spacing w:after="0" w:line="240" w:lineRule="auto"/>
              <w:rPr>
                <w:rFonts w:eastAsia="Batang" w:cs="Times New Roman"/>
                <w:sz w:val="20"/>
                <w:szCs w:val="20"/>
              </w:rPr>
            </w:pPr>
            <w:r w:rsidRPr="00424B47">
              <w:rPr>
                <w:rFonts w:eastAsia="Arial" w:cs="Times New Roman"/>
                <w:b/>
                <w:color w:val="000000" w:themeColor="text1"/>
                <w:spacing w:val="-1"/>
                <w:sz w:val="20"/>
                <w:szCs w:val="20"/>
              </w:rPr>
              <w:t>Met?</w:t>
            </w:r>
          </w:p>
        </w:tc>
        <w:tc>
          <w:tcPr>
            <w:tcW w:w="983" w:type="pct"/>
            <w:tcBorders>
              <w:bottom w:val="single" w:sz="2" w:space="0" w:color="auto"/>
            </w:tcBorders>
            <w:shd w:val="clear" w:color="auto" w:fill="DEEAF6" w:themeFill="accent1" w:themeFillTint="33"/>
          </w:tcPr>
          <w:p w14:paraId="71D3141A" w14:textId="418ECF48" w:rsidR="00E537E5" w:rsidRPr="00424B47" w:rsidRDefault="00E537E5" w:rsidP="00E537E5">
            <w:pPr>
              <w:spacing w:after="0" w:line="240" w:lineRule="auto"/>
              <w:rPr>
                <w:rFonts w:eastAsia="Batang" w:cs="Times New Roman"/>
                <w:sz w:val="20"/>
                <w:szCs w:val="20"/>
              </w:rPr>
            </w:pPr>
            <w:r w:rsidRPr="00424B47">
              <w:rPr>
                <w:rFonts w:cs="Times New Roman"/>
                <w:b/>
                <w:spacing w:val="-1"/>
                <w:sz w:val="20"/>
                <w:szCs w:val="20"/>
              </w:rPr>
              <w:t>Analysis of Assessment Data to Inform Program Decision Making</w:t>
            </w:r>
          </w:p>
        </w:tc>
        <w:tc>
          <w:tcPr>
            <w:tcW w:w="1191" w:type="pct"/>
            <w:tcBorders>
              <w:bottom w:val="single" w:sz="2" w:space="0" w:color="auto"/>
            </w:tcBorders>
            <w:shd w:val="clear" w:color="auto" w:fill="DEEAF6" w:themeFill="accent1" w:themeFillTint="33"/>
          </w:tcPr>
          <w:p w14:paraId="1EB2D0EE" w14:textId="77777777" w:rsidR="00E537E5" w:rsidRPr="00424B47" w:rsidRDefault="00E537E5" w:rsidP="00E537E5">
            <w:pPr>
              <w:spacing w:after="0" w:line="240" w:lineRule="auto"/>
              <w:jc w:val="center"/>
              <w:rPr>
                <w:rFonts w:eastAsia="Batang" w:cs="Times New Roman"/>
                <w:b/>
                <w:sz w:val="20"/>
                <w:szCs w:val="20"/>
              </w:rPr>
            </w:pPr>
            <w:r w:rsidRPr="00424B47">
              <w:rPr>
                <w:rFonts w:eastAsia="Batang" w:cs="Times New Roman"/>
                <w:b/>
                <w:sz w:val="20"/>
                <w:szCs w:val="20"/>
              </w:rPr>
              <w:t>Improvement Plan</w:t>
            </w:r>
          </w:p>
          <w:p w14:paraId="49B70EC0" w14:textId="77777777" w:rsidR="00E537E5" w:rsidRPr="00424B47" w:rsidRDefault="00E537E5" w:rsidP="00E537E5">
            <w:pPr>
              <w:spacing w:after="0" w:line="240" w:lineRule="auto"/>
              <w:rPr>
                <w:rFonts w:eastAsia="Batang" w:cs="Times New Roman"/>
                <w:sz w:val="20"/>
                <w:szCs w:val="20"/>
              </w:rPr>
            </w:pPr>
          </w:p>
        </w:tc>
        <w:tc>
          <w:tcPr>
            <w:tcW w:w="337" w:type="pct"/>
            <w:tcBorders>
              <w:bottom w:val="single" w:sz="2" w:space="0" w:color="auto"/>
            </w:tcBorders>
            <w:shd w:val="clear" w:color="auto" w:fill="DEEAF6" w:themeFill="accent1" w:themeFillTint="33"/>
          </w:tcPr>
          <w:p w14:paraId="0EBDA568" w14:textId="4D05F0C9" w:rsidR="00E537E5" w:rsidRPr="00424B47" w:rsidRDefault="00E537E5" w:rsidP="00E537E5">
            <w:pPr>
              <w:spacing w:after="0" w:line="240" w:lineRule="auto"/>
              <w:rPr>
                <w:rFonts w:eastAsia="Batang" w:cs="Times New Roman"/>
                <w:sz w:val="20"/>
                <w:szCs w:val="20"/>
              </w:rPr>
            </w:pPr>
            <w:r w:rsidRPr="00424B47">
              <w:rPr>
                <w:rFonts w:eastAsia="Batang" w:cs="Times New Roman"/>
                <w:b/>
                <w:sz w:val="20"/>
                <w:szCs w:val="20"/>
              </w:rPr>
              <w:t>Date of Minutes</w:t>
            </w:r>
          </w:p>
        </w:tc>
      </w:tr>
      <w:tr w:rsidR="008716B8" w:rsidRPr="00424B47" w14:paraId="295CD45D" w14:textId="77777777" w:rsidTr="008716B8">
        <w:tc>
          <w:tcPr>
            <w:tcW w:w="654" w:type="pct"/>
            <w:vMerge w:val="restart"/>
            <w:shd w:val="clear" w:color="auto" w:fill="DEEAF6" w:themeFill="accent1" w:themeFillTint="33"/>
            <w:vAlign w:val="center"/>
          </w:tcPr>
          <w:p w14:paraId="007C920A" w14:textId="77777777" w:rsidR="008716B8" w:rsidRPr="00424B47" w:rsidRDefault="008716B8" w:rsidP="008716B8">
            <w:pPr>
              <w:keepNext/>
              <w:spacing w:after="0" w:line="240" w:lineRule="auto"/>
              <w:contextualSpacing/>
              <w:jc w:val="center"/>
              <w:outlineLvl w:val="3"/>
              <w:rPr>
                <w:rFonts w:eastAsia="Calibri" w:cs="Times New Roman"/>
                <w:b/>
                <w:sz w:val="20"/>
                <w:szCs w:val="20"/>
              </w:rPr>
            </w:pPr>
            <w:r w:rsidRPr="00424B47">
              <w:rPr>
                <w:rFonts w:eastAsia="Calibri" w:cs="Times New Roman"/>
                <w:b/>
                <w:sz w:val="20"/>
                <w:szCs w:val="20"/>
              </w:rPr>
              <w:t xml:space="preserve">1.10 </w:t>
            </w:r>
          </w:p>
          <w:p w14:paraId="05E278F6" w14:textId="45FB3E9B" w:rsidR="008716B8" w:rsidRPr="00424B47" w:rsidRDefault="008716B8" w:rsidP="008716B8">
            <w:pPr>
              <w:keepNext/>
              <w:spacing w:after="0" w:line="240" w:lineRule="auto"/>
              <w:contextualSpacing/>
              <w:jc w:val="center"/>
              <w:outlineLvl w:val="3"/>
              <w:rPr>
                <w:rFonts w:eastAsia="Arial Unicode MS" w:cs="Times New Roman"/>
                <w:b/>
                <w:sz w:val="20"/>
                <w:szCs w:val="20"/>
              </w:rPr>
            </w:pPr>
            <w:r w:rsidRPr="00424B47">
              <w:rPr>
                <w:rFonts w:eastAsia="Calibri" w:cs="Times New Roman"/>
                <w:b/>
                <w:sz w:val="20"/>
                <w:szCs w:val="20"/>
              </w:rPr>
              <w:t>Nursing Faculty Policy Handbook</w:t>
            </w:r>
          </w:p>
        </w:tc>
        <w:tc>
          <w:tcPr>
            <w:tcW w:w="435" w:type="pct"/>
            <w:tcBorders>
              <w:top w:val="single" w:sz="2" w:space="0" w:color="auto"/>
              <w:left w:val="single" w:sz="2" w:space="0" w:color="auto"/>
              <w:bottom w:val="single" w:sz="2" w:space="0" w:color="auto"/>
              <w:right w:val="single" w:sz="2" w:space="0" w:color="auto"/>
            </w:tcBorders>
            <w:shd w:val="clear" w:color="auto" w:fill="auto"/>
          </w:tcPr>
          <w:p w14:paraId="5C473176" w14:textId="1F70C74A" w:rsidR="008716B8" w:rsidRPr="00424B47" w:rsidRDefault="008716B8" w:rsidP="008716B8">
            <w:pPr>
              <w:spacing w:after="0" w:line="240" w:lineRule="auto"/>
              <w:ind w:left="-150" w:right="-168"/>
              <w:jc w:val="center"/>
              <w:rPr>
                <w:rFonts w:eastAsia="Batang" w:cs="Times New Roman"/>
                <w:sz w:val="20"/>
                <w:szCs w:val="20"/>
              </w:rPr>
            </w:pPr>
            <w:r w:rsidRPr="00424B47">
              <w:rPr>
                <w:rFonts w:eastAsia="Batang" w:cs="Times New Roman"/>
                <w:sz w:val="20"/>
                <w:szCs w:val="20"/>
              </w:rPr>
              <w:t>Month/Year</w:t>
            </w:r>
          </w:p>
        </w:tc>
        <w:tc>
          <w:tcPr>
            <w:tcW w:w="1132" w:type="pct"/>
            <w:vMerge w:val="restart"/>
          </w:tcPr>
          <w:p w14:paraId="324154C4" w14:textId="05998524" w:rsidR="008716B8" w:rsidRPr="00424B47" w:rsidRDefault="008716B8" w:rsidP="008716B8">
            <w:pPr>
              <w:spacing w:before="120" w:after="120" w:line="240" w:lineRule="auto"/>
              <w:rPr>
                <w:rFonts w:eastAsia="Times New Roman" w:cs="Times New Roman"/>
                <w:sz w:val="20"/>
                <w:szCs w:val="20"/>
              </w:rPr>
            </w:pPr>
            <w:r w:rsidRPr="00424B47">
              <w:rPr>
                <w:rFonts w:eastAsia="Times New Roman" w:cs="Times New Roman"/>
                <w:sz w:val="20"/>
                <w:szCs w:val="20"/>
              </w:rPr>
              <w:t xml:space="preserve">The Nursing faculty handbook is updated on a yearly basis. </w:t>
            </w:r>
          </w:p>
        </w:tc>
        <w:tc>
          <w:tcPr>
            <w:tcW w:w="268" w:type="pct"/>
            <w:shd w:val="clear" w:color="auto" w:fill="auto"/>
          </w:tcPr>
          <w:p w14:paraId="0F5DB614" w14:textId="77777777" w:rsidR="008716B8" w:rsidRPr="00424B47" w:rsidRDefault="008716B8" w:rsidP="008716B8">
            <w:pPr>
              <w:spacing w:after="0" w:line="240" w:lineRule="auto"/>
              <w:rPr>
                <w:rFonts w:eastAsia="Batang" w:cs="Times New Roman"/>
                <w:sz w:val="20"/>
                <w:szCs w:val="20"/>
              </w:rPr>
            </w:pPr>
          </w:p>
        </w:tc>
        <w:tc>
          <w:tcPr>
            <w:tcW w:w="983" w:type="pct"/>
            <w:shd w:val="clear" w:color="auto" w:fill="auto"/>
          </w:tcPr>
          <w:p w14:paraId="191ECCB3" w14:textId="77777777" w:rsidR="008716B8" w:rsidRPr="00424B47" w:rsidRDefault="008716B8" w:rsidP="008716B8">
            <w:pPr>
              <w:spacing w:after="0" w:line="240" w:lineRule="auto"/>
              <w:rPr>
                <w:rFonts w:eastAsia="Batang" w:cs="Times New Roman"/>
                <w:sz w:val="20"/>
                <w:szCs w:val="20"/>
              </w:rPr>
            </w:pPr>
          </w:p>
        </w:tc>
        <w:tc>
          <w:tcPr>
            <w:tcW w:w="1191" w:type="pct"/>
            <w:shd w:val="clear" w:color="auto" w:fill="auto"/>
          </w:tcPr>
          <w:p w14:paraId="4D9FA1AE" w14:textId="77777777" w:rsidR="008716B8" w:rsidRPr="00424B47" w:rsidRDefault="008716B8" w:rsidP="008716B8">
            <w:pPr>
              <w:spacing w:after="0" w:line="240" w:lineRule="auto"/>
              <w:rPr>
                <w:rFonts w:eastAsia="Batang" w:cs="Times New Roman"/>
                <w:sz w:val="20"/>
                <w:szCs w:val="20"/>
              </w:rPr>
            </w:pPr>
          </w:p>
        </w:tc>
        <w:tc>
          <w:tcPr>
            <w:tcW w:w="337" w:type="pct"/>
            <w:shd w:val="clear" w:color="auto" w:fill="auto"/>
          </w:tcPr>
          <w:p w14:paraId="000A61F6" w14:textId="77777777" w:rsidR="008716B8" w:rsidRPr="00424B47" w:rsidRDefault="008716B8" w:rsidP="008716B8">
            <w:pPr>
              <w:spacing w:after="0" w:line="240" w:lineRule="auto"/>
              <w:rPr>
                <w:rFonts w:eastAsia="Batang" w:cs="Times New Roman"/>
                <w:sz w:val="20"/>
                <w:szCs w:val="20"/>
              </w:rPr>
            </w:pPr>
          </w:p>
        </w:tc>
      </w:tr>
      <w:tr w:rsidR="008716B8" w:rsidRPr="00424B47" w14:paraId="3F8144CB" w14:textId="77777777" w:rsidTr="008716B8">
        <w:tc>
          <w:tcPr>
            <w:tcW w:w="654" w:type="pct"/>
            <w:vMerge/>
            <w:shd w:val="clear" w:color="auto" w:fill="DEEAF6" w:themeFill="accent1" w:themeFillTint="33"/>
            <w:vAlign w:val="center"/>
          </w:tcPr>
          <w:p w14:paraId="694BBDE3" w14:textId="77777777" w:rsidR="008716B8" w:rsidRPr="00424B47" w:rsidRDefault="008716B8" w:rsidP="008716B8">
            <w:pPr>
              <w:keepNext/>
              <w:spacing w:after="0" w:line="240" w:lineRule="auto"/>
              <w:contextualSpacing/>
              <w:jc w:val="center"/>
              <w:outlineLvl w:val="3"/>
              <w:rPr>
                <w:rFonts w:eastAsia="Arial Unicode MS" w:cs="Times New Roman"/>
                <w:b/>
                <w:sz w:val="20"/>
                <w:szCs w:val="20"/>
              </w:rPr>
            </w:pPr>
          </w:p>
        </w:tc>
        <w:tc>
          <w:tcPr>
            <w:tcW w:w="435" w:type="pct"/>
            <w:tcBorders>
              <w:top w:val="single" w:sz="2" w:space="0" w:color="auto"/>
              <w:left w:val="single" w:sz="2" w:space="0" w:color="auto"/>
              <w:bottom w:val="single" w:sz="2" w:space="0" w:color="auto"/>
              <w:right w:val="single" w:sz="2" w:space="0" w:color="auto"/>
            </w:tcBorders>
            <w:shd w:val="clear" w:color="auto" w:fill="auto"/>
          </w:tcPr>
          <w:p w14:paraId="19C0AD98" w14:textId="15EFC0C0" w:rsidR="008716B8" w:rsidRPr="00424B47" w:rsidRDefault="008716B8" w:rsidP="008716B8">
            <w:pPr>
              <w:spacing w:after="0" w:line="240" w:lineRule="auto"/>
              <w:ind w:left="-150" w:right="-168"/>
              <w:jc w:val="center"/>
              <w:rPr>
                <w:rFonts w:eastAsia="Batang" w:cs="Times New Roman"/>
                <w:sz w:val="20"/>
                <w:szCs w:val="20"/>
              </w:rPr>
            </w:pPr>
            <w:r w:rsidRPr="00424B47">
              <w:rPr>
                <w:rFonts w:eastAsia="Batang" w:cs="Times New Roman"/>
                <w:sz w:val="20"/>
                <w:szCs w:val="20"/>
              </w:rPr>
              <w:t>Month/Year</w:t>
            </w:r>
          </w:p>
        </w:tc>
        <w:tc>
          <w:tcPr>
            <w:tcW w:w="1132" w:type="pct"/>
            <w:vMerge/>
          </w:tcPr>
          <w:p w14:paraId="0FD06AED" w14:textId="77777777" w:rsidR="008716B8" w:rsidRPr="00424B47" w:rsidRDefault="008716B8" w:rsidP="008716B8">
            <w:pPr>
              <w:spacing w:before="120" w:after="120" w:line="240" w:lineRule="auto"/>
              <w:rPr>
                <w:rFonts w:eastAsia="Times New Roman" w:cs="Times New Roman"/>
                <w:sz w:val="20"/>
                <w:szCs w:val="20"/>
              </w:rPr>
            </w:pPr>
          </w:p>
        </w:tc>
        <w:tc>
          <w:tcPr>
            <w:tcW w:w="268" w:type="pct"/>
            <w:shd w:val="clear" w:color="auto" w:fill="auto"/>
          </w:tcPr>
          <w:p w14:paraId="49A2BD3F" w14:textId="77777777" w:rsidR="008716B8" w:rsidRPr="00424B47" w:rsidRDefault="008716B8" w:rsidP="008716B8">
            <w:pPr>
              <w:spacing w:after="0" w:line="240" w:lineRule="auto"/>
              <w:rPr>
                <w:rFonts w:eastAsia="Batang" w:cs="Times New Roman"/>
                <w:sz w:val="20"/>
                <w:szCs w:val="20"/>
              </w:rPr>
            </w:pPr>
          </w:p>
        </w:tc>
        <w:tc>
          <w:tcPr>
            <w:tcW w:w="983" w:type="pct"/>
            <w:shd w:val="clear" w:color="auto" w:fill="auto"/>
          </w:tcPr>
          <w:p w14:paraId="0342E7BE" w14:textId="77777777" w:rsidR="008716B8" w:rsidRPr="00424B47" w:rsidRDefault="008716B8" w:rsidP="008716B8">
            <w:pPr>
              <w:spacing w:after="0" w:line="240" w:lineRule="auto"/>
              <w:rPr>
                <w:rFonts w:eastAsia="Batang" w:cs="Times New Roman"/>
                <w:sz w:val="20"/>
                <w:szCs w:val="20"/>
              </w:rPr>
            </w:pPr>
          </w:p>
        </w:tc>
        <w:tc>
          <w:tcPr>
            <w:tcW w:w="1191" w:type="pct"/>
            <w:shd w:val="clear" w:color="auto" w:fill="auto"/>
          </w:tcPr>
          <w:p w14:paraId="38C10CEF" w14:textId="77777777" w:rsidR="008716B8" w:rsidRPr="00424B47" w:rsidRDefault="008716B8" w:rsidP="008716B8">
            <w:pPr>
              <w:spacing w:after="0" w:line="240" w:lineRule="auto"/>
              <w:rPr>
                <w:rFonts w:eastAsia="Batang" w:cs="Times New Roman"/>
                <w:sz w:val="20"/>
                <w:szCs w:val="20"/>
              </w:rPr>
            </w:pPr>
          </w:p>
        </w:tc>
        <w:tc>
          <w:tcPr>
            <w:tcW w:w="337" w:type="pct"/>
            <w:shd w:val="clear" w:color="auto" w:fill="auto"/>
          </w:tcPr>
          <w:p w14:paraId="611A0D68" w14:textId="77777777" w:rsidR="008716B8" w:rsidRPr="00424B47" w:rsidRDefault="008716B8" w:rsidP="008716B8">
            <w:pPr>
              <w:spacing w:after="0" w:line="240" w:lineRule="auto"/>
              <w:rPr>
                <w:rFonts w:eastAsia="Batang" w:cs="Times New Roman"/>
                <w:sz w:val="20"/>
                <w:szCs w:val="20"/>
              </w:rPr>
            </w:pPr>
          </w:p>
        </w:tc>
      </w:tr>
      <w:tr w:rsidR="008716B8" w:rsidRPr="00424B47" w14:paraId="5DD0D02F" w14:textId="77777777" w:rsidTr="008716B8">
        <w:tc>
          <w:tcPr>
            <w:tcW w:w="654" w:type="pct"/>
            <w:vMerge/>
            <w:shd w:val="clear" w:color="auto" w:fill="DEEAF6" w:themeFill="accent1" w:themeFillTint="33"/>
            <w:vAlign w:val="center"/>
          </w:tcPr>
          <w:p w14:paraId="5D38FCCE" w14:textId="77777777" w:rsidR="008716B8" w:rsidRPr="00424B47" w:rsidRDefault="008716B8" w:rsidP="008716B8">
            <w:pPr>
              <w:keepNext/>
              <w:spacing w:after="0" w:line="240" w:lineRule="auto"/>
              <w:contextualSpacing/>
              <w:jc w:val="center"/>
              <w:outlineLvl w:val="3"/>
              <w:rPr>
                <w:rFonts w:eastAsia="Arial Unicode MS" w:cs="Times New Roman"/>
                <w:b/>
                <w:sz w:val="20"/>
                <w:szCs w:val="20"/>
              </w:rPr>
            </w:pPr>
          </w:p>
        </w:tc>
        <w:tc>
          <w:tcPr>
            <w:tcW w:w="435" w:type="pct"/>
            <w:tcBorders>
              <w:top w:val="single" w:sz="2" w:space="0" w:color="auto"/>
              <w:left w:val="single" w:sz="2" w:space="0" w:color="auto"/>
              <w:bottom w:val="single" w:sz="2" w:space="0" w:color="auto"/>
              <w:right w:val="single" w:sz="2" w:space="0" w:color="auto"/>
            </w:tcBorders>
            <w:shd w:val="clear" w:color="auto" w:fill="auto"/>
          </w:tcPr>
          <w:p w14:paraId="6E475B9A" w14:textId="601F047D" w:rsidR="008716B8" w:rsidRPr="00424B47" w:rsidRDefault="008716B8" w:rsidP="008716B8">
            <w:pPr>
              <w:spacing w:after="0" w:line="240" w:lineRule="auto"/>
              <w:ind w:left="-150" w:right="-168"/>
              <w:jc w:val="center"/>
              <w:rPr>
                <w:rFonts w:eastAsia="Batang" w:cs="Times New Roman"/>
                <w:sz w:val="20"/>
                <w:szCs w:val="20"/>
              </w:rPr>
            </w:pPr>
            <w:r w:rsidRPr="00424B47">
              <w:rPr>
                <w:rFonts w:eastAsia="Batang" w:cs="Times New Roman"/>
                <w:sz w:val="20"/>
                <w:szCs w:val="20"/>
              </w:rPr>
              <w:t>Month/Year</w:t>
            </w:r>
          </w:p>
        </w:tc>
        <w:tc>
          <w:tcPr>
            <w:tcW w:w="1132" w:type="pct"/>
            <w:vMerge/>
          </w:tcPr>
          <w:p w14:paraId="42920AF2" w14:textId="77777777" w:rsidR="008716B8" w:rsidRPr="00424B47" w:rsidRDefault="008716B8" w:rsidP="008716B8">
            <w:pPr>
              <w:spacing w:before="120" w:after="120" w:line="240" w:lineRule="auto"/>
              <w:rPr>
                <w:rFonts w:eastAsia="Times New Roman" w:cs="Times New Roman"/>
                <w:sz w:val="20"/>
                <w:szCs w:val="20"/>
              </w:rPr>
            </w:pPr>
          </w:p>
        </w:tc>
        <w:tc>
          <w:tcPr>
            <w:tcW w:w="268" w:type="pct"/>
            <w:shd w:val="clear" w:color="auto" w:fill="auto"/>
          </w:tcPr>
          <w:p w14:paraId="77BAC43F" w14:textId="77777777" w:rsidR="008716B8" w:rsidRPr="00424B47" w:rsidRDefault="008716B8" w:rsidP="008716B8">
            <w:pPr>
              <w:spacing w:after="0" w:line="240" w:lineRule="auto"/>
              <w:rPr>
                <w:rFonts w:eastAsia="Batang" w:cs="Times New Roman"/>
                <w:sz w:val="20"/>
                <w:szCs w:val="20"/>
              </w:rPr>
            </w:pPr>
          </w:p>
        </w:tc>
        <w:tc>
          <w:tcPr>
            <w:tcW w:w="983" w:type="pct"/>
            <w:shd w:val="clear" w:color="auto" w:fill="auto"/>
          </w:tcPr>
          <w:p w14:paraId="53079906" w14:textId="77777777" w:rsidR="008716B8" w:rsidRPr="00424B47" w:rsidRDefault="008716B8" w:rsidP="008716B8">
            <w:pPr>
              <w:spacing w:after="0" w:line="240" w:lineRule="auto"/>
              <w:rPr>
                <w:rFonts w:eastAsia="Batang" w:cs="Times New Roman"/>
                <w:sz w:val="20"/>
                <w:szCs w:val="20"/>
              </w:rPr>
            </w:pPr>
          </w:p>
        </w:tc>
        <w:tc>
          <w:tcPr>
            <w:tcW w:w="1191" w:type="pct"/>
            <w:shd w:val="clear" w:color="auto" w:fill="auto"/>
          </w:tcPr>
          <w:p w14:paraId="658669FF" w14:textId="77777777" w:rsidR="008716B8" w:rsidRPr="00424B47" w:rsidRDefault="008716B8" w:rsidP="008716B8">
            <w:pPr>
              <w:spacing w:after="0" w:line="240" w:lineRule="auto"/>
              <w:rPr>
                <w:rFonts w:eastAsia="Batang" w:cs="Times New Roman"/>
                <w:sz w:val="20"/>
                <w:szCs w:val="20"/>
              </w:rPr>
            </w:pPr>
          </w:p>
        </w:tc>
        <w:tc>
          <w:tcPr>
            <w:tcW w:w="337" w:type="pct"/>
            <w:shd w:val="clear" w:color="auto" w:fill="auto"/>
          </w:tcPr>
          <w:p w14:paraId="709D4E46" w14:textId="77777777" w:rsidR="008716B8" w:rsidRPr="00424B47" w:rsidRDefault="008716B8" w:rsidP="008716B8">
            <w:pPr>
              <w:spacing w:after="0" w:line="240" w:lineRule="auto"/>
              <w:rPr>
                <w:rFonts w:eastAsia="Batang" w:cs="Times New Roman"/>
                <w:sz w:val="20"/>
                <w:szCs w:val="20"/>
              </w:rPr>
            </w:pPr>
          </w:p>
        </w:tc>
      </w:tr>
      <w:tr w:rsidR="008716B8" w:rsidRPr="00424B47" w14:paraId="48972DA5" w14:textId="77777777" w:rsidTr="008716B8">
        <w:tc>
          <w:tcPr>
            <w:tcW w:w="654" w:type="pct"/>
            <w:vMerge w:val="restart"/>
            <w:shd w:val="clear" w:color="auto" w:fill="DEEAF6" w:themeFill="accent1" w:themeFillTint="33"/>
            <w:vAlign w:val="center"/>
          </w:tcPr>
          <w:p w14:paraId="52C24CA3" w14:textId="5E4B50EE" w:rsidR="008716B8" w:rsidRPr="00424B47" w:rsidRDefault="008716B8" w:rsidP="008716B8">
            <w:pPr>
              <w:keepNext/>
              <w:spacing w:after="0" w:line="240" w:lineRule="auto"/>
              <w:contextualSpacing/>
              <w:jc w:val="center"/>
              <w:outlineLvl w:val="3"/>
              <w:rPr>
                <w:rFonts w:eastAsia="Arial Unicode MS" w:cs="Times New Roman"/>
                <w:b/>
                <w:sz w:val="20"/>
                <w:szCs w:val="20"/>
              </w:rPr>
            </w:pPr>
            <w:r w:rsidRPr="00424B47">
              <w:rPr>
                <w:rFonts w:eastAsia="Arial Unicode MS" w:cs="Times New Roman"/>
                <w:b/>
                <w:sz w:val="20"/>
                <w:szCs w:val="20"/>
              </w:rPr>
              <w:t>2.9</w:t>
            </w:r>
          </w:p>
          <w:p w14:paraId="00471DF1" w14:textId="4728842B" w:rsidR="008716B8" w:rsidRPr="00424B47" w:rsidRDefault="008716B8" w:rsidP="008716B8">
            <w:pPr>
              <w:keepNext/>
              <w:spacing w:after="0" w:line="240" w:lineRule="auto"/>
              <w:contextualSpacing/>
              <w:jc w:val="center"/>
              <w:outlineLvl w:val="3"/>
              <w:rPr>
                <w:rFonts w:eastAsia="Calibri" w:cs="Times New Roman"/>
                <w:b/>
                <w:sz w:val="20"/>
                <w:szCs w:val="20"/>
              </w:rPr>
            </w:pPr>
            <w:r w:rsidRPr="00424B47">
              <w:rPr>
                <w:rFonts w:eastAsia="Arial Unicode MS" w:cs="Times New Roman"/>
                <w:b/>
                <w:sz w:val="20"/>
                <w:szCs w:val="20"/>
              </w:rPr>
              <w:t>Faculty Professional Development Plans (PDP)</w:t>
            </w:r>
            <w:r w:rsidRPr="00424B47">
              <w:rPr>
                <w:rFonts w:eastAsia="Arial Unicode MS" w:cs="Times New Roman"/>
                <w:b/>
                <w:sz w:val="20"/>
                <w:szCs w:val="20"/>
              </w:rPr>
              <w:br/>
            </w:r>
          </w:p>
        </w:tc>
        <w:tc>
          <w:tcPr>
            <w:tcW w:w="435" w:type="pct"/>
            <w:tcBorders>
              <w:top w:val="single" w:sz="2" w:space="0" w:color="auto"/>
              <w:left w:val="single" w:sz="2" w:space="0" w:color="auto"/>
              <w:bottom w:val="single" w:sz="2" w:space="0" w:color="auto"/>
              <w:right w:val="single" w:sz="2" w:space="0" w:color="auto"/>
            </w:tcBorders>
            <w:shd w:val="clear" w:color="auto" w:fill="auto"/>
          </w:tcPr>
          <w:p w14:paraId="4354571B" w14:textId="3CF80826" w:rsidR="008716B8" w:rsidRPr="00424B47" w:rsidRDefault="008716B8" w:rsidP="008716B8">
            <w:pPr>
              <w:spacing w:after="0" w:line="240" w:lineRule="auto"/>
              <w:ind w:left="-150" w:right="-168"/>
              <w:jc w:val="center"/>
              <w:rPr>
                <w:rFonts w:eastAsia="Batang" w:cs="Times New Roman"/>
                <w:sz w:val="20"/>
                <w:szCs w:val="20"/>
              </w:rPr>
            </w:pPr>
            <w:r w:rsidRPr="00424B47">
              <w:rPr>
                <w:rFonts w:eastAsia="Batang" w:cs="Times New Roman"/>
                <w:sz w:val="20"/>
                <w:szCs w:val="20"/>
              </w:rPr>
              <w:t>Month/Year</w:t>
            </w:r>
          </w:p>
        </w:tc>
        <w:tc>
          <w:tcPr>
            <w:tcW w:w="1132" w:type="pct"/>
            <w:vMerge w:val="restart"/>
          </w:tcPr>
          <w:p w14:paraId="12824896" w14:textId="51254A9A" w:rsidR="008716B8" w:rsidRPr="00424B47" w:rsidRDefault="008716B8" w:rsidP="008716B8">
            <w:pPr>
              <w:spacing w:before="120" w:after="120" w:line="240" w:lineRule="auto"/>
              <w:rPr>
                <w:rFonts w:eastAsia="Times New Roman" w:cs="Times New Roman"/>
                <w:sz w:val="20"/>
                <w:szCs w:val="20"/>
              </w:rPr>
            </w:pPr>
            <w:r w:rsidRPr="00424B47">
              <w:rPr>
                <w:rFonts w:eastAsia="Times New Roman" w:cs="Times New Roman"/>
                <w:sz w:val="20"/>
                <w:szCs w:val="20"/>
              </w:rPr>
              <w:t>100% of unlimited faculty will turn in PDP on standardized template on a yearly basis</w:t>
            </w:r>
          </w:p>
          <w:p w14:paraId="159E7543" w14:textId="77777777" w:rsidR="008716B8" w:rsidRPr="00424B47" w:rsidRDefault="008716B8" w:rsidP="008716B8">
            <w:pPr>
              <w:spacing w:after="0" w:line="240" w:lineRule="auto"/>
              <w:rPr>
                <w:rFonts w:eastAsia="Times New Roman" w:cs="Times New Roman"/>
                <w:sz w:val="20"/>
                <w:szCs w:val="20"/>
              </w:rPr>
            </w:pPr>
          </w:p>
        </w:tc>
        <w:tc>
          <w:tcPr>
            <w:tcW w:w="268" w:type="pct"/>
            <w:shd w:val="clear" w:color="auto" w:fill="auto"/>
          </w:tcPr>
          <w:p w14:paraId="7B055404" w14:textId="77777777" w:rsidR="008716B8" w:rsidRPr="00424B47" w:rsidRDefault="008716B8" w:rsidP="008716B8">
            <w:pPr>
              <w:spacing w:after="0" w:line="240" w:lineRule="auto"/>
              <w:rPr>
                <w:rFonts w:eastAsia="Batang" w:cs="Times New Roman"/>
                <w:sz w:val="20"/>
                <w:szCs w:val="20"/>
              </w:rPr>
            </w:pPr>
          </w:p>
        </w:tc>
        <w:tc>
          <w:tcPr>
            <w:tcW w:w="983" w:type="pct"/>
            <w:shd w:val="clear" w:color="auto" w:fill="auto"/>
          </w:tcPr>
          <w:p w14:paraId="16752500" w14:textId="77777777" w:rsidR="008716B8" w:rsidRPr="00424B47" w:rsidRDefault="008716B8" w:rsidP="008716B8">
            <w:pPr>
              <w:spacing w:after="0" w:line="240" w:lineRule="auto"/>
              <w:rPr>
                <w:rFonts w:eastAsia="Batang" w:cs="Times New Roman"/>
                <w:sz w:val="20"/>
                <w:szCs w:val="20"/>
              </w:rPr>
            </w:pPr>
          </w:p>
        </w:tc>
        <w:tc>
          <w:tcPr>
            <w:tcW w:w="1191" w:type="pct"/>
            <w:shd w:val="clear" w:color="auto" w:fill="auto"/>
          </w:tcPr>
          <w:p w14:paraId="27193B1B" w14:textId="77777777" w:rsidR="008716B8" w:rsidRPr="00424B47" w:rsidRDefault="008716B8" w:rsidP="008716B8">
            <w:pPr>
              <w:spacing w:after="0" w:line="240" w:lineRule="auto"/>
              <w:rPr>
                <w:rFonts w:eastAsia="Batang" w:cs="Times New Roman"/>
                <w:sz w:val="20"/>
                <w:szCs w:val="20"/>
              </w:rPr>
            </w:pPr>
          </w:p>
        </w:tc>
        <w:tc>
          <w:tcPr>
            <w:tcW w:w="337" w:type="pct"/>
            <w:shd w:val="clear" w:color="auto" w:fill="auto"/>
          </w:tcPr>
          <w:p w14:paraId="0DFD46F0" w14:textId="77777777" w:rsidR="008716B8" w:rsidRPr="00424B47" w:rsidRDefault="008716B8" w:rsidP="008716B8">
            <w:pPr>
              <w:spacing w:after="0" w:line="240" w:lineRule="auto"/>
              <w:rPr>
                <w:rFonts w:eastAsia="Batang" w:cs="Times New Roman"/>
                <w:sz w:val="20"/>
                <w:szCs w:val="20"/>
              </w:rPr>
            </w:pPr>
          </w:p>
        </w:tc>
      </w:tr>
      <w:tr w:rsidR="008716B8" w:rsidRPr="00424B47" w14:paraId="60960EBB" w14:textId="77777777" w:rsidTr="008716B8">
        <w:tc>
          <w:tcPr>
            <w:tcW w:w="654" w:type="pct"/>
            <w:vMerge/>
            <w:shd w:val="clear" w:color="auto" w:fill="DEEAF6" w:themeFill="accent1" w:themeFillTint="33"/>
            <w:vAlign w:val="center"/>
          </w:tcPr>
          <w:p w14:paraId="6ABEDF37" w14:textId="77777777" w:rsidR="008716B8" w:rsidRPr="00424B47" w:rsidRDefault="008716B8" w:rsidP="008716B8">
            <w:pPr>
              <w:keepNext/>
              <w:spacing w:after="0" w:line="240" w:lineRule="auto"/>
              <w:contextualSpacing/>
              <w:jc w:val="center"/>
              <w:outlineLvl w:val="3"/>
              <w:rPr>
                <w:rFonts w:eastAsia="Calibri" w:cs="Times New Roman"/>
                <w:b/>
                <w:sz w:val="20"/>
                <w:szCs w:val="20"/>
              </w:rPr>
            </w:pPr>
          </w:p>
        </w:tc>
        <w:tc>
          <w:tcPr>
            <w:tcW w:w="435" w:type="pct"/>
            <w:tcBorders>
              <w:top w:val="single" w:sz="2" w:space="0" w:color="auto"/>
              <w:left w:val="single" w:sz="2" w:space="0" w:color="auto"/>
              <w:bottom w:val="single" w:sz="2" w:space="0" w:color="auto"/>
              <w:right w:val="single" w:sz="2" w:space="0" w:color="auto"/>
            </w:tcBorders>
            <w:shd w:val="clear" w:color="auto" w:fill="auto"/>
          </w:tcPr>
          <w:p w14:paraId="37863DBD" w14:textId="27DF3EF5" w:rsidR="008716B8" w:rsidRPr="00424B47" w:rsidRDefault="008716B8" w:rsidP="008716B8">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2" w:type="pct"/>
            <w:vMerge/>
          </w:tcPr>
          <w:p w14:paraId="33FB3FB2" w14:textId="3B8D04BD" w:rsidR="008716B8" w:rsidRPr="00424B47" w:rsidRDefault="008716B8" w:rsidP="008716B8">
            <w:pPr>
              <w:spacing w:after="0" w:line="240" w:lineRule="auto"/>
              <w:rPr>
                <w:rFonts w:eastAsia="Times New Roman" w:cs="Times New Roman"/>
                <w:sz w:val="20"/>
                <w:szCs w:val="20"/>
              </w:rPr>
            </w:pPr>
          </w:p>
        </w:tc>
        <w:tc>
          <w:tcPr>
            <w:tcW w:w="268" w:type="pct"/>
            <w:shd w:val="clear" w:color="auto" w:fill="auto"/>
          </w:tcPr>
          <w:p w14:paraId="48C766CE" w14:textId="77777777" w:rsidR="008716B8" w:rsidRPr="00424B47" w:rsidRDefault="008716B8" w:rsidP="008716B8">
            <w:pPr>
              <w:spacing w:after="0" w:line="240" w:lineRule="auto"/>
              <w:rPr>
                <w:rFonts w:eastAsia="Batang" w:cs="Times New Roman"/>
                <w:sz w:val="20"/>
                <w:szCs w:val="20"/>
              </w:rPr>
            </w:pPr>
          </w:p>
        </w:tc>
        <w:tc>
          <w:tcPr>
            <w:tcW w:w="983" w:type="pct"/>
            <w:shd w:val="clear" w:color="auto" w:fill="auto"/>
          </w:tcPr>
          <w:p w14:paraId="24BFD031" w14:textId="77777777" w:rsidR="008716B8" w:rsidRPr="00424B47" w:rsidRDefault="008716B8" w:rsidP="008716B8">
            <w:pPr>
              <w:spacing w:after="0" w:line="240" w:lineRule="auto"/>
              <w:rPr>
                <w:rFonts w:eastAsia="Batang" w:cs="Times New Roman"/>
                <w:sz w:val="20"/>
                <w:szCs w:val="20"/>
              </w:rPr>
            </w:pPr>
          </w:p>
        </w:tc>
        <w:tc>
          <w:tcPr>
            <w:tcW w:w="1191" w:type="pct"/>
            <w:shd w:val="clear" w:color="auto" w:fill="auto"/>
          </w:tcPr>
          <w:p w14:paraId="6DA2BC18" w14:textId="77777777" w:rsidR="008716B8" w:rsidRPr="00424B47" w:rsidRDefault="008716B8" w:rsidP="008716B8">
            <w:pPr>
              <w:spacing w:after="0" w:line="240" w:lineRule="auto"/>
              <w:rPr>
                <w:rFonts w:eastAsia="Batang" w:cs="Times New Roman"/>
                <w:sz w:val="20"/>
                <w:szCs w:val="20"/>
              </w:rPr>
            </w:pPr>
          </w:p>
        </w:tc>
        <w:tc>
          <w:tcPr>
            <w:tcW w:w="337" w:type="pct"/>
            <w:shd w:val="clear" w:color="auto" w:fill="auto"/>
          </w:tcPr>
          <w:p w14:paraId="1716CBD3" w14:textId="77777777" w:rsidR="008716B8" w:rsidRPr="00424B47" w:rsidRDefault="008716B8" w:rsidP="008716B8">
            <w:pPr>
              <w:spacing w:after="0" w:line="240" w:lineRule="auto"/>
              <w:rPr>
                <w:rFonts w:eastAsia="Batang" w:cs="Times New Roman"/>
                <w:sz w:val="20"/>
                <w:szCs w:val="20"/>
              </w:rPr>
            </w:pPr>
          </w:p>
        </w:tc>
      </w:tr>
      <w:tr w:rsidR="008716B8" w:rsidRPr="00424B47" w14:paraId="7B21EB8D" w14:textId="77777777" w:rsidTr="008716B8">
        <w:tc>
          <w:tcPr>
            <w:tcW w:w="654" w:type="pct"/>
            <w:vMerge/>
            <w:shd w:val="clear" w:color="auto" w:fill="DEEAF6" w:themeFill="accent1" w:themeFillTint="33"/>
            <w:vAlign w:val="center"/>
          </w:tcPr>
          <w:p w14:paraId="77BFF4CC" w14:textId="77777777" w:rsidR="008716B8" w:rsidRPr="00424B47" w:rsidRDefault="008716B8" w:rsidP="008716B8">
            <w:pPr>
              <w:keepNext/>
              <w:spacing w:after="0" w:line="240" w:lineRule="auto"/>
              <w:contextualSpacing/>
              <w:jc w:val="center"/>
              <w:outlineLvl w:val="3"/>
              <w:rPr>
                <w:rFonts w:eastAsia="Calibri" w:cs="Times New Roman"/>
                <w:b/>
                <w:sz w:val="20"/>
                <w:szCs w:val="20"/>
              </w:rPr>
            </w:pPr>
          </w:p>
        </w:tc>
        <w:tc>
          <w:tcPr>
            <w:tcW w:w="435" w:type="pct"/>
            <w:tcBorders>
              <w:top w:val="single" w:sz="2" w:space="0" w:color="auto"/>
              <w:left w:val="single" w:sz="2" w:space="0" w:color="auto"/>
              <w:bottom w:val="single" w:sz="2" w:space="0" w:color="auto"/>
              <w:right w:val="single" w:sz="2" w:space="0" w:color="auto"/>
            </w:tcBorders>
            <w:shd w:val="clear" w:color="auto" w:fill="auto"/>
          </w:tcPr>
          <w:p w14:paraId="1A1F2049" w14:textId="36A804A5" w:rsidR="008716B8" w:rsidRPr="00424B47" w:rsidRDefault="008716B8" w:rsidP="008716B8">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2" w:type="pct"/>
            <w:vMerge/>
          </w:tcPr>
          <w:p w14:paraId="372652D5" w14:textId="77777777" w:rsidR="008716B8" w:rsidRPr="00424B47" w:rsidRDefault="008716B8" w:rsidP="008716B8">
            <w:pPr>
              <w:spacing w:after="0" w:line="240" w:lineRule="auto"/>
              <w:rPr>
                <w:rFonts w:eastAsia="Times New Roman" w:cs="Times New Roman"/>
                <w:sz w:val="20"/>
                <w:szCs w:val="20"/>
              </w:rPr>
            </w:pPr>
          </w:p>
        </w:tc>
        <w:tc>
          <w:tcPr>
            <w:tcW w:w="268" w:type="pct"/>
            <w:shd w:val="clear" w:color="auto" w:fill="auto"/>
          </w:tcPr>
          <w:p w14:paraId="544485B3" w14:textId="77777777" w:rsidR="008716B8" w:rsidRPr="00424B47" w:rsidRDefault="008716B8" w:rsidP="008716B8">
            <w:pPr>
              <w:spacing w:after="0" w:line="240" w:lineRule="auto"/>
              <w:rPr>
                <w:rFonts w:eastAsia="Batang" w:cs="Times New Roman"/>
                <w:sz w:val="20"/>
                <w:szCs w:val="20"/>
              </w:rPr>
            </w:pPr>
          </w:p>
        </w:tc>
        <w:tc>
          <w:tcPr>
            <w:tcW w:w="983" w:type="pct"/>
            <w:shd w:val="clear" w:color="auto" w:fill="auto"/>
          </w:tcPr>
          <w:p w14:paraId="63CA1970" w14:textId="77777777" w:rsidR="008716B8" w:rsidRPr="00424B47" w:rsidRDefault="008716B8" w:rsidP="008716B8">
            <w:pPr>
              <w:spacing w:after="0" w:line="240" w:lineRule="auto"/>
              <w:rPr>
                <w:rFonts w:eastAsia="Batang" w:cs="Times New Roman"/>
                <w:sz w:val="20"/>
                <w:szCs w:val="20"/>
              </w:rPr>
            </w:pPr>
          </w:p>
        </w:tc>
        <w:tc>
          <w:tcPr>
            <w:tcW w:w="1191" w:type="pct"/>
            <w:shd w:val="clear" w:color="auto" w:fill="auto"/>
          </w:tcPr>
          <w:p w14:paraId="5B3ECFBA" w14:textId="77777777" w:rsidR="008716B8" w:rsidRPr="00424B47" w:rsidRDefault="008716B8" w:rsidP="008716B8">
            <w:pPr>
              <w:spacing w:after="0" w:line="240" w:lineRule="auto"/>
              <w:rPr>
                <w:rFonts w:eastAsia="Batang" w:cs="Times New Roman"/>
                <w:sz w:val="20"/>
                <w:szCs w:val="20"/>
              </w:rPr>
            </w:pPr>
          </w:p>
        </w:tc>
        <w:tc>
          <w:tcPr>
            <w:tcW w:w="337" w:type="pct"/>
            <w:shd w:val="clear" w:color="auto" w:fill="auto"/>
          </w:tcPr>
          <w:p w14:paraId="13B3FDF2" w14:textId="77777777" w:rsidR="008716B8" w:rsidRPr="00424B47" w:rsidRDefault="008716B8" w:rsidP="008716B8">
            <w:pPr>
              <w:spacing w:after="0" w:line="240" w:lineRule="auto"/>
              <w:rPr>
                <w:rFonts w:eastAsia="Batang" w:cs="Times New Roman"/>
                <w:sz w:val="20"/>
                <w:szCs w:val="20"/>
              </w:rPr>
            </w:pPr>
          </w:p>
        </w:tc>
      </w:tr>
      <w:tr w:rsidR="008716B8" w:rsidRPr="00424B47" w14:paraId="0098526D" w14:textId="77777777" w:rsidTr="008716B8">
        <w:tc>
          <w:tcPr>
            <w:tcW w:w="654" w:type="pct"/>
            <w:vMerge w:val="restart"/>
            <w:shd w:val="clear" w:color="auto" w:fill="DEEAF6" w:themeFill="accent1" w:themeFillTint="33"/>
            <w:vAlign w:val="center"/>
          </w:tcPr>
          <w:p w14:paraId="754EE188" w14:textId="77777777" w:rsidR="008716B8" w:rsidRPr="00424B47" w:rsidRDefault="008716B8" w:rsidP="008716B8">
            <w:pPr>
              <w:spacing w:after="0" w:line="240" w:lineRule="auto"/>
              <w:jc w:val="center"/>
              <w:rPr>
                <w:rFonts w:eastAsia="Arial Unicode MS" w:cs="Times New Roman"/>
                <w:b/>
                <w:sz w:val="20"/>
                <w:szCs w:val="20"/>
                <w:lang w:eastAsia="ko-KR"/>
              </w:rPr>
            </w:pPr>
          </w:p>
          <w:p w14:paraId="7910DCAB" w14:textId="77777777" w:rsidR="008716B8" w:rsidRPr="00424B47" w:rsidRDefault="008716B8" w:rsidP="008716B8">
            <w:pPr>
              <w:spacing w:after="0" w:line="240" w:lineRule="auto"/>
              <w:jc w:val="center"/>
              <w:rPr>
                <w:rFonts w:eastAsia="Arial Unicode MS" w:cs="Times New Roman"/>
                <w:b/>
                <w:sz w:val="20"/>
                <w:szCs w:val="20"/>
                <w:lang w:eastAsia="ko-KR"/>
              </w:rPr>
            </w:pPr>
            <w:r w:rsidRPr="00424B47">
              <w:rPr>
                <w:rFonts w:eastAsia="Arial Unicode MS" w:cs="Times New Roman"/>
                <w:b/>
                <w:sz w:val="20"/>
                <w:szCs w:val="20"/>
                <w:lang w:eastAsia="ko-KR"/>
              </w:rPr>
              <w:t>2.9</w:t>
            </w:r>
          </w:p>
          <w:p w14:paraId="6E2F1431" w14:textId="5A974A79" w:rsidR="008716B8" w:rsidRPr="00424B47" w:rsidRDefault="008716B8" w:rsidP="008716B8">
            <w:pPr>
              <w:spacing w:after="0" w:line="240" w:lineRule="auto"/>
              <w:jc w:val="center"/>
              <w:rPr>
                <w:rFonts w:eastAsia="Arial Unicode MS" w:cs="Times New Roman"/>
                <w:b/>
                <w:sz w:val="20"/>
                <w:szCs w:val="20"/>
                <w:lang w:eastAsia="ko-KR"/>
              </w:rPr>
            </w:pPr>
            <w:r w:rsidRPr="00424B47">
              <w:rPr>
                <w:rFonts w:eastAsia="Arial Unicode MS" w:cs="Times New Roman"/>
                <w:b/>
                <w:sz w:val="20"/>
                <w:szCs w:val="20"/>
                <w:lang w:eastAsia="ko-KR"/>
              </w:rPr>
              <w:t xml:space="preserve">Faculty </w:t>
            </w:r>
            <w:r w:rsidRPr="00424B47">
              <w:rPr>
                <w:rFonts w:eastAsia="Arial Unicode MS" w:cs="Times New Roman"/>
                <w:b/>
                <w:sz w:val="20"/>
                <w:szCs w:val="20"/>
                <w:lang w:eastAsia="ko-KR"/>
              </w:rPr>
              <w:br/>
              <w:t>Evaluations</w:t>
            </w:r>
          </w:p>
          <w:p w14:paraId="01026AC5" w14:textId="77777777" w:rsidR="008716B8" w:rsidRPr="00424B47" w:rsidRDefault="008716B8" w:rsidP="008716B8">
            <w:pPr>
              <w:keepNext/>
              <w:spacing w:after="0" w:line="240" w:lineRule="auto"/>
              <w:contextualSpacing/>
              <w:jc w:val="center"/>
              <w:outlineLvl w:val="3"/>
              <w:rPr>
                <w:rFonts w:eastAsia="Calibri" w:cs="Times New Roman"/>
                <w:b/>
                <w:sz w:val="20"/>
                <w:szCs w:val="20"/>
              </w:rPr>
            </w:pPr>
          </w:p>
        </w:tc>
        <w:tc>
          <w:tcPr>
            <w:tcW w:w="435" w:type="pct"/>
            <w:tcBorders>
              <w:top w:val="single" w:sz="2" w:space="0" w:color="auto"/>
              <w:left w:val="single" w:sz="2" w:space="0" w:color="auto"/>
              <w:bottom w:val="single" w:sz="2" w:space="0" w:color="auto"/>
              <w:right w:val="single" w:sz="2" w:space="0" w:color="auto"/>
            </w:tcBorders>
            <w:shd w:val="clear" w:color="auto" w:fill="auto"/>
          </w:tcPr>
          <w:p w14:paraId="54C6C41C" w14:textId="5F2E4573" w:rsidR="008716B8" w:rsidRPr="00424B47" w:rsidRDefault="008716B8" w:rsidP="008716B8">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2" w:type="pct"/>
            <w:vMerge w:val="restart"/>
          </w:tcPr>
          <w:p w14:paraId="685E3705" w14:textId="3F530F5F" w:rsidR="008716B8" w:rsidRPr="00424B47" w:rsidRDefault="008716B8" w:rsidP="008716B8">
            <w:pPr>
              <w:spacing w:after="0" w:line="240" w:lineRule="auto"/>
              <w:rPr>
                <w:rFonts w:eastAsia="Times New Roman" w:cs="Times New Roman"/>
                <w:sz w:val="20"/>
                <w:szCs w:val="20"/>
              </w:rPr>
            </w:pPr>
            <w:r w:rsidRPr="00424B47">
              <w:rPr>
                <w:rFonts w:eastAsia="Times New Roman" w:cs="Times New Roman"/>
                <w:sz w:val="20"/>
                <w:szCs w:val="20"/>
              </w:rPr>
              <w:t>100% of faculty that are required to have a faculty evaluation per college procedure will be completed</w:t>
            </w:r>
            <w:r w:rsidRPr="00424B47">
              <w:rPr>
                <w:rFonts w:eastAsia="Malgun Gothic" w:cs="Times New Roman"/>
                <w:sz w:val="20"/>
                <w:szCs w:val="20"/>
                <w:lang w:eastAsia="ko-KR"/>
              </w:rPr>
              <w:t xml:space="preserve"> </w:t>
            </w:r>
          </w:p>
        </w:tc>
        <w:tc>
          <w:tcPr>
            <w:tcW w:w="268" w:type="pct"/>
            <w:shd w:val="clear" w:color="auto" w:fill="auto"/>
          </w:tcPr>
          <w:p w14:paraId="01719FC0" w14:textId="77777777" w:rsidR="008716B8" w:rsidRPr="00424B47" w:rsidRDefault="008716B8" w:rsidP="008716B8">
            <w:pPr>
              <w:spacing w:after="0" w:line="240" w:lineRule="auto"/>
              <w:rPr>
                <w:rFonts w:eastAsia="Batang" w:cs="Times New Roman"/>
                <w:sz w:val="20"/>
                <w:szCs w:val="20"/>
              </w:rPr>
            </w:pPr>
          </w:p>
        </w:tc>
        <w:tc>
          <w:tcPr>
            <w:tcW w:w="983" w:type="pct"/>
            <w:shd w:val="clear" w:color="auto" w:fill="auto"/>
          </w:tcPr>
          <w:p w14:paraId="7F0A2F8F" w14:textId="77777777" w:rsidR="008716B8" w:rsidRPr="00424B47" w:rsidRDefault="008716B8" w:rsidP="008716B8">
            <w:pPr>
              <w:spacing w:after="0" w:line="240" w:lineRule="auto"/>
              <w:rPr>
                <w:rFonts w:eastAsia="Batang" w:cs="Times New Roman"/>
                <w:sz w:val="20"/>
                <w:szCs w:val="20"/>
              </w:rPr>
            </w:pPr>
          </w:p>
        </w:tc>
        <w:tc>
          <w:tcPr>
            <w:tcW w:w="1191" w:type="pct"/>
            <w:shd w:val="clear" w:color="auto" w:fill="auto"/>
          </w:tcPr>
          <w:p w14:paraId="44CF8499" w14:textId="77777777" w:rsidR="008716B8" w:rsidRPr="00424B47" w:rsidRDefault="008716B8" w:rsidP="008716B8">
            <w:pPr>
              <w:spacing w:after="0" w:line="240" w:lineRule="auto"/>
              <w:rPr>
                <w:rFonts w:eastAsia="Batang" w:cs="Times New Roman"/>
                <w:sz w:val="20"/>
                <w:szCs w:val="20"/>
              </w:rPr>
            </w:pPr>
          </w:p>
        </w:tc>
        <w:tc>
          <w:tcPr>
            <w:tcW w:w="337" w:type="pct"/>
            <w:shd w:val="clear" w:color="auto" w:fill="auto"/>
          </w:tcPr>
          <w:p w14:paraId="681ECC81" w14:textId="77777777" w:rsidR="008716B8" w:rsidRPr="00424B47" w:rsidRDefault="008716B8" w:rsidP="008716B8">
            <w:pPr>
              <w:spacing w:after="0" w:line="240" w:lineRule="auto"/>
              <w:rPr>
                <w:rFonts w:eastAsia="Batang" w:cs="Times New Roman"/>
                <w:sz w:val="20"/>
                <w:szCs w:val="20"/>
              </w:rPr>
            </w:pPr>
          </w:p>
        </w:tc>
      </w:tr>
      <w:tr w:rsidR="008716B8" w:rsidRPr="00424B47" w14:paraId="6C525465" w14:textId="77777777" w:rsidTr="008716B8">
        <w:tc>
          <w:tcPr>
            <w:tcW w:w="654" w:type="pct"/>
            <w:vMerge/>
            <w:shd w:val="clear" w:color="auto" w:fill="DEEAF6" w:themeFill="accent1" w:themeFillTint="33"/>
            <w:vAlign w:val="center"/>
          </w:tcPr>
          <w:p w14:paraId="6E9EBFBD" w14:textId="77777777" w:rsidR="008716B8" w:rsidRPr="00424B47" w:rsidRDefault="008716B8" w:rsidP="008716B8">
            <w:pPr>
              <w:keepNext/>
              <w:spacing w:after="0" w:line="240" w:lineRule="auto"/>
              <w:contextualSpacing/>
              <w:jc w:val="center"/>
              <w:outlineLvl w:val="3"/>
              <w:rPr>
                <w:rFonts w:eastAsia="Calibri" w:cs="Times New Roman"/>
                <w:b/>
                <w:sz w:val="20"/>
                <w:szCs w:val="20"/>
              </w:rPr>
            </w:pPr>
          </w:p>
        </w:tc>
        <w:tc>
          <w:tcPr>
            <w:tcW w:w="435" w:type="pct"/>
            <w:tcBorders>
              <w:top w:val="single" w:sz="2" w:space="0" w:color="auto"/>
              <w:left w:val="single" w:sz="2" w:space="0" w:color="auto"/>
              <w:bottom w:val="single" w:sz="2" w:space="0" w:color="auto"/>
              <w:right w:val="single" w:sz="2" w:space="0" w:color="auto"/>
            </w:tcBorders>
            <w:shd w:val="clear" w:color="auto" w:fill="auto"/>
          </w:tcPr>
          <w:p w14:paraId="5B2EB2F1" w14:textId="507193A6" w:rsidR="008716B8" w:rsidRPr="00424B47" w:rsidRDefault="008716B8" w:rsidP="008716B8">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2" w:type="pct"/>
            <w:vMerge/>
          </w:tcPr>
          <w:p w14:paraId="2993A18B" w14:textId="77777777" w:rsidR="008716B8" w:rsidRPr="00424B47" w:rsidRDefault="008716B8" w:rsidP="008716B8">
            <w:pPr>
              <w:spacing w:after="0" w:line="240" w:lineRule="auto"/>
              <w:rPr>
                <w:rFonts w:eastAsia="Times New Roman" w:cs="Times New Roman"/>
                <w:sz w:val="20"/>
                <w:szCs w:val="20"/>
              </w:rPr>
            </w:pPr>
          </w:p>
        </w:tc>
        <w:tc>
          <w:tcPr>
            <w:tcW w:w="268" w:type="pct"/>
            <w:shd w:val="clear" w:color="auto" w:fill="auto"/>
          </w:tcPr>
          <w:p w14:paraId="1FA90ABE" w14:textId="77777777" w:rsidR="008716B8" w:rsidRPr="00424B47" w:rsidRDefault="008716B8" w:rsidP="008716B8">
            <w:pPr>
              <w:spacing w:after="0" w:line="240" w:lineRule="auto"/>
              <w:rPr>
                <w:rFonts w:eastAsia="Batang" w:cs="Times New Roman"/>
                <w:sz w:val="20"/>
                <w:szCs w:val="20"/>
              </w:rPr>
            </w:pPr>
          </w:p>
        </w:tc>
        <w:tc>
          <w:tcPr>
            <w:tcW w:w="983" w:type="pct"/>
            <w:shd w:val="clear" w:color="auto" w:fill="auto"/>
          </w:tcPr>
          <w:p w14:paraId="330DEC2C" w14:textId="77777777" w:rsidR="008716B8" w:rsidRPr="00424B47" w:rsidRDefault="008716B8" w:rsidP="008716B8">
            <w:pPr>
              <w:spacing w:after="0" w:line="240" w:lineRule="auto"/>
              <w:rPr>
                <w:rFonts w:eastAsia="Batang" w:cs="Times New Roman"/>
                <w:sz w:val="20"/>
                <w:szCs w:val="20"/>
              </w:rPr>
            </w:pPr>
          </w:p>
        </w:tc>
        <w:tc>
          <w:tcPr>
            <w:tcW w:w="1191" w:type="pct"/>
            <w:shd w:val="clear" w:color="auto" w:fill="auto"/>
          </w:tcPr>
          <w:p w14:paraId="382A22F6" w14:textId="77777777" w:rsidR="008716B8" w:rsidRPr="00424B47" w:rsidRDefault="008716B8" w:rsidP="008716B8">
            <w:pPr>
              <w:spacing w:after="0" w:line="240" w:lineRule="auto"/>
              <w:rPr>
                <w:rFonts w:eastAsia="Batang" w:cs="Times New Roman"/>
                <w:sz w:val="20"/>
                <w:szCs w:val="20"/>
              </w:rPr>
            </w:pPr>
          </w:p>
        </w:tc>
        <w:tc>
          <w:tcPr>
            <w:tcW w:w="337" w:type="pct"/>
            <w:shd w:val="clear" w:color="auto" w:fill="auto"/>
          </w:tcPr>
          <w:p w14:paraId="438BFC14" w14:textId="77777777" w:rsidR="008716B8" w:rsidRPr="00424B47" w:rsidRDefault="008716B8" w:rsidP="008716B8">
            <w:pPr>
              <w:spacing w:after="0" w:line="240" w:lineRule="auto"/>
              <w:rPr>
                <w:rFonts w:eastAsia="Batang" w:cs="Times New Roman"/>
                <w:sz w:val="20"/>
                <w:szCs w:val="20"/>
              </w:rPr>
            </w:pPr>
          </w:p>
        </w:tc>
      </w:tr>
      <w:tr w:rsidR="008716B8" w:rsidRPr="00424B47" w14:paraId="40B6B5A5" w14:textId="77777777" w:rsidTr="008716B8">
        <w:tc>
          <w:tcPr>
            <w:tcW w:w="654" w:type="pct"/>
            <w:vMerge/>
            <w:shd w:val="clear" w:color="auto" w:fill="DEEAF6" w:themeFill="accent1" w:themeFillTint="33"/>
            <w:vAlign w:val="center"/>
          </w:tcPr>
          <w:p w14:paraId="2D7C8B52" w14:textId="77777777" w:rsidR="008716B8" w:rsidRPr="00424B47" w:rsidRDefault="008716B8" w:rsidP="008716B8">
            <w:pPr>
              <w:keepNext/>
              <w:spacing w:after="0" w:line="240" w:lineRule="auto"/>
              <w:contextualSpacing/>
              <w:jc w:val="center"/>
              <w:outlineLvl w:val="3"/>
              <w:rPr>
                <w:rFonts w:eastAsia="Calibri" w:cs="Times New Roman"/>
                <w:b/>
                <w:sz w:val="20"/>
                <w:szCs w:val="20"/>
              </w:rPr>
            </w:pPr>
          </w:p>
        </w:tc>
        <w:tc>
          <w:tcPr>
            <w:tcW w:w="435" w:type="pct"/>
            <w:tcBorders>
              <w:top w:val="single" w:sz="2" w:space="0" w:color="auto"/>
              <w:left w:val="single" w:sz="2" w:space="0" w:color="auto"/>
              <w:bottom w:val="single" w:sz="2" w:space="0" w:color="auto"/>
              <w:right w:val="single" w:sz="2" w:space="0" w:color="auto"/>
            </w:tcBorders>
            <w:shd w:val="clear" w:color="auto" w:fill="auto"/>
          </w:tcPr>
          <w:p w14:paraId="1DF9A088" w14:textId="42C586B7" w:rsidR="008716B8" w:rsidRPr="00424B47" w:rsidRDefault="008716B8" w:rsidP="008716B8">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2" w:type="pct"/>
            <w:vMerge/>
          </w:tcPr>
          <w:p w14:paraId="0C904FC9" w14:textId="77777777" w:rsidR="008716B8" w:rsidRPr="00424B47" w:rsidRDefault="008716B8" w:rsidP="008716B8">
            <w:pPr>
              <w:spacing w:after="0" w:line="240" w:lineRule="auto"/>
              <w:rPr>
                <w:rFonts w:eastAsia="Times New Roman" w:cs="Times New Roman"/>
                <w:sz w:val="20"/>
                <w:szCs w:val="20"/>
              </w:rPr>
            </w:pPr>
          </w:p>
        </w:tc>
        <w:tc>
          <w:tcPr>
            <w:tcW w:w="268" w:type="pct"/>
            <w:shd w:val="clear" w:color="auto" w:fill="auto"/>
          </w:tcPr>
          <w:p w14:paraId="17518559" w14:textId="77777777" w:rsidR="008716B8" w:rsidRPr="00424B47" w:rsidRDefault="008716B8" w:rsidP="008716B8">
            <w:pPr>
              <w:spacing w:after="0" w:line="240" w:lineRule="auto"/>
              <w:rPr>
                <w:rFonts w:eastAsia="Batang" w:cs="Times New Roman"/>
                <w:sz w:val="20"/>
                <w:szCs w:val="20"/>
              </w:rPr>
            </w:pPr>
          </w:p>
        </w:tc>
        <w:tc>
          <w:tcPr>
            <w:tcW w:w="983" w:type="pct"/>
            <w:shd w:val="clear" w:color="auto" w:fill="auto"/>
          </w:tcPr>
          <w:p w14:paraId="2D756B12" w14:textId="77777777" w:rsidR="008716B8" w:rsidRPr="00424B47" w:rsidRDefault="008716B8" w:rsidP="008716B8">
            <w:pPr>
              <w:spacing w:after="0" w:line="240" w:lineRule="auto"/>
              <w:rPr>
                <w:rFonts w:eastAsia="Batang" w:cs="Times New Roman"/>
                <w:sz w:val="20"/>
                <w:szCs w:val="20"/>
              </w:rPr>
            </w:pPr>
          </w:p>
        </w:tc>
        <w:tc>
          <w:tcPr>
            <w:tcW w:w="1191" w:type="pct"/>
            <w:shd w:val="clear" w:color="auto" w:fill="auto"/>
          </w:tcPr>
          <w:p w14:paraId="0C994CD0" w14:textId="77777777" w:rsidR="008716B8" w:rsidRPr="00424B47" w:rsidRDefault="008716B8" w:rsidP="008716B8">
            <w:pPr>
              <w:spacing w:after="0" w:line="240" w:lineRule="auto"/>
              <w:rPr>
                <w:rFonts w:eastAsia="Batang" w:cs="Times New Roman"/>
                <w:sz w:val="20"/>
                <w:szCs w:val="20"/>
              </w:rPr>
            </w:pPr>
          </w:p>
        </w:tc>
        <w:tc>
          <w:tcPr>
            <w:tcW w:w="337" w:type="pct"/>
            <w:shd w:val="clear" w:color="auto" w:fill="auto"/>
          </w:tcPr>
          <w:p w14:paraId="70246EAC" w14:textId="77777777" w:rsidR="008716B8" w:rsidRPr="00424B47" w:rsidRDefault="008716B8" w:rsidP="008716B8">
            <w:pPr>
              <w:spacing w:after="0" w:line="240" w:lineRule="auto"/>
              <w:rPr>
                <w:rFonts w:eastAsia="Batang" w:cs="Times New Roman"/>
                <w:sz w:val="20"/>
                <w:szCs w:val="20"/>
              </w:rPr>
            </w:pPr>
          </w:p>
        </w:tc>
      </w:tr>
    </w:tbl>
    <w:p w14:paraId="3A0D5C74" w14:textId="77777777" w:rsidR="008616A5" w:rsidRPr="00424B47" w:rsidRDefault="008616A5" w:rsidP="008616A5">
      <w:pPr>
        <w:rPr>
          <w:rFonts w:eastAsia="Batang" w:cs="Times New Roman"/>
          <w:lang w:eastAsia="ko-KR"/>
        </w:rPr>
      </w:pPr>
      <w:r w:rsidRPr="00424B47">
        <w:rPr>
          <w:rFonts w:eastAsia="Batang"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770"/>
        <w:gridCol w:w="1224"/>
        <w:gridCol w:w="3255"/>
        <w:gridCol w:w="768"/>
        <w:gridCol w:w="2823"/>
        <w:gridCol w:w="3540"/>
        <w:gridCol w:w="1010"/>
      </w:tblGrid>
      <w:tr w:rsidR="00D53822" w:rsidRPr="00424B47" w14:paraId="139693FD" w14:textId="77777777" w:rsidTr="00D53822">
        <w:tc>
          <w:tcPr>
            <w:tcW w:w="5000" w:type="pct"/>
            <w:gridSpan w:val="7"/>
            <w:tcBorders>
              <w:bottom w:val="single" w:sz="2" w:space="0" w:color="auto"/>
            </w:tcBorders>
            <w:shd w:val="clear" w:color="auto" w:fill="FBE4D5" w:themeFill="accent2" w:themeFillTint="33"/>
          </w:tcPr>
          <w:p w14:paraId="0C46DBC3" w14:textId="3D377FA3" w:rsidR="00D53822" w:rsidRPr="00424B47" w:rsidRDefault="00D53822" w:rsidP="00A469C5">
            <w:pPr>
              <w:pStyle w:val="Heading1"/>
              <w:rPr>
                <w:rFonts w:eastAsia="Batang"/>
              </w:rPr>
            </w:pPr>
            <w:bookmarkStart w:id="22" w:name="_Toc535505554"/>
            <w:r w:rsidRPr="00424B47">
              <w:rPr>
                <w:rFonts w:eastAsia="Batang"/>
              </w:rPr>
              <w:lastRenderedPageBreak/>
              <w:t>Curriculum</w:t>
            </w:r>
            <w:r w:rsidR="00424B47">
              <w:rPr>
                <w:rFonts w:eastAsia="Batang"/>
              </w:rPr>
              <w:t xml:space="preserve"> Review</w:t>
            </w:r>
            <w:bookmarkEnd w:id="22"/>
          </w:p>
          <w:p w14:paraId="3A4C138B" w14:textId="7FB9B8E9" w:rsidR="005321F8" w:rsidRPr="00424B47" w:rsidRDefault="008E44A8" w:rsidP="007825EA">
            <w:pPr>
              <w:spacing w:after="0"/>
              <w:ind w:left="-2" w:right="267"/>
              <w:jc w:val="center"/>
              <w:rPr>
                <w:rFonts w:cs="Times New Roman"/>
                <w:b/>
                <w:spacing w:val="-1"/>
                <w:sz w:val="20"/>
                <w:szCs w:val="20"/>
              </w:rPr>
            </w:pPr>
            <w:r w:rsidRPr="00424B47">
              <w:rPr>
                <w:rFonts w:cs="Times New Roman"/>
                <w:b/>
                <w:spacing w:val="-1"/>
                <w:sz w:val="20"/>
                <w:szCs w:val="20"/>
              </w:rPr>
              <w:t>ACEN 4.3</w:t>
            </w:r>
            <w:r w:rsidR="00FC6B70" w:rsidRPr="00424B47">
              <w:rPr>
                <w:rFonts w:cs="Times New Roman"/>
                <w:b/>
                <w:spacing w:val="-1"/>
                <w:sz w:val="20"/>
                <w:szCs w:val="20"/>
              </w:rPr>
              <w:t xml:space="preserve"> </w:t>
            </w:r>
            <w:r w:rsidRPr="00424B47">
              <w:rPr>
                <w:rFonts w:cs="Times New Roman"/>
                <w:b/>
                <w:spacing w:val="-1"/>
                <w:sz w:val="20"/>
                <w:szCs w:val="20"/>
              </w:rPr>
              <w:t xml:space="preserve">The </w:t>
            </w:r>
            <w:r w:rsidRPr="00424B47">
              <w:rPr>
                <w:rFonts w:cs="Times New Roman"/>
                <w:b/>
                <w:spacing w:val="-2"/>
                <w:sz w:val="20"/>
                <w:szCs w:val="20"/>
              </w:rPr>
              <w:t>curriculum</w:t>
            </w:r>
            <w:r w:rsidRPr="00424B47">
              <w:rPr>
                <w:rFonts w:cs="Times New Roman"/>
                <w:b/>
                <w:spacing w:val="-1"/>
                <w:sz w:val="20"/>
                <w:szCs w:val="20"/>
              </w:rPr>
              <w:t xml:space="preserve"> is developed by the faculty and</w:t>
            </w:r>
            <w:r w:rsidRPr="00424B47">
              <w:rPr>
                <w:rFonts w:cs="Times New Roman"/>
                <w:b/>
                <w:spacing w:val="26"/>
                <w:sz w:val="20"/>
                <w:szCs w:val="20"/>
              </w:rPr>
              <w:t xml:space="preserve"> </w:t>
            </w:r>
            <w:r w:rsidRPr="00424B47">
              <w:rPr>
                <w:rFonts w:cs="Times New Roman"/>
                <w:b/>
                <w:spacing w:val="-1"/>
                <w:sz w:val="20"/>
                <w:szCs w:val="20"/>
              </w:rPr>
              <w:t xml:space="preserve">regularly </w:t>
            </w:r>
            <w:r w:rsidRPr="00424B47">
              <w:rPr>
                <w:rFonts w:cs="Times New Roman"/>
                <w:b/>
                <w:spacing w:val="-2"/>
                <w:sz w:val="20"/>
                <w:szCs w:val="20"/>
              </w:rPr>
              <w:t>reviewed</w:t>
            </w:r>
            <w:r w:rsidRPr="00424B47">
              <w:rPr>
                <w:rFonts w:cs="Times New Roman"/>
                <w:b/>
                <w:spacing w:val="-1"/>
                <w:sz w:val="20"/>
                <w:szCs w:val="20"/>
              </w:rPr>
              <w:t xml:space="preserve"> to ensure integrity, rigor, and</w:t>
            </w:r>
            <w:r w:rsidRPr="00424B47">
              <w:rPr>
                <w:rFonts w:cs="Times New Roman"/>
                <w:b/>
                <w:spacing w:val="22"/>
                <w:sz w:val="20"/>
                <w:szCs w:val="20"/>
              </w:rPr>
              <w:t xml:space="preserve"> </w:t>
            </w:r>
            <w:r w:rsidRPr="00424B47">
              <w:rPr>
                <w:rFonts w:cs="Times New Roman"/>
                <w:b/>
                <w:spacing w:val="-1"/>
                <w:sz w:val="20"/>
                <w:szCs w:val="20"/>
              </w:rPr>
              <w:t>currency.</w:t>
            </w:r>
          </w:p>
        </w:tc>
      </w:tr>
      <w:tr w:rsidR="00B43116" w:rsidRPr="00424B47" w14:paraId="35B3A83B" w14:textId="77777777" w:rsidTr="00A229B4">
        <w:tc>
          <w:tcPr>
            <w:tcW w:w="615" w:type="pct"/>
            <w:tcBorders>
              <w:bottom w:val="single" w:sz="2" w:space="0" w:color="auto"/>
            </w:tcBorders>
            <w:shd w:val="clear" w:color="auto" w:fill="FBE4D5" w:themeFill="accent2" w:themeFillTint="33"/>
          </w:tcPr>
          <w:p w14:paraId="591C65CA" w14:textId="1B2B1E78" w:rsidR="00B43116" w:rsidRPr="00424B47" w:rsidRDefault="00B43116" w:rsidP="007B3091">
            <w:pPr>
              <w:spacing w:after="0" w:line="240" w:lineRule="auto"/>
              <w:ind w:left="-118" w:right="-115"/>
              <w:jc w:val="center"/>
              <w:rPr>
                <w:rFonts w:cs="Times New Roman"/>
                <w:b/>
                <w:sz w:val="16"/>
                <w:szCs w:val="16"/>
              </w:rPr>
            </w:pPr>
            <w:r w:rsidRPr="00424B47">
              <w:rPr>
                <w:rFonts w:cs="Times New Roman"/>
                <w:b/>
                <w:sz w:val="20"/>
                <w:szCs w:val="20"/>
              </w:rPr>
              <w:t>Standard &amp; Criteria</w:t>
            </w:r>
            <w:r w:rsidR="007B3091" w:rsidRPr="00424B47">
              <w:rPr>
                <w:rFonts w:cs="Times New Roman"/>
                <w:b/>
                <w:sz w:val="20"/>
                <w:szCs w:val="20"/>
              </w:rPr>
              <w:br/>
              <w:t>&amp; Assessment Tools</w:t>
            </w:r>
          </w:p>
        </w:tc>
        <w:tc>
          <w:tcPr>
            <w:tcW w:w="425" w:type="pct"/>
            <w:tcBorders>
              <w:bottom w:val="single" w:sz="2" w:space="0" w:color="auto"/>
            </w:tcBorders>
            <w:shd w:val="clear" w:color="auto" w:fill="FBE4D5" w:themeFill="accent2" w:themeFillTint="33"/>
          </w:tcPr>
          <w:p w14:paraId="3179CF8C" w14:textId="20641A72" w:rsidR="00B43116" w:rsidRPr="00424B47" w:rsidRDefault="00B43116" w:rsidP="00B43116">
            <w:pPr>
              <w:spacing w:after="0" w:line="240" w:lineRule="auto"/>
              <w:ind w:left="-109" w:right="-35"/>
              <w:jc w:val="center"/>
              <w:rPr>
                <w:rFonts w:eastAsia="Batang" w:cs="Times New Roman"/>
                <w:b/>
                <w:sz w:val="16"/>
                <w:szCs w:val="16"/>
              </w:rPr>
            </w:pPr>
            <w:r w:rsidRPr="00424B47">
              <w:rPr>
                <w:rFonts w:eastAsia="Batang" w:cs="Times New Roman"/>
                <w:b/>
                <w:sz w:val="20"/>
                <w:szCs w:val="20"/>
              </w:rPr>
              <w:t>Date</w:t>
            </w:r>
            <w:r w:rsidRPr="00424B47">
              <w:rPr>
                <w:rFonts w:eastAsia="Batang" w:cs="Times New Roman"/>
                <w:b/>
                <w:sz w:val="20"/>
                <w:szCs w:val="20"/>
              </w:rPr>
              <w:br/>
              <w:t>Mo/Yr.</w:t>
            </w:r>
          </w:p>
        </w:tc>
        <w:tc>
          <w:tcPr>
            <w:tcW w:w="1131" w:type="pct"/>
            <w:tcBorders>
              <w:bottom w:val="single" w:sz="2" w:space="0" w:color="auto"/>
            </w:tcBorders>
            <w:shd w:val="clear" w:color="auto" w:fill="FBE4D5" w:themeFill="accent2" w:themeFillTint="33"/>
          </w:tcPr>
          <w:p w14:paraId="20B6BDBF" w14:textId="77777777" w:rsidR="00B43116" w:rsidRPr="00424B47" w:rsidRDefault="00B43116" w:rsidP="00B43116">
            <w:pPr>
              <w:spacing w:after="0" w:line="240" w:lineRule="auto"/>
              <w:ind w:right="-117"/>
              <w:jc w:val="center"/>
              <w:rPr>
                <w:rFonts w:eastAsia="Batang" w:cs="Times New Roman"/>
                <w:b/>
                <w:sz w:val="20"/>
                <w:szCs w:val="20"/>
              </w:rPr>
            </w:pPr>
            <w:r w:rsidRPr="00424B47">
              <w:rPr>
                <w:rFonts w:eastAsia="Batang" w:cs="Times New Roman"/>
                <w:b/>
                <w:sz w:val="20"/>
                <w:szCs w:val="20"/>
              </w:rPr>
              <w:t>Example of</w:t>
            </w:r>
          </w:p>
          <w:p w14:paraId="3440659D" w14:textId="1D9A0EAC" w:rsidR="00B43116" w:rsidRPr="00424B47" w:rsidRDefault="00B43116" w:rsidP="00B43116">
            <w:pPr>
              <w:spacing w:after="0" w:line="240" w:lineRule="auto"/>
              <w:ind w:right="-117"/>
              <w:jc w:val="center"/>
              <w:rPr>
                <w:rFonts w:eastAsia="Batang" w:cs="Times New Roman"/>
                <w:b/>
                <w:sz w:val="16"/>
                <w:szCs w:val="16"/>
              </w:rPr>
            </w:pPr>
            <w:r w:rsidRPr="00424B47">
              <w:rPr>
                <w:rFonts w:eastAsia="Batang" w:cs="Times New Roman"/>
                <w:b/>
                <w:sz w:val="20"/>
                <w:szCs w:val="20"/>
              </w:rPr>
              <w:t>Expected Level of Achievement (ELA)</w:t>
            </w:r>
          </w:p>
        </w:tc>
        <w:tc>
          <w:tcPr>
            <w:tcW w:w="267" w:type="pct"/>
            <w:tcBorders>
              <w:bottom w:val="single" w:sz="2" w:space="0" w:color="auto"/>
            </w:tcBorders>
            <w:shd w:val="clear" w:color="auto" w:fill="FBE4D5" w:themeFill="accent2" w:themeFillTint="33"/>
          </w:tcPr>
          <w:p w14:paraId="1C9A48F4" w14:textId="77777777" w:rsidR="00B43116" w:rsidRPr="00424B47" w:rsidRDefault="00B43116" w:rsidP="00B43116">
            <w:pPr>
              <w:spacing w:after="0" w:line="240" w:lineRule="auto"/>
              <w:ind w:right="1"/>
              <w:jc w:val="center"/>
              <w:rPr>
                <w:rFonts w:eastAsia="Arial" w:cs="Times New Roman"/>
                <w:b/>
                <w:color w:val="000000" w:themeColor="text1"/>
                <w:spacing w:val="-1"/>
                <w:sz w:val="20"/>
                <w:szCs w:val="20"/>
              </w:rPr>
            </w:pPr>
            <w:r w:rsidRPr="00424B47">
              <w:rPr>
                <w:rFonts w:eastAsia="Arial" w:cs="Times New Roman"/>
                <w:b/>
                <w:color w:val="000000" w:themeColor="text1"/>
                <w:spacing w:val="-1"/>
                <w:sz w:val="20"/>
                <w:szCs w:val="20"/>
              </w:rPr>
              <w:t>ELA</w:t>
            </w:r>
          </w:p>
          <w:p w14:paraId="4786A9E9" w14:textId="65ED71CF" w:rsidR="00B43116" w:rsidRPr="00424B47" w:rsidRDefault="00B43116" w:rsidP="00B43116">
            <w:pPr>
              <w:spacing w:after="0" w:line="240" w:lineRule="auto"/>
              <w:jc w:val="center"/>
              <w:rPr>
                <w:rFonts w:eastAsia="Batang" w:cs="Times New Roman"/>
                <w:b/>
                <w:sz w:val="16"/>
                <w:szCs w:val="16"/>
              </w:rPr>
            </w:pPr>
            <w:r w:rsidRPr="00424B47">
              <w:rPr>
                <w:rFonts w:eastAsia="Arial" w:cs="Times New Roman"/>
                <w:b/>
                <w:color w:val="000000" w:themeColor="text1"/>
                <w:spacing w:val="-1"/>
                <w:sz w:val="20"/>
                <w:szCs w:val="20"/>
              </w:rPr>
              <w:t>Met?</w:t>
            </w:r>
          </w:p>
        </w:tc>
        <w:tc>
          <w:tcPr>
            <w:tcW w:w="981" w:type="pct"/>
            <w:tcBorders>
              <w:bottom w:val="single" w:sz="2" w:space="0" w:color="auto"/>
            </w:tcBorders>
            <w:shd w:val="clear" w:color="auto" w:fill="FBE4D5" w:themeFill="accent2" w:themeFillTint="33"/>
          </w:tcPr>
          <w:p w14:paraId="14313B9F" w14:textId="235A061F" w:rsidR="00B43116" w:rsidRPr="00424B47" w:rsidRDefault="00B43116" w:rsidP="00B43116">
            <w:pPr>
              <w:spacing w:after="0" w:line="240" w:lineRule="auto"/>
              <w:ind w:left="-188" w:right="-108"/>
              <w:jc w:val="center"/>
              <w:rPr>
                <w:rFonts w:eastAsia="Batang" w:cs="Times New Roman"/>
                <w:b/>
                <w:sz w:val="16"/>
                <w:szCs w:val="16"/>
              </w:rPr>
            </w:pPr>
            <w:r w:rsidRPr="00424B47">
              <w:rPr>
                <w:rFonts w:cs="Times New Roman"/>
                <w:b/>
                <w:spacing w:val="-1"/>
                <w:sz w:val="20"/>
                <w:szCs w:val="20"/>
              </w:rPr>
              <w:t>Analysis of Assessment Data to Inform Program Decision Making</w:t>
            </w:r>
          </w:p>
        </w:tc>
        <w:tc>
          <w:tcPr>
            <w:tcW w:w="1230" w:type="pct"/>
            <w:tcBorders>
              <w:bottom w:val="single" w:sz="2" w:space="0" w:color="auto"/>
            </w:tcBorders>
            <w:shd w:val="clear" w:color="auto" w:fill="FBE4D5" w:themeFill="accent2" w:themeFillTint="33"/>
          </w:tcPr>
          <w:p w14:paraId="3829953C" w14:textId="77777777" w:rsidR="00B43116" w:rsidRPr="00424B47" w:rsidRDefault="00B43116" w:rsidP="00B43116">
            <w:pPr>
              <w:spacing w:after="0" w:line="240" w:lineRule="auto"/>
              <w:jc w:val="center"/>
              <w:rPr>
                <w:rFonts w:eastAsia="Batang" w:cs="Times New Roman"/>
                <w:b/>
                <w:sz w:val="20"/>
                <w:szCs w:val="20"/>
              </w:rPr>
            </w:pPr>
            <w:r w:rsidRPr="00424B47">
              <w:rPr>
                <w:rFonts w:eastAsia="Batang" w:cs="Times New Roman"/>
                <w:b/>
                <w:sz w:val="20"/>
                <w:szCs w:val="20"/>
              </w:rPr>
              <w:t>Improvement Plan</w:t>
            </w:r>
          </w:p>
          <w:p w14:paraId="1A22C4C7" w14:textId="4FA99798" w:rsidR="00B43116" w:rsidRPr="00424B47" w:rsidRDefault="00B43116" w:rsidP="00B43116">
            <w:pPr>
              <w:spacing w:before="120" w:after="0" w:line="240" w:lineRule="auto"/>
              <w:jc w:val="center"/>
              <w:rPr>
                <w:rFonts w:eastAsia="Batang" w:cs="Times New Roman"/>
                <w:b/>
                <w:sz w:val="16"/>
                <w:szCs w:val="16"/>
              </w:rPr>
            </w:pPr>
          </w:p>
        </w:tc>
        <w:tc>
          <w:tcPr>
            <w:tcW w:w="351" w:type="pct"/>
            <w:tcBorders>
              <w:bottom w:val="single" w:sz="2" w:space="0" w:color="auto"/>
            </w:tcBorders>
            <w:shd w:val="clear" w:color="auto" w:fill="FBE4D5" w:themeFill="accent2" w:themeFillTint="33"/>
          </w:tcPr>
          <w:p w14:paraId="42E3BC17" w14:textId="259A02EA" w:rsidR="00B43116" w:rsidRPr="00424B47" w:rsidRDefault="00B43116" w:rsidP="00B43116">
            <w:pPr>
              <w:spacing w:after="0" w:line="240" w:lineRule="auto"/>
              <w:jc w:val="center"/>
              <w:rPr>
                <w:rFonts w:eastAsia="Batang" w:cs="Times New Roman"/>
                <w:b/>
                <w:sz w:val="16"/>
                <w:szCs w:val="16"/>
              </w:rPr>
            </w:pPr>
            <w:r w:rsidRPr="00424B47">
              <w:rPr>
                <w:rFonts w:eastAsia="Batang" w:cs="Times New Roman"/>
                <w:b/>
                <w:sz w:val="20"/>
                <w:szCs w:val="20"/>
              </w:rPr>
              <w:t>Date of Minutes</w:t>
            </w:r>
          </w:p>
        </w:tc>
      </w:tr>
      <w:tr w:rsidR="0098699E" w:rsidRPr="00424B47" w14:paraId="116C28CA" w14:textId="77777777" w:rsidTr="00A229B4">
        <w:tc>
          <w:tcPr>
            <w:tcW w:w="615" w:type="pct"/>
            <w:vMerge w:val="restart"/>
            <w:shd w:val="clear" w:color="auto" w:fill="FBE4D5" w:themeFill="accent2" w:themeFillTint="33"/>
            <w:vAlign w:val="center"/>
          </w:tcPr>
          <w:p w14:paraId="04BE2114" w14:textId="77777777" w:rsidR="0098699E" w:rsidRPr="00424B47" w:rsidRDefault="0098699E" w:rsidP="0098699E">
            <w:pPr>
              <w:spacing w:after="0" w:line="240" w:lineRule="auto"/>
              <w:jc w:val="center"/>
              <w:rPr>
                <w:rFonts w:eastAsia="Calibri" w:cs="Times New Roman"/>
                <w:b/>
                <w:sz w:val="20"/>
                <w:szCs w:val="20"/>
              </w:rPr>
            </w:pPr>
          </w:p>
          <w:p w14:paraId="7D15C4DC" w14:textId="77777777" w:rsidR="0098699E" w:rsidRPr="00424B47" w:rsidRDefault="0098699E" w:rsidP="0098699E">
            <w:pPr>
              <w:spacing w:after="0" w:line="240" w:lineRule="auto"/>
              <w:jc w:val="center"/>
              <w:rPr>
                <w:rFonts w:eastAsia="Times New Roman" w:cs="Times New Roman"/>
                <w:b/>
                <w:sz w:val="20"/>
                <w:szCs w:val="20"/>
              </w:rPr>
            </w:pPr>
            <w:r w:rsidRPr="00424B47">
              <w:rPr>
                <w:rFonts w:eastAsia="Times New Roman" w:cs="Times New Roman"/>
                <w:b/>
                <w:sz w:val="20"/>
                <w:szCs w:val="20"/>
              </w:rPr>
              <w:t>Purchased Proctored Exams</w:t>
            </w:r>
          </w:p>
          <w:p w14:paraId="472E3A10" w14:textId="77777777" w:rsidR="0098699E" w:rsidRPr="00424B47" w:rsidRDefault="0098699E" w:rsidP="0098699E">
            <w:pPr>
              <w:spacing w:after="0" w:line="240" w:lineRule="auto"/>
              <w:jc w:val="center"/>
              <w:rPr>
                <w:rFonts w:eastAsia="Times New Roman" w:cs="Times New Roman"/>
                <w:sz w:val="20"/>
                <w:szCs w:val="20"/>
              </w:rPr>
            </w:pPr>
          </w:p>
          <w:p w14:paraId="53764151" w14:textId="77777777" w:rsidR="0098699E" w:rsidRPr="00424B47" w:rsidRDefault="0098699E" w:rsidP="0098699E">
            <w:pPr>
              <w:spacing w:after="0" w:line="240" w:lineRule="auto"/>
              <w:jc w:val="center"/>
              <w:rPr>
                <w:rFonts w:eastAsia="Times New Roman" w:cs="Times New Roman"/>
                <w:b/>
                <w:sz w:val="20"/>
                <w:szCs w:val="20"/>
              </w:rPr>
            </w:pPr>
          </w:p>
          <w:p w14:paraId="7AB4A188" w14:textId="77777777" w:rsidR="0098699E" w:rsidRPr="00424B47" w:rsidRDefault="0098699E" w:rsidP="0098699E">
            <w:pPr>
              <w:spacing w:after="0" w:line="240" w:lineRule="auto"/>
              <w:ind w:left="-113"/>
              <w:jc w:val="center"/>
              <w:rPr>
                <w:rFonts w:eastAsia="Batang" w:cs="Times New Roman"/>
                <w:b/>
                <w:sz w:val="20"/>
                <w:szCs w:val="20"/>
              </w:rPr>
            </w:pP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6A32A28A" w14:textId="2A2603D1" w:rsidR="0098699E" w:rsidRPr="00424B47" w:rsidRDefault="0098699E" w:rsidP="0098699E">
            <w:pPr>
              <w:spacing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val="restart"/>
          </w:tcPr>
          <w:p w14:paraId="339280C5" w14:textId="6AFD0BF0" w:rsidR="0098699E" w:rsidRPr="00424B47" w:rsidRDefault="0098699E" w:rsidP="0098699E">
            <w:pPr>
              <w:spacing w:after="0" w:line="240" w:lineRule="auto"/>
              <w:rPr>
                <w:rFonts w:eastAsia="Times New Roman" w:cs="Times New Roman"/>
                <w:sz w:val="20"/>
                <w:szCs w:val="20"/>
              </w:rPr>
            </w:pPr>
            <w:r w:rsidRPr="00424B47">
              <w:rPr>
                <w:rFonts w:eastAsia="Times New Roman" w:cs="Times New Roman"/>
                <w:sz w:val="20"/>
                <w:szCs w:val="20"/>
              </w:rPr>
              <w:t>Classroom average mean will be at ________on proctored exams by the 2</w:t>
            </w:r>
            <w:r w:rsidRPr="00424B47">
              <w:rPr>
                <w:rFonts w:eastAsia="Times New Roman" w:cs="Times New Roman"/>
                <w:sz w:val="20"/>
                <w:szCs w:val="20"/>
                <w:vertAlign w:val="superscript"/>
              </w:rPr>
              <w:t>nd</w:t>
            </w:r>
            <w:r w:rsidRPr="00424B47">
              <w:rPr>
                <w:rFonts w:eastAsia="Times New Roman" w:cs="Times New Roman"/>
                <w:sz w:val="20"/>
                <w:szCs w:val="20"/>
              </w:rPr>
              <w:t xml:space="preserve"> attempt.  </w:t>
            </w:r>
          </w:p>
          <w:p w14:paraId="1662C9FB" w14:textId="030AFC9B" w:rsidR="0098699E" w:rsidRPr="00424B47" w:rsidRDefault="0098699E" w:rsidP="0098699E">
            <w:pPr>
              <w:spacing w:before="120" w:after="120" w:line="240" w:lineRule="auto"/>
              <w:rPr>
                <w:rFonts w:eastAsia="Malgun Gothic" w:cs="Times New Roman"/>
                <w:sz w:val="20"/>
                <w:szCs w:val="20"/>
                <w:lang w:eastAsia="ko-KR"/>
              </w:rPr>
            </w:pPr>
            <w:r w:rsidRPr="00424B47">
              <w:rPr>
                <w:rFonts w:eastAsia="Times New Roman" w:cs="Times New Roman"/>
                <w:sz w:val="20"/>
                <w:szCs w:val="20"/>
              </w:rPr>
              <w:t xml:space="preserve">Topics on the exams that score less than the national average will be reviewed by faculty for changes in curriculum.  </w:t>
            </w:r>
          </w:p>
        </w:tc>
        <w:tc>
          <w:tcPr>
            <w:tcW w:w="267" w:type="pct"/>
            <w:shd w:val="clear" w:color="auto" w:fill="auto"/>
          </w:tcPr>
          <w:p w14:paraId="66EB4F70" w14:textId="77777777" w:rsidR="0098699E" w:rsidRPr="00424B47" w:rsidRDefault="0098699E" w:rsidP="0098699E">
            <w:pPr>
              <w:spacing w:after="0" w:line="240" w:lineRule="auto"/>
              <w:rPr>
                <w:rFonts w:eastAsia="Batang" w:cs="Times New Roman"/>
                <w:sz w:val="20"/>
                <w:szCs w:val="20"/>
              </w:rPr>
            </w:pPr>
          </w:p>
        </w:tc>
        <w:tc>
          <w:tcPr>
            <w:tcW w:w="981" w:type="pct"/>
            <w:shd w:val="clear" w:color="auto" w:fill="auto"/>
          </w:tcPr>
          <w:p w14:paraId="6C5370CC" w14:textId="77777777" w:rsidR="0098699E" w:rsidRPr="00424B47" w:rsidRDefault="0098699E" w:rsidP="0098699E">
            <w:pPr>
              <w:spacing w:after="0" w:line="240" w:lineRule="auto"/>
              <w:rPr>
                <w:rFonts w:eastAsia="Batang" w:cs="Times New Roman"/>
                <w:sz w:val="20"/>
                <w:szCs w:val="20"/>
              </w:rPr>
            </w:pPr>
          </w:p>
        </w:tc>
        <w:tc>
          <w:tcPr>
            <w:tcW w:w="1230" w:type="pct"/>
            <w:shd w:val="clear" w:color="auto" w:fill="auto"/>
          </w:tcPr>
          <w:p w14:paraId="581B3EA4" w14:textId="77777777" w:rsidR="0098699E" w:rsidRPr="00424B47" w:rsidRDefault="0098699E" w:rsidP="0098699E">
            <w:pPr>
              <w:spacing w:after="0" w:line="240" w:lineRule="auto"/>
              <w:ind w:left="360"/>
              <w:contextualSpacing/>
              <w:rPr>
                <w:rFonts w:eastAsia="Batang" w:cs="Times New Roman"/>
                <w:sz w:val="20"/>
                <w:szCs w:val="20"/>
              </w:rPr>
            </w:pPr>
          </w:p>
        </w:tc>
        <w:tc>
          <w:tcPr>
            <w:tcW w:w="351" w:type="pct"/>
          </w:tcPr>
          <w:p w14:paraId="283EEF39" w14:textId="77777777" w:rsidR="0098699E" w:rsidRPr="00424B47" w:rsidRDefault="0098699E" w:rsidP="0098699E">
            <w:pPr>
              <w:spacing w:after="0" w:line="240" w:lineRule="auto"/>
              <w:rPr>
                <w:rFonts w:eastAsia="Batang" w:cs="Times New Roman"/>
                <w:sz w:val="20"/>
                <w:szCs w:val="20"/>
              </w:rPr>
            </w:pPr>
          </w:p>
        </w:tc>
      </w:tr>
      <w:tr w:rsidR="0098699E" w:rsidRPr="00424B47" w14:paraId="10D045E2" w14:textId="77777777" w:rsidTr="00A229B4">
        <w:tc>
          <w:tcPr>
            <w:tcW w:w="615" w:type="pct"/>
            <w:vMerge/>
            <w:shd w:val="clear" w:color="auto" w:fill="FBE4D5" w:themeFill="accent2" w:themeFillTint="33"/>
            <w:vAlign w:val="center"/>
          </w:tcPr>
          <w:p w14:paraId="7D658101" w14:textId="77777777" w:rsidR="0098699E" w:rsidRPr="00424B47" w:rsidRDefault="0098699E" w:rsidP="0098699E">
            <w:pPr>
              <w:spacing w:after="0" w:line="240" w:lineRule="auto"/>
              <w:jc w:val="center"/>
              <w:rPr>
                <w:rFonts w:eastAsia="Times New Roman" w:cs="Times New Roman"/>
                <w:b/>
                <w:sz w:val="20"/>
                <w:szCs w:val="20"/>
              </w:rPr>
            </w:pP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0759F965" w14:textId="0F6D374E" w:rsidR="0098699E" w:rsidRPr="00424B47" w:rsidRDefault="0098699E" w:rsidP="0098699E">
            <w:pPr>
              <w:spacing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tcPr>
          <w:p w14:paraId="21C1404E" w14:textId="77777777" w:rsidR="0098699E" w:rsidRPr="00424B47" w:rsidRDefault="0098699E" w:rsidP="0098699E">
            <w:pPr>
              <w:spacing w:before="120" w:after="120" w:line="240" w:lineRule="auto"/>
              <w:rPr>
                <w:rFonts w:eastAsia="Times New Roman" w:cs="Times New Roman"/>
                <w:sz w:val="20"/>
                <w:szCs w:val="20"/>
              </w:rPr>
            </w:pPr>
          </w:p>
        </w:tc>
        <w:tc>
          <w:tcPr>
            <w:tcW w:w="267" w:type="pct"/>
            <w:shd w:val="clear" w:color="auto" w:fill="auto"/>
          </w:tcPr>
          <w:p w14:paraId="0DCCB50C" w14:textId="77777777" w:rsidR="0098699E" w:rsidRPr="00424B47" w:rsidRDefault="0098699E" w:rsidP="0098699E">
            <w:pPr>
              <w:spacing w:after="0" w:line="240" w:lineRule="auto"/>
              <w:rPr>
                <w:rFonts w:eastAsia="Batang" w:cs="Times New Roman"/>
                <w:sz w:val="20"/>
                <w:szCs w:val="20"/>
              </w:rPr>
            </w:pPr>
          </w:p>
        </w:tc>
        <w:tc>
          <w:tcPr>
            <w:tcW w:w="981" w:type="pct"/>
            <w:shd w:val="clear" w:color="auto" w:fill="auto"/>
          </w:tcPr>
          <w:p w14:paraId="014A567E" w14:textId="77777777" w:rsidR="0098699E" w:rsidRPr="00424B47" w:rsidRDefault="0098699E" w:rsidP="0098699E">
            <w:pPr>
              <w:spacing w:after="0" w:line="240" w:lineRule="auto"/>
              <w:rPr>
                <w:rFonts w:eastAsia="Batang" w:cs="Times New Roman"/>
                <w:sz w:val="20"/>
                <w:szCs w:val="20"/>
              </w:rPr>
            </w:pPr>
          </w:p>
        </w:tc>
        <w:tc>
          <w:tcPr>
            <w:tcW w:w="1230" w:type="pct"/>
            <w:shd w:val="clear" w:color="auto" w:fill="auto"/>
          </w:tcPr>
          <w:p w14:paraId="1BE4DE0B" w14:textId="77777777" w:rsidR="0098699E" w:rsidRPr="00424B47" w:rsidRDefault="0098699E" w:rsidP="0098699E">
            <w:pPr>
              <w:spacing w:after="0" w:line="240" w:lineRule="auto"/>
              <w:rPr>
                <w:rFonts w:eastAsia="Batang" w:cs="Times New Roman"/>
                <w:sz w:val="20"/>
                <w:szCs w:val="20"/>
              </w:rPr>
            </w:pPr>
          </w:p>
        </w:tc>
        <w:tc>
          <w:tcPr>
            <w:tcW w:w="351" w:type="pct"/>
          </w:tcPr>
          <w:p w14:paraId="3626FD4D" w14:textId="77777777" w:rsidR="0098699E" w:rsidRPr="00424B47" w:rsidRDefault="0098699E" w:rsidP="0098699E">
            <w:pPr>
              <w:spacing w:after="0" w:line="240" w:lineRule="auto"/>
              <w:rPr>
                <w:rFonts w:eastAsia="Batang" w:cs="Times New Roman"/>
                <w:sz w:val="20"/>
                <w:szCs w:val="20"/>
              </w:rPr>
            </w:pPr>
          </w:p>
        </w:tc>
      </w:tr>
      <w:tr w:rsidR="0098699E" w:rsidRPr="00424B47" w14:paraId="3E216166" w14:textId="77777777" w:rsidTr="00A229B4">
        <w:tc>
          <w:tcPr>
            <w:tcW w:w="615" w:type="pct"/>
            <w:vMerge/>
            <w:shd w:val="clear" w:color="auto" w:fill="FBE4D5" w:themeFill="accent2" w:themeFillTint="33"/>
            <w:vAlign w:val="center"/>
          </w:tcPr>
          <w:p w14:paraId="2115B53D" w14:textId="77777777" w:rsidR="0098699E" w:rsidRPr="00424B47" w:rsidRDefault="0098699E" w:rsidP="0098699E">
            <w:pPr>
              <w:spacing w:after="0" w:line="240" w:lineRule="auto"/>
              <w:jc w:val="center"/>
              <w:rPr>
                <w:rFonts w:eastAsia="Times New Roman" w:cs="Times New Roman"/>
                <w:b/>
                <w:sz w:val="20"/>
                <w:szCs w:val="20"/>
              </w:rPr>
            </w:pP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58D6993C" w14:textId="6BEF5EA9" w:rsidR="0098699E" w:rsidRPr="00424B47" w:rsidRDefault="0098699E" w:rsidP="0098699E">
            <w:pPr>
              <w:spacing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tcPr>
          <w:p w14:paraId="3BC175DA" w14:textId="77777777" w:rsidR="0098699E" w:rsidRPr="00424B47" w:rsidRDefault="0098699E" w:rsidP="0098699E">
            <w:pPr>
              <w:spacing w:before="120" w:after="120" w:line="240" w:lineRule="auto"/>
              <w:rPr>
                <w:rFonts w:eastAsia="Times New Roman" w:cs="Times New Roman"/>
                <w:sz w:val="20"/>
                <w:szCs w:val="20"/>
              </w:rPr>
            </w:pPr>
          </w:p>
        </w:tc>
        <w:tc>
          <w:tcPr>
            <w:tcW w:w="267" w:type="pct"/>
            <w:shd w:val="clear" w:color="auto" w:fill="auto"/>
          </w:tcPr>
          <w:p w14:paraId="07D30AFC" w14:textId="77777777" w:rsidR="0098699E" w:rsidRPr="00424B47" w:rsidRDefault="0098699E" w:rsidP="0098699E">
            <w:pPr>
              <w:spacing w:after="0" w:line="240" w:lineRule="auto"/>
              <w:rPr>
                <w:rFonts w:eastAsia="Batang" w:cs="Times New Roman"/>
                <w:sz w:val="20"/>
                <w:szCs w:val="20"/>
              </w:rPr>
            </w:pPr>
          </w:p>
        </w:tc>
        <w:tc>
          <w:tcPr>
            <w:tcW w:w="981" w:type="pct"/>
            <w:shd w:val="clear" w:color="auto" w:fill="auto"/>
          </w:tcPr>
          <w:p w14:paraId="46591068" w14:textId="77777777" w:rsidR="0098699E" w:rsidRPr="00424B47" w:rsidRDefault="0098699E" w:rsidP="0098699E">
            <w:pPr>
              <w:spacing w:after="0" w:line="240" w:lineRule="auto"/>
              <w:rPr>
                <w:rFonts w:eastAsia="Batang" w:cs="Times New Roman"/>
                <w:sz w:val="20"/>
                <w:szCs w:val="20"/>
              </w:rPr>
            </w:pPr>
          </w:p>
        </w:tc>
        <w:tc>
          <w:tcPr>
            <w:tcW w:w="1230" w:type="pct"/>
            <w:shd w:val="clear" w:color="auto" w:fill="auto"/>
          </w:tcPr>
          <w:p w14:paraId="61D73BB9" w14:textId="77777777" w:rsidR="0098699E" w:rsidRPr="00424B47" w:rsidRDefault="0098699E" w:rsidP="0098699E">
            <w:pPr>
              <w:spacing w:after="0" w:line="240" w:lineRule="auto"/>
              <w:rPr>
                <w:rFonts w:eastAsia="Batang" w:cs="Times New Roman"/>
                <w:sz w:val="20"/>
                <w:szCs w:val="20"/>
              </w:rPr>
            </w:pPr>
          </w:p>
        </w:tc>
        <w:tc>
          <w:tcPr>
            <w:tcW w:w="351" w:type="pct"/>
          </w:tcPr>
          <w:p w14:paraId="191B0F29" w14:textId="77777777" w:rsidR="0098699E" w:rsidRPr="00424B47" w:rsidRDefault="0098699E" w:rsidP="0098699E">
            <w:pPr>
              <w:spacing w:after="0" w:line="240" w:lineRule="auto"/>
              <w:rPr>
                <w:rFonts w:eastAsia="Batang" w:cs="Times New Roman"/>
                <w:sz w:val="20"/>
                <w:szCs w:val="20"/>
              </w:rPr>
            </w:pPr>
          </w:p>
        </w:tc>
      </w:tr>
      <w:tr w:rsidR="0098699E" w:rsidRPr="00424B47" w14:paraId="7A4FBB03" w14:textId="77777777" w:rsidTr="00A229B4">
        <w:tc>
          <w:tcPr>
            <w:tcW w:w="615" w:type="pct"/>
            <w:vMerge w:val="restart"/>
            <w:shd w:val="clear" w:color="auto" w:fill="FBE4D5" w:themeFill="accent2" w:themeFillTint="33"/>
            <w:vAlign w:val="center"/>
          </w:tcPr>
          <w:p w14:paraId="21A2672A" w14:textId="59026119" w:rsidR="0098699E" w:rsidRPr="00424B47" w:rsidRDefault="0098699E" w:rsidP="0098699E">
            <w:pPr>
              <w:spacing w:after="0" w:line="240" w:lineRule="auto"/>
              <w:jc w:val="center"/>
              <w:rPr>
                <w:rFonts w:eastAsia="Arial Unicode MS" w:cs="Times New Roman"/>
                <w:b/>
                <w:sz w:val="20"/>
                <w:szCs w:val="20"/>
              </w:rPr>
            </w:pPr>
            <w:r w:rsidRPr="00424B47">
              <w:rPr>
                <w:rFonts w:eastAsia="Arial Unicode MS" w:cs="Times New Roman"/>
                <w:b/>
                <w:sz w:val="20"/>
                <w:szCs w:val="20"/>
              </w:rPr>
              <w:t>Course Review</w:t>
            </w:r>
          </w:p>
          <w:p w14:paraId="4B53E6B4" w14:textId="4B491959" w:rsidR="0098699E" w:rsidRPr="00424B47" w:rsidRDefault="0098699E" w:rsidP="0098699E">
            <w:pPr>
              <w:spacing w:after="0" w:line="240" w:lineRule="auto"/>
              <w:jc w:val="center"/>
              <w:rPr>
                <w:rFonts w:eastAsia="Arial Unicode MS" w:cs="Times New Roman"/>
                <w:b/>
                <w:sz w:val="20"/>
                <w:szCs w:val="20"/>
              </w:rPr>
            </w:pPr>
          </w:p>
          <w:p w14:paraId="647AFE39" w14:textId="77777777" w:rsidR="0098699E" w:rsidRPr="00424B47" w:rsidRDefault="0098699E" w:rsidP="0098699E">
            <w:pPr>
              <w:spacing w:after="0" w:line="240" w:lineRule="auto"/>
              <w:jc w:val="center"/>
              <w:rPr>
                <w:rFonts w:eastAsia="Times New Roman" w:cs="Times New Roman"/>
                <w:sz w:val="16"/>
                <w:szCs w:val="16"/>
              </w:rPr>
            </w:pPr>
            <w:r w:rsidRPr="00424B47">
              <w:rPr>
                <w:rFonts w:eastAsia="Arial Unicode MS" w:cs="Times New Roman"/>
                <w:sz w:val="20"/>
                <w:szCs w:val="20"/>
              </w:rPr>
              <w:t xml:space="preserve"> </w:t>
            </w:r>
            <w:r w:rsidRPr="00424B47">
              <w:rPr>
                <w:rFonts w:eastAsia="Times New Roman" w:cs="Times New Roman"/>
                <w:sz w:val="16"/>
                <w:szCs w:val="16"/>
              </w:rPr>
              <w:t xml:space="preserve"> </w:t>
            </w:r>
          </w:p>
          <w:bookmarkStart w:id="23" w:name="_MON_1609246961"/>
          <w:bookmarkEnd w:id="23"/>
          <w:p w14:paraId="6E5C7951" w14:textId="1FFEFFF7" w:rsidR="0098699E" w:rsidRPr="00424B47" w:rsidRDefault="00317583" w:rsidP="0098699E">
            <w:pPr>
              <w:spacing w:after="0" w:line="240" w:lineRule="auto"/>
              <w:jc w:val="center"/>
              <w:rPr>
                <w:rFonts w:eastAsia="Batang" w:cs="Times New Roman"/>
                <w:b/>
                <w:sz w:val="20"/>
                <w:szCs w:val="20"/>
              </w:rPr>
            </w:pPr>
            <w:r>
              <w:rPr>
                <w:rFonts w:eastAsia="Batang" w:cs="Times New Roman"/>
                <w:b/>
                <w:sz w:val="20"/>
                <w:szCs w:val="20"/>
              </w:rPr>
              <w:object w:dxaOrig="1520" w:dyaOrig="987" w14:anchorId="14AE6167">
                <v:shape id="_x0000_i1034" type="#_x0000_t75" style="width:76.2pt;height:49.2pt" o:ole="">
                  <v:imagedata r:id="rId14" o:title=""/>
                </v:shape>
                <o:OLEObject Type="Embed" ProgID="Word.Document.12" ShapeID="_x0000_i1034" DrawAspect="Icon" ObjectID="_1609247523" r:id="rId15">
                  <o:FieldCodes>\s</o:FieldCodes>
                </o:OLEObject>
              </w:object>
            </w: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6CA70811" w14:textId="3330670C" w:rsidR="0098699E" w:rsidRPr="00424B47" w:rsidRDefault="0098699E" w:rsidP="0098699E">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val="restart"/>
          </w:tcPr>
          <w:p w14:paraId="45F2575E" w14:textId="441908F2" w:rsidR="0098699E" w:rsidRPr="00424B47" w:rsidRDefault="00A229B4" w:rsidP="0098699E">
            <w:pPr>
              <w:spacing w:before="120" w:after="120" w:line="240" w:lineRule="auto"/>
              <w:rPr>
                <w:rFonts w:eastAsia="Batang" w:cs="Times New Roman"/>
                <w:sz w:val="20"/>
                <w:szCs w:val="20"/>
              </w:rPr>
            </w:pPr>
            <w:r>
              <w:rPr>
                <w:rFonts w:eastAsia="Batang" w:cs="Times New Roman"/>
                <w:sz w:val="20"/>
                <w:szCs w:val="20"/>
              </w:rPr>
              <w:t>F</w:t>
            </w:r>
            <w:r w:rsidR="0098699E" w:rsidRPr="00424B47">
              <w:rPr>
                <w:rFonts w:eastAsia="Batang" w:cs="Times New Roman"/>
                <w:sz w:val="20"/>
                <w:szCs w:val="20"/>
              </w:rPr>
              <w:t xml:space="preserve">aculty </w:t>
            </w:r>
            <w:r>
              <w:rPr>
                <w:rFonts w:eastAsia="Batang" w:cs="Times New Roman"/>
                <w:sz w:val="20"/>
                <w:szCs w:val="20"/>
              </w:rPr>
              <w:t xml:space="preserve">to </w:t>
            </w:r>
            <w:r w:rsidR="0098699E" w:rsidRPr="00424B47">
              <w:rPr>
                <w:rFonts w:eastAsia="Batang" w:cs="Times New Roman"/>
                <w:sz w:val="20"/>
                <w:szCs w:val="20"/>
              </w:rPr>
              <w:t>complete the course review template</w:t>
            </w:r>
            <w:r>
              <w:rPr>
                <w:rFonts w:eastAsia="Batang" w:cs="Times New Roman"/>
                <w:sz w:val="20"/>
                <w:szCs w:val="20"/>
              </w:rPr>
              <w:t xml:space="preserve"> </w:t>
            </w:r>
            <w:r>
              <w:rPr>
                <w:rFonts w:eastAsia="Batang" w:cs="Times New Roman"/>
                <w:sz w:val="20"/>
                <w:szCs w:val="20"/>
              </w:rPr>
              <w:br/>
              <w:t xml:space="preserve">(on a rotating basis, clinicals fall, </w:t>
            </w:r>
            <w:r>
              <w:rPr>
                <w:rFonts w:eastAsia="Batang" w:cs="Times New Roman"/>
                <w:sz w:val="20"/>
                <w:szCs w:val="20"/>
              </w:rPr>
              <w:br/>
              <w:t xml:space="preserve">med/surg courses spring, </w:t>
            </w:r>
            <w:r>
              <w:rPr>
                <w:rFonts w:eastAsia="Batang" w:cs="Times New Roman"/>
                <w:sz w:val="20"/>
                <w:szCs w:val="20"/>
              </w:rPr>
              <w:br/>
              <w:t>lab courses fall, other courses spring)</w:t>
            </w:r>
            <w:r w:rsidR="0098699E" w:rsidRPr="00424B47">
              <w:rPr>
                <w:rFonts w:eastAsia="Batang" w:cs="Times New Roman"/>
                <w:sz w:val="20"/>
                <w:szCs w:val="20"/>
              </w:rPr>
              <w:t xml:space="preserve"> </w:t>
            </w:r>
            <w:r>
              <w:rPr>
                <w:rFonts w:eastAsia="Batang" w:cs="Times New Roman"/>
                <w:sz w:val="20"/>
                <w:szCs w:val="20"/>
              </w:rPr>
              <w:br/>
            </w:r>
            <w:r w:rsidR="0098699E" w:rsidRPr="00424B47">
              <w:rPr>
                <w:rFonts w:eastAsia="Batang" w:cs="Times New Roman"/>
                <w:sz w:val="20"/>
                <w:szCs w:val="20"/>
              </w:rPr>
              <w:t>and develop quality improvement plans for the course.</w:t>
            </w:r>
          </w:p>
          <w:p w14:paraId="5EED66E4" w14:textId="41AEE945" w:rsidR="0098699E" w:rsidRPr="00424B47" w:rsidRDefault="0098699E" w:rsidP="0098699E">
            <w:pPr>
              <w:spacing w:before="120" w:after="120" w:line="240" w:lineRule="auto"/>
              <w:rPr>
                <w:rFonts w:eastAsia="Batang" w:cs="Times New Roman"/>
                <w:sz w:val="20"/>
                <w:szCs w:val="20"/>
              </w:rPr>
            </w:pPr>
            <w:r w:rsidRPr="00424B47">
              <w:rPr>
                <w:rFonts w:eastAsia="Batang" w:cs="Times New Roman"/>
                <w:sz w:val="20"/>
                <w:szCs w:val="20"/>
              </w:rPr>
              <w:t xml:space="preserve">Course reviews are shared with other faculty for feedback. </w:t>
            </w:r>
          </w:p>
        </w:tc>
        <w:tc>
          <w:tcPr>
            <w:tcW w:w="267" w:type="pct"/>
            <w:shd w:val="clear" w:color="auto" w:fill="auto"/>
          </w:tcPr>
          <w:p w14:paraId="54911643" w14:textId="77777777" w:rsidR="0098699E" w:rsidRPr="00424B47" w:rsidRDefault="0098699E" w:rsidP="0098699E">
            <w:pPr>
              <w:spacing w:after="0" w:line="240" w:lineRule="auto"/>
              <w:rPr>
                <w:rFonts w:eastAsia="Batang" w:cs="Times New Roman"/>
                <w:sz w:val="20"/>
                <w:szCs w:val="20"/>
              </w:rPr>
            </w:pPr>
          </w:p>
        </w:tc>
        <w:tc>
          <w:tcPr>
            <w:tcW w:w="981" w:type="pct"/>
            <w:shd w:val="clear" w:color="auto" w:fill="auto"/>
          </w:tcPr>
          <w:p w14:paraId="5D0FF595" w14:textId="77777777" w:rsidR="0098699E" w:rsidRPr="00424B47" w:rsidRDefault="0098699E" w:rsidP="0098699E">
            <w:pPr>
              <w:spacing w:after="0" w:line="240" w:lineRule="auto"/>
              <w:rPr>
                <w:rFonts w:eastAsia="Batang" w:cs="Times New Roman"/>
                <w:sz w:val="20"/>
                <w:szCs w:val="20"/>
              </w:rPr>
            </w:pPr>
          </w:p>
        </w:tc>
        <w:tc>
          <w:tcPr>
            <w:tcW w:w="1230" w:type="pct"/>
            <w:shd w:val="clear" w:color="auto" w:fill="auto"/>
          </w:tcPr>
          <w:p w14:paraId="484D4EE3" w14:textId="77777777" w:rsidR="0098699E" w:rsidRPr="00424B47" w:rsidRDefault="0098699E" w:rsidP="0098699E">
            <w:pPr>
              <w:spacing w:after="0" w:line="240" w:lineRule="auto"/>
              <w:ind w:left="360"/>
              <w:contextualSpacing/>
              <w:rPr>
                <w:rFonts w:eastAsia="Batang" w:cs="Times New Roman"/>
                <w:sz w:val="20"/>
                <w:szCs w:val="20"/>
              </w:rPr>
            </w:pPr>
          </w:p>
        </w:tc>
        <w:tc>
          <w:tcPr>
            <w:tcW w:w="351" w:type="pct"/>
          </w:tcPr>
          <w:p w14:paraId="58D83AAC" w14:textId="77777777" w:rsidR="0098699E" w:rsidRPr="00424B47" w:rsidRDefault="0098699E" w:rsidP="0098699E">
            <w:pPr>
              <w:spacing w:after="0" w:line="240" w:lineRule="auto"/>
              <w:rPr>
                <w:rFonts w:eastAsia="Batang" w:cs="Times New Roman"/>
                <w:sz w:val="20"/>
                <w:szCs w:val="20"/>
              </w:rPr>
            </w:pPr>
          </w:p>
        </w:tc>
      </w:tr>
      <w:tr w:rsidR="0098699E" w:rsidRPr="00424B47" w14:paraId="71786FF0" w14:textId="77777777" w:rsidTr="00A229B4">
        <w:tc>
          <w:tcPr>
            <w:tcW w:w="615" w:type="pct"/>
            <w:vMerge/>
            <w:shd w:val="clear" w:color="auto" w:fill="FBE4D5" w:themeFill="accent2" w:themeFillTint="33"/>
            <w:vAlign w:val="center"/>
          </w:tcPr>
          <w:p w14:paraId="5FC65CD2" w14:textId="77777777" w:rsidR="0098699E" w:rsidRPr="00424B47" w:rsidRDefault="0098699E" w:rsidP="0098699E">
            <w:pPr>
              <w:spacing w:after="0" w:line="240" w:lineRule="auto"/>
              <w:jc w:val="center"/>
              <w:rPr>
                <w:rFonts w:eastAsia="Batang" w:cs="Times New Roman"/>
                <w:sz w:val="20"/>
                <w:szCs w:val="20"/>
              </w:rPr>
            </w:pP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57E3D282" w14:textId="62EE01FC" w:rsidR="0098699E" w:rsidRPr="00424B47" w:rsidRDefault="0098699E" w:rsidP="0098699E">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tcPr>
          <w:p w14:paraId="5A0FA67B" w14:textId="77777777" w:rsidR="0098699E" w:rsidRPr="00424B47" w:rsidRDefault="0098699E" w:rsidP="0098699E">
            <w:pPr>
              <w:spacing w:line="240" w:lineRule="auto"/>
              <w:rPr>
                <w:rFonts w:eastAsia="Batang" w:cs="Times New Roman"/>
                <w:sz w:val="20"/>
                <w:szCs w:val="20"/>
              </w:rPr>
            </w:pPr>
          </w:p>
        </w:tc>
        <w:tc>
          <w:tcPr>
            <w:tcW w:w="267" w:type="pct"/>
            <w:shd w:val="clear" w:color="auto" w:fill="auto"/>
          </w:tcPr>
          <w:p w14:paraId="2572B40C" w14:textId="77777777" w:rsidR="0098699E" w:rsidRPr="00424B47" w:rsidRDefault="0098699E" w:rsidP="0098699E">
            <w:pPr>
              <w:spacing w:line="240" w:lineRule="auto"/>
              <w:rPr>
                <w:rFonts w:eastAsia="Batang" w:cs="Times New Roman"/>
                <w:sz w:val="20"/>
                <w:szCs w:val="20"/>
              </w:rPr>
            </w:pPr>
          </w:p>
          <w:p w14:paraId="3C71F166" w14:textId="77777777" w:rsidR="0098699E" w:rsidRPr="00424B47" w:rsidRDefault="0098699E" w:rsidP="0098699E">
            <w:pPr>
              <w:spacing w:line="240" w:lineRule="auto"/>
              <w:rPr>
                <w:rFonts w:eastAsia="Batang" w:cs="Times New Roman"/>
                <w:sz w:val="20"/>
                <w:szCs w:val="20"/>
              </w:rPr>
            </w:pPr>
          </w:p>
        </w:tc>
        <w:tc>
          <w:tcPr>
            <w:tcW w:w="981" w:type="pct"/>
            <w:shd w:val="clear" w:color="auto" w:fill="auto"/>
          </w:tcPr>
          <w:p w14:paraId="7A46A301" w14:textId="77777777" w:rsidR="0098699E" w:rsidRPr="00424B47" w:rsidRDefault="0098699E" w:rsidP="0098699E">
            <w:pPr>
              <w:spacing w:line="240" w:lineRule="auto"/>
              <w:rPr>
                <w:rFonts w:eastAsia="Batang" w:cs="Times New Roman"/>
                <w:sz w:val="20"/>
                <w:szCs w:val="20"/>
              </w:rPr>
            </w:pPr>
          </w:p>
        </w:tc>
        <w:tc>
          <w:tcPr>
            <w:tcW w:w="1230" w:type="pct"/>
            <w:shd w:val="clear" w:color="auto" w:fill="auto"/>
          </w:tcPr>
          <w:p w14:paraId="02E84C1D" w14:textId="77777777" w:rsidR="0098699E" w:rsidRPr="00424B47" w:rsidRDefault="0098699E" w:rsidP="0098699E">
            <w:pPr>
              <w:spacing w:line="240" w:lineRule="auto"/>
              <w:rPr>
                <w:rFonts w:eastAsia="Batang" w:cs="Times New Roman"/>
                <w:sz w:val="20"/>
                <w:szCs w:val="20"/>
              </w:rPr>
            </w:pPr>
          </w:p>
        </w:tc>
        <w:tc>
          <w:tcPr>
            <w:tcW w:w="351" w:type="pct"/>
          </w:tcPr>
          <w:p w14:paraId="24BC93A2" w14:textId="77777777" w:rsidR="0098699E" w:rsidRPr="00424B47" w:rsidRDefault="0098699E" w:rsidP="0098699E">
            <w:pPr>
              <w:spacing w:line="240" w:lineRule="auto"/>
              <w:ind w:left="-737" w:firstLine="737"/>
              <w:rPr>
                <w:rFonts w:eastAsia="Batang" w:cs="Times New Roman"/>
                <w:sz w:val="20"/>
                <w:szCs w:val="20"/>
              </w:rPr>
            </w:pPr>
          </w:p>
        </w:tc>
      </w:tr>
      <w:tr w:rsidR="0098699E" w:rsidRPr="00424B47" w14:paraId="71A24438" w14:textId="77777777" w:rsidTr="00A229B4">
        <w:tc>
          <w:tcPr>
            <w:tcW w:w="615" w:type="pct"/>
            <w:vMerge/>
            <w:shd w:val="clear" w:color="auto" w:fill="FBE4D5" w:themeFill="accent2" w:themeFillTint="33"/>
            <w:vAlign w:val="center"/>
          </w:tcPr>
          <w:p w14:paraId="346B42F9" w14:textId="77777777" w:rsidR="0098699E" w:rsidRPr="00424B47" w:rsidRDefault="0098699E" w:rsidP="0098699E">
            <w:pPr>
              <w:spacing w:after="0" w:line="240" w:lineRule="auto"/>
              <w:jc w:val="center"/>
              <w:rPr>
                <w:rFonts w:eastAsia="Arial Unicode MS" w:cs="Times New Roman"/>
                <w:sz w:val="20"/>
                <w:szCs w:val="20"/>
              </w:rPr>
            </w:pP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11F51CCE" w14:textId="5FCF1D73" w:rsidR="0098699E" w:rsidRPr="00424B47" w:rsidRDefault="0098699E" w:rsidP="0098699E">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tcPr>
          <w:p w14:paraId="035ED638" w14:textId="77777777" w:rsidR="0098699E" w:rsidRPr="00424B47" w:rsidRDefault="0098699E" w:rsidP="0098699E">
            <w:pPr>
              <w:spacing w:line="240" w:lineRule="auto"/>
              <w:rPr>
                <w:rFonts w:eastAsia="Batang" w:cs="Times New Roman"/>
                <w:sz w:val="20"/>
                <w:szCs w:val="20"/>
              </w:rPr>
            </w:pPr>
          </w:p>
        </w:tc>
        <w:tc>
          <w:tcPr>
            <w:tcW w:w="267" w:type="pct"/>
            <w:shd w:val="clear" w:color="auto" w:fill="auto"/>
          </w:tcPr>
          <w:p w14:paraId="684CCB7A" w14:textId="77777777" w:rsidR="0098699E" w:rsidRPr="00424B47" w:rsidRDefault="0098699E" w:rsidP="0098699E">
            <w:pPr>
              <w:spacing w:line="240" w:lineRule="auto"/>
              <w:rPr>
                <w:rFonts w:eastAsia="Batang" w:cs="Times New Roman"/>
                <w:sz w:val="20"/>
                <w:szCs w:val="20"/>
              </w:rPr>
            </w:pPr>
          </w:p>
        </w:tc>
        <w:tc>
          <w:tcPr>
            <w:tcW w:w="981" w:type="pct"/>
            <w:shd w:val="clear" w:color="auto" w:fill="auto"/>
          </w:tcPr>
          <w:p w14:paraId="6526FCCE" w14:textId="77777777" w:rsidR="0098699E" w:rsidRPr="00424B47" w:rsidRDefault="0098699E" w:rsidP="0098699E">
            <w:pPr>
              <w:spacing w:line="240" w:lineRule="auto"/>
              <w:rPr>
                <w:rFonts w:eastAsia="Batang" w:cs="Times New Roman"/>
                <w:sz w:val="20"/>
                <w:szCs w:val="20"/>
              </w:rPr>
            </w:pPr>
          </w:p>
        </w:tc>
        <w:tc>
          <w:tcPr>
            <w:tcW w:w="1230" w:type="pct"/>
            <w:shd w:val="clear" w:color="auto" w:fill="auto"/>
          </w:tcPr>
          <w:p w14:paraId="23BD63D9" w14:textId="77777777" w:rsidR="0098699E" w:rsidRPr="00424B47" w:rsidRDefault="0098699E" w:rsidP="0098699E">
            <w:pPr>
              <w:spacing w:line="240" w:lineRule="auto"/>
              <w:rPr>
                <w:rFonts w:eastAsia="Batang" w:cs="Times New Roman"/>
                <w:sz w:val="20"/>
                <w:szCs w:val="20"/>
              </w:rPr>
            </w:pPr>
          </w:p>
        </w:tc>
        <w:tc>
          <w:tcPr>
            <w:tcW w:w="351" w:type="pct"/>
          </w:tcPr>
          <w:p w14:paraId="33AC3CB9" w14:textId="77777777" w:rsidR="0098699E" w:rsidRPr="00424B47" w:rsidRDefault="0098699E" w:rsidP="0098699E">
            <w:pPr>
              <w:spacing w:line="240" w:lineRule="auto"/>
              <w:rPr>
                <w:rFonts w:eastAsia="Batang" w:cs="Times New Roman"/>
                <w:sz w:val="20"/>
                <w:szCs w:val="20"/>
              </w:rPr>
            </w:pPr>
          </w:p>
        </w:tc>
      </w:tr>
      <w:tr w:rsidR="00A229B4" w:rsidRPr="00424B47" w14:paraId="2E27F628" w14:textId="77777777" w:rsidTr="00A229B4">
        <w:tc>
          <w:tcPr>
            <w:tcW w:w="615" w:type="pct"/>
            <w:vMerge w:val="restart"/>
            <w:shd w:val="clear" w:color="auto" w:fill="FBE4D5" w:themeFill="accent2" w:themeFillTint="33"/>
            <w:vAlign w:val="center"/>
          </w:tcPr>
          <w:p w14:paraId="478C78E4" w14:textId="0F1D42CD" w:rsidR="00A229B4" w:rsidRPr="00A229B4" w:rsidRDefault="00A229B4" w:rsidP="00A229B4">
            <w:pPr>
              <w:spacing w:after="0" w:line="240" w:lineRule="auto"/>
              <w:jc w:val="center"/>
              <w:rPr>
                <w:rFonts w:eastAsia="Arial Unicode MS" w:cs="Times New Roman"/>
                <w:b/>
                <w:sz w:val="20"/>
                <w:szCs w:val="20"/>
              </w:rPr>
            </w:pPr>
            <w:r w:rsidRPr="00A229B4">
              <w:rPr>
                <w:rFonts w:eastAsia="Arial Unicode MS" w:cs="Times New Roman"/>
                <w:b/>
                <w:sz w:val="20"/>
                <w:szCs w:val="20"/>
              </w:rPr>
              <w:t>Faculty Survey Standard 4</w:t>
            </w:r>
            <w:r w:rsidR="00317583">
              <w:rPr>
                <w:rFonts w:eastAsia="Arial Unicode MS" w:cs="Times New Roman"/>
                <w:b/>
                <w:sz w:val="20"/>
                <w:szCs w:val="20"/>
              </w:rPr>
              <w:t xml:space="preserve"> Short Answer Questions</w:t>
            </w: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73069DDD" w14:textId="0C5D4585" w:rsidR="00A229B4" w:rsidRPr="00424B47" w:rsidRDefault="00A229B4" w:rsidP="00A229B4">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val="restart"/>
          </w:tcPr>
          <w:p w14:paraId="5FE31BB9" w14:textId="400C830B" w:rsidR="00A229B4" w:rsidRPr="00424B47" w:rsidRDefault="00A229B4" w:rsidP="00A229B4">
            <w:pPr>
              <w:spacing w:line="240" w:lineRule="auto"/>
              <w:rPr>
                <w:rFonts w:eastAsia="Batang" w:cs="Times New Roman"/>
                <w:sz w:val="20"/>
                <w:szCs w:val="20"/>
              </w:rPr>
            </w:pPr>
            <w:r w:rsidRPr="00424B47">
              <w:rPr>
                <w:rFonts w:eastAsia="Times New Roman" w:cs="Times New Roman"/>
                <w:sz w:val="20"/>
                <w:szCs w:val="20"/>
              </w:rPr>
              <w:t xml:space="preserve">Qualitative comments </w:t>
            </w:r>
            <w:r>
              <w:rPr>
                <w:rFonts w:eastAsia="Times New Roman" w:cs="Times New Roman"/>
                <w:sz w:val="20"/>
                <w:szCs w:val="20"/>
              </w:rPr>
              <w:t>from the faculty survey directly related to curriculum (standard 4) will</w:t>
            </w:r>
            <w:r w:rsidRPr="00424B47">
              <w:rPr>
                <w:rFonts w:eastAsia="Times New Roman" w:cs="Times New Roman"/>
                <w:sz w:val="20"/>
                <w:szCs w:val="20"/>
              </w:rPr>
              <w:t xml:space="preserve"> be reviewed and changes made to program as needed.</w:t>
            </w:r>
            <w:r>
              <w:rPr>
                <w:rFonts w:eastAsia="Batang" w:cs="Times New Roman"/>
                <w:sz w:val="20"/>
                <w:szCs w:val="20"/>
              </w:rPr>
              <w:t xml:space="preserve"> </w:t>
            </w:r>
          </w:p>
        </w:tc>
        <w:tc>
          <w:tcPr>
            <w:tcW w:w="267" w:type="pct"/>
            <w:shd w:val="clear" w:color="auto" w:fill="auto"/>
          </w:tcPr>
          <w:p w14:paraId="26AB6C8A" w14:textId="77777777" w:rsidR="00A229B4" w:rsidRPr="00424B47" w:rsidRDefault="00A229B4" w:rsidP="00A229B4">
            <w:pPr>
              <w:spacing w:line="240" w:lineRule="auto"/>
              <w:rPr>
                <w:rFonts w:eastAsia="Batang" w:cs="Times New Roman"/>
                <w:sz w:val="20"/>
                <w:szCs w:val="20"/>
              </w:rPr>
            </w:pPr>
          </w:p>
        </w:tc>
        <w:tc>
          <w:tcPr>
            <w:tcW w:w="981" w:type="pct"/>
            <w:shd w:val="clear" w:color="auto" w:fill="auto"/>
          </w:tcPr>
          <w:p w14:paraId="196FA5EE" w14:textId="77777777" w:rsidR="00A229B4" w:rsidRPr="00424B47" w:rsidRDefault="00A229B4" w:rsidP="00A229B4">
            <w:pPr>
              <w:spacing w:line="240" w:lineRule="auto"/>
              <w:rPr>
                <w:rFonts w:eastAsia="Batang" w:cs="Times New Roman"/>
                <w:sz w:val="20"/>
                <w:szCs w:val="20"/>
              </w:rPr>
            </w:pPr>
          </w:p>
        </w:tc>
        <w:tc>
          <w:tcPr>
            <w:tcW w:w="1230" w:type="pct"/>
            <w:shd w:val="clear" w:color="auto" w:fill="auto"/>
          </w:tcPr>
          <w:p w14:paraId="6B3D4CFC" w14:textId="77777777" w:rsidR="00A229B4" w:rsidRPr="00424B47" w:rsidRDefault="00A229B4" w:rsidP="00A229B4">
            <w:pPr>
              <w:spacing w:line="240" w:lineRule="auto"/>
              <w:rPr>
                <w:rFonts w:eastAsia="Batang" w:cs="Times New Roman"/>
                <w:sz w:val="20"/>
                <w:szCs w:val="20"/>
              </w:rPr>
            </w:pPr>
          </w:p>
        </w:tc>
        <w:tc>
          <w:tcPr>
            <w:tcW w:w="351" w:type="pct"/>
          </w:tcPr>
          <w:p w14:paraId="29BF6239" w14:textId="77777777" w:rsidR="00A229B4" w:rsidRPr="00424B47" w:rsidRDefault="00A229B4" w:rsidP="00A229B4">
            <w:pPr>
              <w:spacing w:line="240" w:lineRule="auto"/>
              <w:rPr>
                <w:rFonts w:eastAsia="Batang" w:cs="Times New Roman"/>
                <w:sz w:val="20"/>
                <w:szCs w:val="20"/>
              </w:rPr>
            </w:pPr>
          </w:p>
        </w:tc>
      </w:tr>
      <w:tr w:rsidR="00A229B4" w:rsidRPr="00424B47" w14:paraId="6A2D8745" w14:textId="77777777" w:rsidTr="00A229B4">
        <w:tc>
          <w:tcPr>
            <w:tcW w:w="615" w:type="pct"/>
            <w:vMerge/>
            <w:shd w:val="clear" w:color="auto" w:fill="FBE4D5" w:themeFill="accent2" w:themeFillTint="33"/>
            <w:vAlign w:val="center"/>
          </w:tcPr>
          <w:p w14:paraId="017AC3EA" w14:textId="77777777" w:rsidR="00A229B4" w:rsidRDefault="00A229B4" w:rsidP="00A229B4">
            <w:pPr>
              <w:spacing w:after="0" w:line="240" w:lineRule="auto"/>
              <w:jc w:val="center"/>
              <w:rPr>
                <w:rFonts w:eastAsia="Arial Unicode MS" w:cs="Times New Roman"/>
                <w:sz w:val="20"/>
                <w:szCs w:val="20"/>
              </w:rPr>
            </w:pP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5DBA884D" w14:textId="7140BF61" w:rsidR="00A229B4" w:rsidRPr="00424B47" w:rsidRDefault="00A229B4" w:rsidP="00A229B4">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tcPr>
          <w:p w14:paraId="580BD6D3" w14:textId="77777777" w:rsidR="00A229B4" w:rsidRPr="00424B47" w:rsidRDefault="00A229B4" w:rsidP="00A229B4">
            <w:pPr>
              <w:spacing w:line="240" w:lineRule="auto"/>
              <w:rPr>
                <w:rFonts w:eastAsia="Times New Roman" w:cs="Times New Roman"/>
                <w:sz w:val="20"/>
                <w:szCs w:val="20"/>
              </w:rPr>
            </w:pPr>
          </w:p>
        </w:tc>
        <w:tc>
          <w:tcPr>
            <w:tcW w:w="267" w:type="pct"/>
            <w:shd w:val="clear" w:color="auto" w:fill="auto"/>
          </w:tcPr>
          <w:p w14:paraId="593D54B0" w14:textId="77777777" w:rsidR="00A229B4" w:rsidRPr="00424B47" w:rsidRDefault="00A229B4" w:rsidP="00A229B4">
            <w:pPr>
              <w:spacing w:line="240" w:lineRule="auto"/>
              <w:rPr>
                <w:rFonts w:eastAsia="Batang" w:cs="Times New Roman"/>
                <w:sz w:val="20"/>
                <w:szCs w:val="20"/>
              </w:rPr>
            </w:pPr>
          </w:p>
        </w:tc>
        <w:tc>
          <w:tcPr>
            <w:tcW w:w="981" w:type="pct"/>
            <w:shd w:val="clear" w:color="auto" w:fill="auto"/>
          </w:tcPr>
          <w:p w14:paraId="20E6BD54" w14:textId="77777777" w:rsidR="00A229B4" w:rsidRPr="00424B47" w:rsidRDefault="00A229B4" w:rsidP="00A229B4">
            <w:pPr>
              <w:spacing w:line="240" w:lineRule="auto"/>
              <w:rPr>
                <w:rFonts w:eastAsia="Batang" w:cs="Times New Roman"/>
                <w:sz w:val="20"/>
                <w:szCs w:val="20"/>
              </w:rPr>
            </w:pPr>
          </w:p>
        </w:tc>
        <w:tc>
          <w:tcPr>
            <w:tcW w:w="1230" w:type="pct"/>
            <w:shd w:val="clear" w:color="auto" w:fill="auto"/>
          </w:tcPr>
          <w:p w14:paraId="4EFA0DBD" w14:textId="77777777" w:rsidR="00A229B4" w:rsidRPr="00424B47" w:rsidRDefault="00A229B4" w:rsidP="00A229B4">
            <w:pPr>
              <w:spacing w:line="240" w:lineRule="auto"/>
              <w:rPr>
                <w:rFonts w:eastAsia="Batang" w:cs="Times New Roman"/>
                <w:sz w:val="20"/>
                <w:szCs w:val="20"/>
              </w:rPr>
            </w:pPr>
          </w:p>
        </w:tc>
        <w:tc>
          <w:tcPr>
            <w:tcW w:w="351" w:type="pct"/>
          </w:tcPr>
          <w:p w14:paraId="69EDFDC6" w14:textId="77777777" w:rsidR="00A229B4" w:rsidRPr="00424B47" w:rsidRDefault="00A229B4" w:rsidP="00A229B4">
            <w:pPr>
              <w:spacing w:line="240" w:lineRule="auto"/>
              <w:rPr>
                <w:rFonts w:eastAsia="Batang" w:cs="Times New Roman"/>
                <w:sz w:val="20"/>
                <w:szCs w:val="20"/>
              </w:rPr>
            </w:pPr>
          </w:p>
        </w:tc>
      </w:tr>
      <w:tr w:rsidR="00A229B4" w:rsidRPr="00424B47" w14:paraId="0EFCED67" w14:textId="77777777" w:rsidTr="00A229B4">
        <w:tc>
          <w:tcPr>
            <w:tcW w:w="615" w:type="pct"/>
            <w:vMerge/>
            <w:shd w:val="clear" w:color="auto" w:fill="FBE4D5" w:themeFill="accent2" w:themeFillTint="33"/>
            <w:vAlign w:val="center"/>
          </w:tcPr>
          <w:p w14:paraId="1FB0696B" w14:textId="77777777" w:rsidR="00A229B4" w:rsidRDefault="00A229B4" w:rsidP="00A229B4">
            <w:pPr>
              <w:spacing w:after="0" w:line="240" w:lineRule="auto"/>
              <w:jc w:val="center"/>
              <w:rPr>
                <w:rFonts w:eastAsia="Arial Unicode MS" w:cs="Times New Roman"/>
                <w:sz w:val="20"/>
                <w:szCs w:val="20"/>
              </w:rPr>
            </w:pP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4DC8EACA" w14:textId="5BFAD1B1" w:rsidR="00A229B4" w:rsidRPr="00424B47" w:rsidRDefault="00A229B4" w:rsidP="00A229B4">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tcPr>
          <w:p w14:paraId="2FE414B6" w14:textId="77777777" w:rsidR="00A229B4" w:rsidRPr="00424B47" w:rsidRDefault="00A229B4" w:rsidP="00A229B4">
            <w:pPr>
              <w:spacing w:line="240" w:lineRule="auto"/>
              <w:rPr>
                <w:rFonts w:eastAsia="Times New Roman" w:cs="Times New Roman"/>
                <w:sz w:val="20"/>
                <w:szCs w:val="20"/>
              </w:rPr>
            </w:pPr>
          </w:p>
        </w:tc>
        <w:tc>
          <w:tcPr>
            <w:tcW w:w="267" w:type="pct"/>
            <w:shd w:val="clear" w:color="auto" w:fill="auto"/>
          </w:tcPr>
          <w:p w14:paraId="5BFB4EFA" w14:textId="77777777" w:rsidR="00A229B4" w:rsidRPr="00424B47" w:rsidRDefault="00A229B4" w:rsidP="00A229B4">
            <w:pPr>
              <w:spacing w:line="240" w:lineRule="auto"/>
              <w:rPr>
                <w:rFonts w:eastAsia="Batang" w:cs="Times New Roman"/>
                <w:sz w:val="20"/>
                <w:szCs w:val="20"/>
              </w:rPr>
            </w:pPr>
          </w:p>
        </w:tc>
        <w:tc>
          <w:tcPr>
            <w:tcW w:w="981" w:type="pct"/>
            <w:shd w:val="clear" w:color="auto" w:fill="auto"/>
          </w:tcPr>
          <w:p w14:paraId="5311A3E3" w14:textId="77777777" w:rsidR="00A229B4" w:rsidRPr="00424B47" w:rsidRDefault="00A229B4" w:rsidP="00A229B4">
            <w:pPr>
              <w:spacing w:line="240" w:lineRule="auto"/>
              <w:rPr>
                <w:rFonts w:eastAsia="Batang" w:cs="Times New Roman"/>
                <w:sz w:val="20"/>
                <w:szCs w:val="20"/>
              </w:rPr>
            </w:pPr>
          </w:p>
        </w:tc>
        <w:tc>
          <w:tcPr>
            <w:tcW w:w="1230" w:type="pct"/>
            <w:shd w:val="clear" w:color="auto" w:fill="auto"/>
          </w:tcPr>
          <w:p w14:paraId="66C917D9" w14:textId="77777777" w:rsidR="00A229B4" w:rsidRPr="00424B47" w:rsidRDefault="00A229B4" w:rsidP="00A229B4">
            <w:pPr>
              <w:spacing w:line="240" w:lineRule="auto"/>
              <w:rPr>
                <w:rFonts w:eastAsia="Batang" w:cs="Times New Roman"/>
                <w:sz w:val="20"/>
                <w:szCs w:val="20"/>
              </w:rPr>
            </w:pPr>
          </w:p>
        </w:tc>
        <w:tc>
          <w:tcPr>
            <w:tcW w:w="351" w:type="pct"/>
          </w:tcPr>
          <w:p w14:paraId="4BA4DE9C" w14:textId="77777777" w:rsidR="00A229B4" w:rsidRPr="00424B47" w:rsidRDefault="00A229B4" w:rsidP="00A229B4">
            <w:pPr>
              <w:spacing w:line="240" w:lineRule="auto"/>
              <w:rPr>
                <w:rFonts w:eastAsia="Batang" w:cs="Times New Roman"/>
                <w:sz w:val="20"/>
                <w:szCs w:val="20"/>
              </w:rPr>
            </w:pPr>
          </w:p>
        </w:tc>
      </w:tr>
      <w:tr w:rsidR="00317583" w:rsidRPr="00424B47" w14:paraId="40A513E2" w14:textId="77777777" w:rsidTr="00A229B4">
        <w:tc>
          <w:tcPr>
            <w:tcW w:w="615" w:type="pct"/>
            <w:vMerge w:val="restart"/>
            <w:shd w:val="clear" w:color="auto" w:fill="FBE4D5" w:themeFill="accent2" w:themeFillTint="33"/>
            <w:vAlign w:val="center"/>
          </w:tcPr>
          <w:p w14:paraId="755C2A99" w14:textId="1C1FEBA3" w:rsidR="00317583" w:rsidRPr="00A229B4" w:rsidRDefault="00317583" w:rsidP="00A229B4">
            <w:pPr>
              <w:spacing w:after="0" w:line="240" w:lineRule="auto"/>
              <w:jc w:val="center"/>
              <w:rPr>
                <w:rFonts w:eastAsia="Arial Unicode MS" w:cs="Times New Roman"/>
                <w:b/>
                <w:sz w:val="20"/>
                <w:szCs w:val="20"/>
              </w:rPr>
            </w:pPr>
            <w:r w:rsidRPr="00A229B4">
              <w:rPr>
                <w:rFonts w:eastAsia="Arial Unicode MS" w:cs="Times New Roman"/>
                <w:b/>
                <w:sz w:val="20"/>
                <w:szCs w:val="20"/>
              </w:rPr>
              <w:t xml:space="preserve">Simulation as Replacement for Clinical </w:t>
            </w: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6BDB2B49" w14:textId="46C036C2" w:rsidR="00317583" w:rsidRPr="00424B47" w:rsidRDefault="00317583" w:rsidP="00A229B4">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val="restart"/>
          </w:tcPr>
          <w:p w14:paraId="52188B86" w14:textId="557A9719" w:rsidR="00317583" w:rsidRPr="00424B47" w:rsidRDefault="00317583" w:rsidP="00A229B4">
            <w:pPr>
              <w:spacing w:line="240" w:lineRule="auto"/>
              <w:rPr>
                <w:rFonts w:eastAsia="Times New Roman" w:cs="Times New Roman"/>
                <w:sz w:val="20"/>
                <w:szCs w:val="20"/>
              </w:rPr>
            </w:pPr>
            <w:r>
              <w:rPr>
                <w:rFonts w:eastAsia="Times New Roman" w:cs="Times New Roman"/>
                <w:sz w:val="20"/>
                <w:szCs w:val="20"/>
              </w:rPr>
              <w:t xml:space="preserve">Simulation plan is aligned to the MN Board of Nursing Requirements as evidenced by the Simulation to Replace Clinical Table. </w:t>
            </w:r>
          </w:p>
        </w:tc>
        <w:tc>
          <w:tcPr>
            <w:tcW w:w="267" w:type="pct"/>
            <w:shd w:val="clear" w:color="auto" w:fill="auto"/>
          </w:tcPr>
          <w:p w14:paraId="12AD8533" w14:textId="77777777" w:rsidR="00317583" w:rsidRPr="00424B47" w:rsidRDefault="00317583" w:rsidP="00A229B4">
            <w:pPr>
              <w:spacing w:line="240" w:lineRule="auto"/>
              <w:rPr>
                <w:rFonts w:eastAsia="Batang" w:cs="Times New Roman"/>
                <w:sz w:val="20"/>
                <w:szCs w:val="20"/>
              </w:rPr>
            </w:pPr>
          </w:p>
        </w:tc>
        <w:tc>
          <w:tcPr>
            <w:tcW w:w="981" w:type="pct"/>
            <w:shd w:val="clear" w:color="auto" w:fill="auto"/>
          </w:tcPr>
          <w:p w14:paraId="25DBB020" w14:textId="77777777" w:rsidR="00317583" w:rsidRPr="00424B47" w:rsidRDefault="00317583" w:rsidP="00A229B4">
            <w:pPr>
              <w:spacing w:line="240" w:lineRule="auto"/>
              <w:rPr>
                <w:rFonts w:eastAsia="Batang" w:cs="Times New Roman"/>
                <w:sz w:val="20"/>
                <w:szCs w:val="20"/>
              </w:rPr>
            </w:pPr>
          </w:p>
        </w:tc>
        <w:tc>
          <w:tcPr>
            <w:tcW w:w="1230" w:type="pct"/>
            <w:shd w:val="clear" w:color="auto" w:fill="auto"/>
          </w:tcPr>
          <w:p w14:paraId="780070BF" w14:textId="77777777" w:rsidR="00317583" w:rsidRPr="00424B47" w:rsidRDefault="00317583" w:rsidP="00A229B4">
            <w:pPr>
              <w:spacing w:line="240" w:lineRule="auto"/>
              <w:rPr>
                <w:rFonts w:eastAsia="Batang" w:cs="Times New Roman"/>
                <w:sz w:val="20"/>
                <w:szCs w:val="20"/>
              </w:rPr>
            </w:pPr>
          </w:p>
        </w:tc>
        <w:tc>
          <w:tcPr>
            <w:tcW w:w="351" w:type="pct"/>
          </w:tcPr>
          <w:p w14:paraId="43F24746" w14:textId="77777777" w:rsidR="00317583" w:rsidRPr="00424B47" w:rsidRDefault="00317583" w:rsidP="00A229B4">
            <w:pPr>
              <w:spacing w:line="240" w:lineRule="auto"/>
              <w:rPr>
                <w:rFonts w:eastAsia="Batang" w:cs="Times New Roman"/>
                <w:sz w:val="20"/>
                <w:szCs w:val="20"/>
              </w:rPr>
            </w:pPr>
          </w:p>
        </w:tc>
      </w:tr>
      <w:tr w:rsidR="00317583" w:rsidRPr="00424B47" w14:paraId="2BE5C072" w14:textId="77777777" w:rsidTr="00A229B4">
        <w:tc>
          <w:tcPr>
            <w:tcW w:w="615" w:type="pct"/>
            <w:vMerge/>
            <w:shd w:val="clear" w:color="auto" w:fill="FBE4D5" w:themeFill="accent2" w:themeFillTint="33"/>
            <w:vAlign w:val="center"/>
          </w:tcPr>
          <w:p w14:paraId="6A231081" w14:textId="77777777" w:rsidR="00317583" w:rsidRDefault="00317583" w:rsidP="00A229B4">
            <w:pPr>
              <w:spacing w:after="0" w:line="240" w:lineRule="auto"/>
              <w:jc w:val="center"/>
              <w:rPr>
                <w:rFonts w:eastAsia="Arial Unicode MS" w:cs="Times New Roman"/>
                <w:sz w:val="20"/>
                <w:szCs w:val="20"/>
              </w:rPr>
            </w:pP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5E3D16FB" w14:textId="57017DF4" w:rsidR="00317583" w:rsidRPr="00424B47" w:rsidRDefault="00317583" w:rsidP="00A229B4">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tcPr>
          <w:p w14:paraId="68A7729F" w14:textId="77777777" w:rsidR="00317583" w:rsidRPr="00424B47" w:rsidRDefault="00317583" w:rsidP="00A229B4">
            <w:pPr>
              <w:spacing w:line="240" w:lineRule="auto"/>
              <w:rPr>
                <w:rFonts w:eastAsia="Times New Roman" w:cs="Times New Roman"/>
                <w:sz w:val="20"/>
                <w:szCs w:val="20"/>
              </w:rPr>
            </w:pPr>
          </w:p>
        </w:tc>
        <w:tc>
          <w:tcPr>
            <w:tcW w:w="267" w:type="pct"/>
            <w:shd w:val="clear" w:color="auto" w:fill="auto"/>
          </w:tcPr>
          <w:p w14:paraId="7AE53CFD" w14:textId="77777777" w:rsidR="00317583" w:rsidRPr="00424B47" w:rsidRDefault="00317583" w:rsidP="00A229B4">
            <w:pPr>
              <w:spacing w:line="240" w:lineRule="auto"/>
              <w:rPr>
                <w:rFonts w:eastAsia="Batang" w:cs="Times New Roman"/>
                <w:sz w:val="20"/>
                <w:szCs w:val="20"/>
              </w:rPr>
            </w:pPr>
          </w:p>
        </w:tc>
        <w:tc>
          <w:tcPr>
            <w:tcW w:w="981" w:type="pct"/>
            <w:shd w:val="clear" w:color="auto" w:fill="auto"/>
          </w:tcPr>
          <w:p w14:paraId="4761A015" w14:textId="77777777" w:rsidR="00317583" w:rsidRPr="00424B47" w:rsidRDefault="00317583" w:rsidP="00A229B4">
            <w:pPr>
              <w:spacing w:line="240" w:lineRule="auto"/>
              <w:rPr>
                <w:rFonts w:eastAsia="Batang" w:cs="Times New Roman"/>
                <w:sz w:val="20"/>
                <w:szCs w:val="20"/>
              </w:rPr>
            </w:pPr>
          </w:p>
        </w:tc>
        <w:tc>
          <w:tcPr>
            <w:tcW w:w="1230" w:type="pct"/>
            <w:shd w:val="clear" w:color="auto" w:fill="auto"/>
          </w:tcPr>
          <w:p w14:paraId="07472E4F" w14:textId="77777777" w:rsidR="00317583" w:rsidRPr="00424B47" w:rsidRDefault="00317583" w:rsidP="00A229B4">
            <w:pPr>
              <w:spacing w:line="240" w:lineRule="auto"/>
              <w:rPr>
                <w:rFonts w:eastAsia="Batang" w:cs="Times New Roman"/>
                <w:sz w:val="20"/>
                <w:szCs w:val="20"/>
              </w:rPr>
            </w:pPr>
          </w:p>
        </w:tc>
        <w:tc>
          <w:tcPr>
            <w:tcW w:w="351" w:type="pct"/>
          </w:tcPr>
          <w:p w14:paraId="50C836A9" w14:textId="77777777" w:rsidR="00317583" w:rsidRPr="00424B47" w:rsidRDefault="00317583" w:rsidP="00A229B4">
            <w:pPr>
              <w:spacing w:line="240" w:lineRule="auto"/>
              <w:rPr>
                <w:rFonts w:eastAsia="Batang" w:cs="Times New Roman"/>
                <w:sz w:val="20"/>
                <w:szCs w:val="20"/>
              </w:rPr>
            </w:pPr>
          </w:p>
        </w:tc>
      </w:tr>
      <w:tr w:rsidR="00317583" w:rsidRPr="00424B47" w14:paraId="24A4F246" w14:textId="77777777" w:rsidTr="00A229B4">
        <w:tc>
          <w:tcPr>
            <w:tcW w:w="615" w:type="pct"/>
            <w:vMerge/>
            <w:shd w:val="clear" w:color="auto" w:fill="FBE4D5" w:themeFill="accent2" w:themeFillTint="33"/>
            <w:vAlign w:val="center"/>
          </w:tcPr>
          <w:p w14:paraId="2814A118" w14:textId="77777777" w:rsidR="00317583" w:rsidRDefault="00317583" w:rsidP="00A229B4">
            <w:pPr>
              <w:spacing w:after="0" w:line="240" w:lineRule="auto"/>
              <w:jc w:val="center"/>
              <w:rPr>
                <w:rFonts w:eastAsia="Arial Unicode MS" w:cs="Times New Roman"/>
                <w:sz w:val="20"/>
                <w:szCs w:val="20"/>
              </w:rPr>
            </w:pPr>
          </w:p>
        </w:tc>
        <w:tc>
          <w:tcPr>
            <w:tcW w:w="425" w:type="pct"/>
            <w:tcBorders>
              <w:top w:val="single" w:sz="2" w:space="0" w:color="auto"/>
              <w:left w:val="single" w:sz="2" w:space="0" w:color="auto"/>
              <w:bottom w:val="single" w:sz="2" w:space="0" w:color="auto"/>
              <w:right w:val="single" w:sz="2" w:space="0" w:color="auto"/>
            </w:tcBorders>
            <w:shd w:val="clear" w:color="auto" w:fill="auto"/>
          </w:tcPr>
          <w:p w14:paraId="3A74DABA" w14:textId="6F49CC6F" w:rsidR="00317583" w:rsidRPr="00424B47" w:rsidRDefault="00317583" w:rsidP="00A229B4">
            <w:pPr>
              <w:spacing w:after="0" w:line="240" w:lineRule="auto"/>
              <w:jc w:val="center"/>
              <w:rPr>
                <w:rFonts w:eastAsia="Batang" w:cs="Times New Roman"/>
                <w:sz w:val="20"/>
                <w:szCs w:val="20"/>
              </w:rPr>
            </w:pPr>
            <w:r w:rsidRPr="00424B47">
              <w:rPr>
                <w:rFonts w:eastAsia="Batang" w:cs="Times New Roman"/>
                <w:sz w:val="20"/>
                <w:szCs w:val="20"/>
              </w:rPr>
              <w:t>Month/Year</w:t>
            </w:r>
          </w:p>
        </w:tc>
        <w:tc>
          <w:tcPr>
            <w:tcW w:w="1131" w:type="pct"/>
            <w:vMerge/>
          </w:tcPr>
          <w:p w14:paraId="2FF7F693" w14:textId="77777777" w:rsidR="00317583" w:rsidRPr="00424B47" w:rsidRDefault="00317583" w:rsidP="00A229B4">
            <w:pPr>
              <w:spacing w:line="240" w:lineRule="auto"/>
              <w:rPr>
                <w:rFonts w:eastAsia="Times New Roman" w:cs="Times New Roman"/>
                <w:sz w:val="20"/>
                <w:szCs w:val="20"/>
              </w:rPr>
            </w:pPr>
          </w:p>
        </w:tc>
        <w:tc>
          <w:tcPr>
            <w:tcW w:w="267" w:type="pct"/>
            <w:shd w:val="clear" w:color="auto" w:fill="auto"/>
          </w:tcPr>
          <w:p w14:paraId="56BB398C" w14:textId="77777777" w:rsidR="00317583" w:rsidRPr="00424B47" w:rsidRDefault="00317583" w:rsidP="00A229B4">
            <w:pPr>
              <w:spacing w:line="240" w:lineRule="auto"/>
              <w:rPr>
                <w:rFonts w:eastAsia="Batang" w:cs="Times New Roman"/>
                <w:sz w:val="20"/>
                <w:szCs w:val="20"/>
              </w:rPr>
            </w:pPr>
          </w:p>
        </w:tc>
        <w:tc>
          <w:tcPr>
            <w:tcW w:w="981" w:type="pct"/>
            <w:shd w:val="clear" w:color="auto" w:fill="auto"/>
          </w:tcPr>
          <w:p w14:paraId="679B8906" w14:textId="77777777" w:rsidR="00317583" w:rsidRPr="00424B47" w:rsidRDefault="00317583" w:rsidP="00A229B4">
            <w:pPr>
              <w:spacing w:line="240" w:lineRule="auto"/>
              <w:rPr>
                <w:rFonts w:eastAsia="Batang" w:cs="Times New Roman"/>
                <w:sz w:val="20"/>
                <w:szCs w:val="20"/>
              </w:rPr>
            </w:pPr>
          </w:p>
        </w:tc>
        <w:tc>
          <w:tcPr>
            <w:tcW w:w="1230" w:type="pct"/>
            <w:shd w:val="clear" w:color="auto" w:fill="auto"/>
          </w:tcPr>
          <w:p w14:paraId="54E48ADD" w14:textId="77777777" w:rsidR="00317583" w:rsidRPr="00424B47" w:rsidRDefault="00317583" w:rsidP="00A229B4">
            <w:pPr>
              <w:spacing w:line="240" w:lineRule="auto"/>
              <w:rPr>
                <w:rFonts w:eastAsia="Batang" w:cs="Times New Roman"/>
                <w:sz w:val="20"/>
                <w:szCs w:val="20"/>
              </w:rPr>
            </w:pPr>
          </w:p>
        </w:tc>
        <w:tc>
          <w:tcPr>
            <w:tcW w:w="351" w:type="pct"/>
          </w:tcPr>
          <w:p w14:paraId="5EB01866" w14:textId="77777777" w:rsidR="00317583" w:rsidRPr="00424B47" w:rsidRDefault="00317583" w:rsidP="00A229B4">
            <w:pPr>
              <w:spacing w:line="240" w:lineRule="auto"/>
              <w:rPr>
                <w:rFonts w:eastAsia="Batang" w:cs="Times New Roman"/>
                <w:sz w:val="20"/>
                <w:szCs w:val="20"/>
              </w:rPr>
            </w:pPr>
          </w:p>
        </w:tc>
      </w:tr>
      <w:tr w:rsidR="00A229B4" w:rsidRPr="00424B47" w14:paraId="32C64E52" w14:textId="77777777" w:rsidTr="007E731D">
        <w:tc>
          <w:tcPr>
            <w:tcW w:w="5000" w:type="pct"/>
            <w:gridSpan w:val="7"/>
            <w:shd w:val="clear" w:color="auto" w:fill="FBE4D5" w:themeFill="accent2" w:themeFillTint="33"/>
            <w:vAlign w:val="center"/>
          </w:tcPr>
          <w:p w14:paraId="79200F54" w14:textId="77777777" w:rsidR="00A229B4" w:rsidRPr="00424B47" w:rsidRDefault="00A229B4" w:rsidP="00A229B4">
            <w:pPr>
              <w:spacing w:after="0" w:line="240" w:lineRule="auto"/>
              <w:rPr>
                <w:rFonts w:eastAsia="Arial Unicode MS" w:cs="Times New Roman"/>
                <w:b/>
                <w:sz w:val="20"/>
                <w:szCs w:val="20"/>
              </w:rPr>
            </w:pPr>
            <w:r w:rsidRPr="00424B47">
              <w:rPr>
                <w:rFonts w:eastAsia="Arial Unicode MS" w:cs="Times New Roman"/>
                <w:b/>
                <w:sz w:val="20"/>
                <w:szCs w:val="20"/>
              </w:rPr>
              <w:t xml:space="preserve">Achievement of SLOs </w:t>
            </w:r>
          </w:p>
          <w:p w14:paraId="5DF8F470" w14:textId="77777777" w:rsidR="00A229B4" w:rsidRPr="00424B47" w:rsidRDefault="00A229B4" w:rsidP="00A229B4">
            <w:pPr>
              <w:spacing w:after="0" w:line="240" w:lineRule="auto"/>
              <w:rPr>
                <w:rFonts w:eastAsia="Arial Unicode MS" w:cs="Times New Roman"/>
                <w:sz w:val="20"/>
                <w:szCs w:val="20"/>
              </w:rPr>
            </w:pPr>
            <w:r w:rsidRPr="00424B47">
              <w:rPr>
                <w:rFonts w:eastAsia="Arial Unicode MS" w:cs="Times New Roman"/>
                <w:b/>
                <w:sz w:val="20"/>
                <w:szCs w:val="20"/>
              </w:rPr>
              <w:t>See ACEN Standard 6.1</w:t>
            </w:r>
            <w:r w:rsidRPr="00424B47">
              <w:rPr>
                <w:rFonts w:eastAsia="Arial Unicode MS" w:cs="Times New Roman"/>
                <w:sz w:val="20"/>
                <w:szCs w:val="20"/>
              </w:rPr>
              <w:t xml:space="preserve"> </w:t>
            </w:r>
            <w:r w:rsidRPr="00424B47">
              <w:rPr>
                <w:rFonts w:eastAsia="Arial Unicode MS" w:cs="Times New Roman"/>
                <w:sz w:val="20"/>
                <w:szCs w:val="20"/>
              </w:rPr>
              <w:br/>
            </w:r>
          </w:p>
        </w:tc>
      </w:tr>
    </w:tbl>
    <w:p w14:paraId="1C36FFEE" w14:textId="77777777" w:rsidR="00424B47" w:rsidRDefault="00424B47">
      <w:bookmarkStart w:id="24" w:name="_Standard_V:_Curriculum"/>
      <w:bookmarkEnd w:id="24"/>
      <w:r>
        <w:br w:type="page"/>
      </w:r>
    </w:p>
    <w:tbl>
      <w:tblPr>
        <w:tblStyle w:val="TableGrid11"/>
        <w:tblW w:w="5000" w:type="pct"/>
        <w:tblLook w:val="04A0" w:firstRow="1" w:lastRow="0" w:firstColumn="1" w:lastColumn="0" w:noHBand="0" w:noVBand="1"/>
      </w:tblPr>
      <w:tblGrid>
        <w:gridCol w:w="4140"/>
        <w:gridCol w:w="1911"/>
        <w:gridCol w:w="1666"/>
        <w:gridCol w:w="1666"/>
        <w:gridCol w:w="1669"/>
        <w:gridCol w:w="1669"/>
        <w:gridCol w:w="1669"/>
      </w:tblGrid>
      <w:tr w:rsidR="00424B47" w:rsidRPr="00424B47" w14:paraId="17913461" w14:textId="77777777" w:rsidTr="00424B47">
        <w:trPr>
          <w:trHeight w:val="188"/>
          <w:tblHeader/>
        </w:trPr>
        <w:tc>
          <w:tcPr>
            <w:tcW w:w="5000" w:type="pct"/>
            <w:gridSpan w:val="7"/>
            <w:shd w:val="clear" w:color="auto" w:fill="E2EFD9"/>
          </w:tcPr>
          <w:p w14:paraId="1BEDB225" w14:textId="77777777" w:rsidR="00424B47" w:rsidRPr="00424B47" w:rsidRDefault="00424B47" w:rsidP="00424B47">
            <w:pPr>
              <w:jc w:val="center"/>
              <w:rPr>
                <w:rFonts w:ascii="Calibri" w:hAnsi="Calibri" w:cs="Times New Roman"/>
                <w:b/>
                <w:color w:val="FF0000"/>
                <w:sz w:val="20"/>
                <w:szCs w:val="20"/>
              </w:rPr>
            </w:pPr>
            <w:r w:rsidRPr="00424B47">
              <w:rPr>
                <w:rFonts w:ascii="Calibri" w:hAnsi="Calibri" w:cs="Times New Roman"/>
                <w:b/>
                <w:color w:val="FF0000"/>
                <w:sz w:val="20"/>
                <w:szCs w:val="20"/>
              </w:rPr>
              <w:lastRenderedPageBreak/>
              <w:t xml:space="preserve">This is an example of a way to track proctored purchase test results throughout your program. </w:t>
            </w:r>
          </w:p>
          <w:p w14:paraId="3BD1AB8B" w14:textId="77777777" w:rsidR="00424B47" w:rsidRPr="00424B47" w:rsidRDefault="00424B47" w:rsidP="00424B47">
            <w:pPr>
              <w:jc w:val="center"/>
              <w:rPr>
                <w:rFonts w:ascii="Calibri" w:hAnsi="Calibri" w:cs="Times New Roman"/>
                <w:b/>
                <w:color w:val="FF0000"/>
                <w:sz w:val="20"/>
                <w:szCs w:val="20"/>
              </w:rPr>
            </w:pPr>
            <w:r w:rsidRPr="00424B47">
              <w:rPr>
                <w:rFonts w:ascii="Calibri" w:hAnsi="Calibri" w:cs="Times New Roman"/>
                <w:b/>
                <w:color w:val="FF0000"/>
                <w:sz w:val="20"/>
                <w:szCs w:val="20"/>
              </w:rPr>
              <w:t xml:space="preserve">This example is for ATI but the information can be changed to work with whatever purchased product you currently use. </w:t>
            </w:r>
          </w:p>
          <w:p w14:paraId="5925BB59" w14:textId="764B24DA" w:rsidR="00424B47" w:rsidRPr="00424B47" w:rsidRDefault="00424B47" w:rsidP="00424B47">
            <w:pPr>
              <w:jc w:val="center"/>
              <w:rPr>
                <w:rFonts w:ascii="Calibri" w:hAnsi="Calibri" w:cs="Times New Roman"/>
                <w:b/>
                <w:sz w:val="20"/>
                <w:szCs w:val="20"/>
              </w:rPr>
            </w:pPr>
          </w:p>
        </w:tc>
      </w:tr>
      <w:tr w:rsidR="00424B47" w:rsidRPr="00424B47" w14:paraId="0B0810C3" w14:textId="77777777" w:rsidTr="00424B47">
        <w:trPr>
          <w:trHeight w:val="188"/>
          <w:tblHeader/>
        </w:trPr>
        <w:tc>
          <w:tcPr>
            <w:tcW w:w="1438" w:type="pct"/>
            <w:shd w:val="clear" w:color="auto" w:fill="E2EFD9"/>
          </w:tcPr>
          <w:p w14:paraId="04EFF833" w14:textId="42B105C4" w:rsidR="00424B47" w:rsidRPr="00424B47" w:rsidRDefault="00424B47" w:rsidP="00317583">
            <w:pPr>
              <w:pStyle w:val="Heading2"/>
            </w:pPr>
            <w:bookmarkStart w:id="25" w:name="_Toc535505555"/>
            <w:r w:rsidRPr="00424B47">
              <w:t>ATI Proctored Exams</w:t>
            </w:r>
            <w:bookmarkEnd w:id="25"/>
          </w:p>
        </w:tc>
        <w:tc>
          <w:tcPr>
            <w:tcW w:w="3562" w:type="pct"/>
            <w:gridSpan w:val="6"/>
            <w:shd w:val="clear" w:color="auto" w:fill="E2EFD9"/>
          </w:tcPr>
          <w:p w14:paraId="05117D7E" w14:textId="77777777" w:rsidR="00424B47" w:rsidRPr="00424B47" w:rsidRDefault="00424B47" w:rsidP="00424B47">
            <w:pPr>
              <w:jc w:val="center"/>
              <w:rPr>
                <w:rFonts w:ascii="Calibri" w:hAnsi="Calibri" w:cs="Times New Roman"/>
                <w:b/>
                <w:sz w:val="20"/>
                <w:szCs w:val="20"/>
              </w:rPr>
            </w:pPr>
            <w:r w:rsidRPr="00424B47">
              <w:rPr>
                <w:rFonts w:ascii="Calibri" w:hAnsi="Calibri" w:cs="Times New Roman"/>
                <w:b/>
                <w:sz w:val="20"/>
                <w:szCs w:val="20"/>
              </w:rPr>
              <w:t>ATI Proficiency Level and Comprehensive Predictor Results</w:t>
            </w:r>
          </w:p>
        </w:tc>
      </w:tr>
      <w:tr w:rsidR="00424B47" w:rsidRPr="00424B47" w14:paraId="427962BD" w14:textId="77777777" w:rsidTr="00424B47">
        <w:trPr>
          <w:tblHeader/>
        </w:trPr>
        <w:tc>
          <w:tcPr>
            <w:tcW w:w="1438" w:type="pct"/>
            <w:shd w:val="clear" w:color="auto" w:fill="E2EFD9"/>
          </w:tcPr>
          <w:p w14:paraId="4F77AEFA" w14:textId="77777777" w:rsidR="00424B47" w:rsidRPr="00424B47" w:rsidRDefault="00424B47" w:rsidP="00424B47">
            <w:pPr>
              <w:rPr>
                <w:rFonts w:ascii="Calibri" w:hAnsi="Calibri" w:cs="Times New Roman"/>
                <w:b/>
                <w:sz w:val="20"/>
                <w:szCs w:val="20"/>
              </w:rPr>
            </w:pPr>
            <w:r w:rsidRPr="00424B47">
              <w:rPr>
                <w:rFonts w:ascii="Calibri" w:hAnsi="Calibri" w:cs="Times New Roman"/>
                <w:b/>
                <w:sz w:val="20"/>
                <w:szCs w:val="20"/>
              </w:rPr>
              <w:t>Graduation Date for Cohort Month/Year</w:t>
            </w:r>
          </w:p>
        </w:tc>
        <w:tc>
          <w:tcPr>
            <w:tcW w:w="664" w:type="pct"/>
          </w:tcPr>
          <w:p w14:paraId="3D80981E" w14:textId="77777777" w:rsidR="00424B47" w:rsidRPr="00424B47" w:rsidRDefault="00424B47" w:rsidP="00424B47">
            <w:pPr>
              <w:jc w:val="center"/>
              <w:rPr>
                <w:rFonts w:ascii="Calibri" w:hAnsi="Calibri" w:cs="Times New Roman"/>
                <w:b/>
                <w:sz w:val="20"/>
                <w:szCs w:val="20"/>
              </w:rPr>
            </w:pPr>
            <w:r w:rsidRPr="00424B47">
              <w:rPr>
                <w:rFonts w:ascii="Calibri" w:hAnsi="Calibri" w:cs="Times New Roman"/>
                <w:b/>
                <w:sz w:val="20"/>
                <w:szCs w:val="20"/>
              </w:rPr>
              <w:t>Spring 2016</w:t>
            </w:r>
          </w:p>
        </w:tc>
        <w:tc>
          <w:tcPr>
            <w:tcW w:w="579" w:type="pct"/>
          </w:tcPr>
          <w:p w14:paraId="095894F0" w14:textId="77777777" w:rsidR="00424B47" w:rsidRPr="00424B47" w:rsidRDefault="00424B47" w:rsidP="00424B47">
            <w:pPr>
              <w:jc w:val="center"/>
              <w:rPr>
                <w:rFonts w:ascii="Calibri" w:hAnsi="Calibri" w:cs="Times New Roman"/>
                <w:b/>
                <w:sz w:val="20"/>
                <w:szCs w:val="20"/>
              </w:rPr>
            </w:pPr>
            <w:r w:rsidRPr="00424B47">
              <w:rPr>
                <w:rFonts w:ascii="Calibri" w:hAnsi="Calibri" w:cs="Times New Roman"/>
                <w:b/>
                <w:sz w:val="20"/>
                <w:szCs w:val="20"/>
              </w:rPr>
              <w:t>Fall 2016</w:t>
            </w:r>
          </w:p>
        </w:tc>
        <w:tc>
          <w:tcPr>
            <w:tcW w:w="579" w:type="pct"/>
          </w:tcPr>
          <w:p w14:paraId="26566D17" w14:textId="77777777" w:rsidR="00424B47" w:rsidRPr="00424B47" w:rsidRDefault="00424B47" w:rsidP="00424B47">
            <w:pPr>
              <w:jc w:val="center"/>
              <w:rPr>
                <w:rFonts w:ascii="Calibri" w:hAnsi="Calibri" w:cs="Times New Roman"/>
                <w:b/>
                <w:sz w:val="20"/>
                <w:szCs w:val="20"/>
              </w:rPr>
            </w:pPr>
            <w:r w:rsidRPr="00424B47">
              <w:rPr>
                <w:rFonts w:ascii="Calibri" w:hAnsi="Calibri" w:cs="Times New Roman"/>
                <w:b/>
                <w:sz w:val="20"/>
                <w:szCs w:val="20"/>
              </w:rPr>
              <w:t>Spring 2017</w:t>
            </w:r>
          </w:p>
        </w:tc>
        <w:tc>
          <w:tcPr>
            <w:tcW w:w="580" w:type="pct"/>
          </w:tcPr>
          <w:p w14:paraId="5CA3E425" w14:textId="77777777" w:rsidR="00424B47" w:rsidRPr="00424B47" w:rsidRDefault="00424B47" w:rsidP="00424B47">
            <w:pPr>
              <w:jc w:val="center"/>
              <w:rPr>
                <w:rFonts w:ascii="Calibri" w:hAnsi="Calibri" w:cs="Times New Roman"/>
                <w:b/>
                <w:sz w:val="20"/>
                <w:szCs w:val="20"/>
              </w:rPr>
            </w:pPr>
            <w:r w:rsidRPr="00424B47">
              <w:rPr>
                <w:rFonts w:ascii="Calibri" w:hAnsi="Calibri" w:cs="Times New Roman"/>
                <w:b/>
                <w:sz w:val="20"/>
                <w:szCs w:val="20"/>
              </w:rPr>
              <w:t>Fall 2017</w:t>
            </w:r>
          </w:p>
        </w:tc>
        <w:tc>
          <w:tcPr>
            <w:tcW w:w="580" w:type="pct"/>
          </w:tcPr>
          <w:p w14:paraId="167442A6" w14:textId="77777777" w:rsidR="00424B47" w:rsidRPr="00424B47" w:rsidRDefault="00424B47" w:rsidP="00424B47">
            <w:pPr>
              <w:jc w:val="center"/>
              <w:rPr>
                <w:rFonts w:ascii="Calibri" w:hAnsi="Calibri" w:cs="Times New Roman"/>
                <w:b/>
                <w:sz w:val="20"/>
                <w:szCs w:val="20"/>
              </w:rPr>
            </w:pPr>
            <w:r w:rsidRPr="00424B47">
              <w:rPr>
                <w:rFonts w:ascii="Calibri" w:hAnsi="Calibri" w:cs="Times New Roman"/>
                <w:b/>
                <w:sz w:val="20"/>
                <w:szCs w:val="20"/>
              </w:rPr>
              <w:t>Spring 2018</w:t>
            </w:r>
          </w:p>
        </w:tc>
        <w:tc>
          <w:tcPr>
            <w:tcW w:w="580" w:type="pct"/>
          </w:tcPr>
          <w:p w14:paraId="052DA0AB" w14:textId="77777777" w:rsidR="00424B47" w:rsidRPr="00424B47" w:rsidRDefault="00424B47" w:rsidP="00424B47">
            <w:pPr>
              <w:jc w:val="center"/>
              <w:rPr>
                <w:rFonts w:ascii="Calibri" w:hAnsi="Calibri" w:cs="Times New Roman"/>
                <w:b/>
                <w:sz w:val="20"/>
                <w:szCs w:val="20"/>
              </w:rPr>
            </w:pPr>
            <w:r w:rsidRPr="00424B47">
              <w:rPr>
                <w:rFonts w:ascii="Calibri" w:hAnsi="Calibri" w:cs="Times New Roman"/>
                <w:b/>
                <w:sz w:val="20"/>
                <w:szCs w:val="20"/>
              </w:rPr>
              <w:t>Fall 2018</w:t>
            </w:r>
          </w:p>
        </w:tc>
      </w:tr>
      <w:tr w:rsidR="00424B47" w:rsidRPr="00424B47" w14:paraId="7804C562" w14:textId="77777777" w:rsidTr="00424B47">
        <w:trPr>
          <w:trHeight w:val="233"/>
        </w:trPr>
        <w:tc>
          <w:tcPr>
            <w:tcW w:w="1438" w:type="pct"/>
          </w:tcPr>
          <w:p w14:paraId="45CDC35A" w14:textId="77777777" w:rsidR="00424B47" w:rsidRPr="00424B47" w:rsidRDefault="00424B47" w:rsidP="00424B47">
            <w:pPr>
              <w:rPr>
                <w:rFonts w:ascii="Calibri" w:hAnsi="Calibri" w:cs="Times New Roman"/>
                <w:b/>
                <w:sz w:val="20"/>
                <w:szCs w:val="20"/>
              </w:rPr>
            </w:pPr>
            <w:r w:rsidRPr="00424B47">
              <w:rPr>
                <w:rFonts w:ascii="Calibri" w:hAnsi="Calibri" w:cs="Times New Roman"/>
                <w:b/>
                <w:sz w:val="20"/>
                <w:szCs w:val="20"/>
              </w:rPr>
              <w:t>Fundamentals  # of students</w:t>
            </w:r>
          </w:p>
        </w:tc>
        <w:tc>
          <w:tcPr>
            <w:tcW w:w="664" w:type="pct"/>
          </w:tcPr>
          <w:p w14:paraId="01CC339C" w14:textId="77777777" w:rsidR="00424B47" w:rsidRPr="00424B47" w:rsidRDefault="00424B47" w:rsidP="00424B47">
            <w:pPr>
              <w:jc w:val="center"/>
              <w:rPr>
                <w:rFonts w:ascii="Calibri" w:hAnsi="Calibri" w:cs="Times New Roman"/>
                <w:sz w:val="20"/>
                <w:szCs w:val="20"/>
              </w:rPr>
            </w:pPr>
          </w:p>
        </w:tc>
        <w:tc>
          <w:tcPr>
            <w:tcW w:w="579" w:type="pct"/>
          </w:tcPr>
          <w:p w14:paraId="11E487F8" w14:textId="77777777" w:rsidR="00424B47" w:rsidRPr="00424B47" w:rsidRDefault="00424B47" w:rsidP="00424B47">
            <w:pPr>
              <w:jc w:val="center"/>
              <w:rPr>
                <w:rFonts w:ascii="Calibri" w:hAnsi="Calibri" w:cs="Times New Roman"/>
                <w:sz w:val="20"/>
                <w:szCs w:val="20"/>
              </w:rPr>
            </w:pPr>
          </w:p>
        </w:tc>
        <w:tc>
          <w:tcPr>
            <w:tcW w:w="579" w:type="pct"/>
          </w:tcPr>
          <w:p w14:paraId="0740F397" w14:textId="77777777" w:rsidR="00424B47" w:rsidRPr="00424B47" w:rsidRDefault="00424B47" w:rsidP="00424B47">
            <w:pPr>
              <w:jc w:val="center"/>
              <w:rPr>
                <w:rFonts w:ascii="Calibri" w:hAnsi="Calibri" w:cs="Times New Roman"/>
                <w:sz w:val="20"/>
                <w:szCs w:val="20"/>
              </w:rPr>
            </w:pPr>
          </w:p>
        </w:tc>
        <w:tc>
          <w:tcPr>
            <w:tcW w:w="580" w:type="pct"/>
          </w:tcPr>
          <w:p w14:paraId="61CD9EB4" w14:textId="77777777" w:rsidR="00424B47" w:rsidRPr="00424B47" w:rsidRDefault="00424B47" w:rsidP="00424B47">
            <w:pPr>
              <w:rPr>
                <w:rFonts w:ascii="Calibri" w:hAnsi="Calibri" w:cs="Times New Roman"/>
                <w:sz w:val="20"/>
                <w:szCs w:val="20"/>
              </w:rPr>
            </w:pPr>
          </w:p>
        </w:tc>
        <w:tc>
          <w:tcPr>
            <w:tcW w:w="580" w:type="pct"/>
          </w:tcPr>
          <w:p w14:paraId="284E37BC" w14:textId="77777777" w:rsidR="00424B47" w:rsidRPr="00424B47" w:rsidRDefault="00424B47" w:rsidP="00424B47">
            <w:pPr>
              <w:rPr>
                <w:rFonts w:ascii="Calibri" w:hAnsi="Calibri" w:cs="Times New Roman"/>
                <w:sz w:val="20"/>
                <w:szCs w:val="20"/>
              </w:rPr>
            </w:pPr>
          </w:p>
        </w:tc>
        <w:tc>
          <w:tcPr>
            <w:tcW w:w="580" w:type="pct"/>
          </w:tcPr>
          <w:p w14:paraId="5BBCE0B1" w14:textId="77777777" w:rsidR="00424B47" w:rsidRPr="00424B47" w:rsidRDefault="00424B47" w:rsidP="00424B47">
            <w:pPr>
              <w:rPr>
                <w:rFonts w:ascii="Calibri" w:hAnsi="Calibri" w:cs="Times New Roman"/>
                <w:sz w:val="20"/>
                <w:szCs w:val="20"/>
              </w:rPr>
            </w:pPr>
          </w:p>
        </w:tc>
      </w:tr>
      <w:tr w:rsidR="00424B47" w:rsidRPr="00424B47" w14:paraId="3D13B0DC" w14:textId="77777777" w:rsidTr="00424B47">
        <w:tc>
          <w:tcPr>
            <w:tcW w:w="1438" w:type="pct"/>
          </w:tcPr>
          <w:p w14:paraId="6A152DB2" w14:textId="77777777" w:rsidR="00424B47" w:rsidRPr="00424B47" w:rsidRDefault="00424B47" w:rsidP="00C71E8C">
            <w:pPr>
              <w:numPr>
                <w:ilvl w:val="0"/>
                <w:numId w:val="8"/>
              </w:numPr>
              <w:ind w:left="337" w:hanging="180"/>
              <w:contextualSpacing/>
              <w:rPr>
                <w:rFonts w:ascii="Calibri" w:hAnsi="Calibri" w:cs="Times New Roman"/>
                <w:sz w:val="20"/>
                <w:szCs w:val="20"/>
              </w:rPr>
            </w:pPr>
            <w:r w:rsidRPr="00424B47">
              <w:rPr>
                <w:rFonts w:ascii="Calibri" w:hAnsi="Calibri" w:cs="Times New Roman"/>
                <w:sz w:val="20"/>
                <w:szCs w:val="20"/>
              </w:rPr>
              <w:t>Prof Level 3</w:t>
            </w:r>
          </w:p>
        </w:tc>
        <w:tc>
          <w:tcPr>
            <w:tcW w:w="664" w:type="pct"/>
          </w:tcPr>
          <w:p w14:paraId="4986F17C" w14:textId="77777777" w:rsidR="00424B47" w:rsidRPr="00424B47" w:rsidRDefault="00424B47" w:rsidP="00424B47">
            <w:pPr>
              <w:jc w:val="center"/>
              <w:rPr>
                <w:rFonts w:ascii="Calibri" w:hAnsi="Calibri" w:cs="Times New Roman"/>
                <w:sz w:val="20"/>
                <w:szCs w:val="20"/>
              </w:rPr>
            </w:pPr>
          </w:p>
        </w:tc>
        <w:tc>
          <w:tcPr>
            <w:tcW w:w="579" w:type="pct"/>
          </w:tcPr>
          <w:p w14:paraId="58EB0A7F" w14:textId="77777777" w:rsidR="00424B47" w:rsidRPr="00424B47" w:rsidRDefault="00424B47" w:rsidP="00424B47">
            <w:pPr>
              <w:jc w:val="center"/>
              <w:rPr>
                <w:rFonts w:ascii="Calibri" w:hAnsi="Calibri" w:cs="Times New Roman"/>
                <w:sz w:val="20"/>
                <w:szCs w:val="20"/>
              </w:rPr>
            </w:pPr>
          </w:p>
        </w:tc>
        <w:tc>
          <w:tcPr>
            <w:tcW w:w="579" w:type="pct"/>
          </w:tcPr>
          <w:p w14:paraId="4BFE8BEB" w14:textId="77777777" w:rsidR="00424B47" w:rsidRPr="00424B47" w:rsidRDefault="00424B47" w:rsidP="00424B47">
            <w:pPr>
              <w:jc w:val="center"/>
              <w:rPr>
                <w:rFonts w:ascii="Calibri" w:hAnsi="Calibri" w:cs="Times New Roman"/>
                <w:sz w:val="20"/>
                <w:szCs w:val="20"/>
              </w:rPr>
            </w:pPr>
          </w:p>
        </w:tc>
        <w:tc>
          <w:tcPr>
            <w:tcW w:w="580" w:type="pct"/>
          </w:tcPr>
          <w:p w14:paraId="7F4A91C8" w14:textId="77777777" w:rsidR="00424B47" w:rsidRPr="00424B47" w:rsidRDefault="00424B47" w:rsidP="00424B47">
            <w:pPr>
              <w:rPr>
                <w:rFonts w:ascii="Calibri" w:hAnsi="Calibri" w:cs="Times New Roman"/>
                <w:sz w:val="20"/>
                <w:szCs w:val="20"/>
              </w:rPr>
            </w:pPr>
          </w:p>
        </w:tc>
        <w:tc>
          <w:tcPr>
            <w:tcW w:w="580" w:type="pct"/>
          </w:tcPr>
          <w:p w14:paraId="6AC79692" w14:textId="77777777" w:rsidR="00424B47" w:rsidRPr="00424B47" w:rsidRDefault="00424B47" w:rsidP="00424B47">
            <w:pPr>
              <w:rPr>
                <w:rFonts w:ascii="Calibri" w:hAnsi="Calibri" w:cs="Times New Roman"/>
                <w:sz w:val="20"/>
                <w:szCs w:val="20"/>
              </w:rPr>
            </w:pPr>
          </w:p>
        </w:tc>
        <w:tc>
          <w:tcPr>
            <w:tcW w:w="580" w:type="pct"/>
          </w:tcPr>
          <w:p w14:paraId="05E8550E" w14:textId="77777777" w:rsidR="00424B47" w:rsidRPr="00424B47" w:rsidRDefault="00424B47" w:rsidP="00424B47">
            <w:pPr>
              <w:rPr>
                <w:rFonts w:ascii="Calibri" w:hAnsi="Calibri" w:cs="Times New Roman"/>
                <w:sz w:val="20"/>
                <w:szCs w:val="20"/>
              </w:rPr>
            </w:pPr>
          </w:p>
        </w:tc>
      </w:tr>
      <w:tr w:rsidR="00424B47" w:rsidRPr="00424B47" w14:paraId="68E3EB17" w14:textId="77777777" w:rsidTr="00424B47">
        <w:tc>
          <w:tcPr>
            <w:tcW w:w="1438" w:type="pct"/>
          </w:tcPr>
          <w:p w14:paraId="3774B94B" w14:textId="77777777" w:rsidR="00424B47" w:rsidRPr="00424B47" w:rsidRDefault="00424B47" w:rsidP="00C71E8C">
            <w:pPr>
              <w:numPr>
                <w:ilvl w:val="0"/>
                <w:numId w:val="8"/>
              </w:numPr>
              <w:ind w:left="337" w:hanging="180"/>
              <w:contextualSpacing/>
              <w:rPr>
                <w:rFonts w:ascii="Calibri" w:hAnsi="Calibri" w:cs="Times New Roman"/>
                <w:sz w:val="20"/>
                <w:szCs w:val="20"/>
              </w:rPr>
            </w:pPr>
            <w:r w:rsidRPr="00424B47">
              <w:rPr>
                <w:rFonts w:ascii="Calibri" w:hAnsi="Calibri" w:cs="Times New Roman"/>
                <w:sz w:val="20"/>
                <w:szCs w:val="20"/>
              </w:rPr>
              <w:t>Prof Level 2</w:t>
            </w:r>
          </w:p>
        </w:tc>
        <w:tc>
          <w:tcPr>
            <w:tcW w:w="664" w:type="pct"/>
          </w:tcPr>
          <w:p w14:paraId="13F55621" w14:textId="77777777" w:rsidR="00424B47" w:rsidRPr="00424B47" w:rsidRDefault="00424B47" w:rsidP="00424B47">
            <w:pPr>
              <w:jc w:val="center"/>
              <w:rPr>
                <w:rFonts w:ascii="Calibri" w:hAnsi="Calibri" w:cs="Times New Roman"/>
                <w:sz w:val="20"/>
                <w:szCs w:val="20"/>
              </w:rPr>
            </w:pPr>
          </w:p>
        </w:tc>
        <w:tc>
          <w:tcPr>
            <w:tcW w:w="579" w:type="pct"/>
          </w:tcPr>
          <w:p w14:paraId="45F5E856" w14:textId="77777777" w:rsidR="00424B47" w:rsidRPr="00424B47" w:rsidRDefault="00424B47" w:rsidP="00424B47">
            <w:pPr>
              <w:jc w:val="center"/>
              <w:rPr>
                <w:rFonts w:ascii="Calibri" w:hAnsi="Calibri" w:cs="Times New Roman"/>
                <w:sz w:val="20"/>
                <w:szCs w:val="20"/>
              </w:rPr>
            </w:pPr>
          </w:p>
        </w:tc>
        <w:tc>
          <w:tcPr>
            <w:tcW w:w="579" w:type="pct"/>
          </w:tcPr>
          <w:p w14:paraId="05DEF580" w14:textId="77777777" w:rsidR="00424B47" w:rsidRPr="00424B47" w:rsidRDefault="00424B47" w:rsidP="00424B47">
            <w:pPr>
              <w:jc w:val="center"/>
              <w:rPr>
                <w:rFonts w:ascii="Calibri" w:hAnsi="Calibri" w:cs="Times New Roman"/>
                <w:sz w:val="20"/>
                <w:szCs w:val="20"/>
              </w:rPr>
            </w:pPr>
          </w:p>
        </w:tc>
        <w:tc>
          <w:tcPr>
            <w:tcW w:w="580" w:type="pct"/>
          </w:tcPr>
          <w:p w14:paraId="557CE333" w14:textId="77777777" w:rsidR="00424B47" w:rsidRPr="00424B47" w:rsidRDefault="00424B47" w:rsidP="00424B47">
            <w:pPr>
              <w:rPr>
                <w:rFonts w:ascii="Calibri" w:hAnsi="Calibri" w:cs="Times New Roman"/>
                <w:sz w:val="20"/>
                <w:szCs w:val="20"/>
              </w:rPr>
            </w:pPr>
          </w:p>
        </w:tc>
        <w:tc>
          <w:tcPr>
            <w:tcW w:w="580" w:type="pct"/>
          </w:tcPr>
          <w:p w14:paraId="3325021B" w14:textId="77777777" w:rsidR="00424B47" w:rsidRPr="00424B47" w:rsidRDefault="00424B47" w:rsidP="00424B47">
            <w:pPr>
              <w:rPr>
                <w:rFonts w:ascii="Calibri" w:hAnsi="Calibri" w:cs="Times New Roman"/>
                <w:sz w:val="20"/>
                <w:szCs w:val="20"/>
              </w:rPr>
            </w:pPr>
          </w:p>
        </w:tc>
        <w:tc>
          <w:tcPr>
            <w:tcW w:w="580" w:type="pct"/>
          </w:tcPr>
          <w:p w14:paraId="2DCE92D6" w14:textId="77777777" w:rsidR="00424B47" w:rsidRPr="00424B47" w:rsidRDefault="00424B47" w:rsidP="00424B47">
            <w:pPr>
              <w:rPr>
                <w:rFonts w:ascii="Calibri" w:hAnsi="Calibri" w:cs="Times New Roman"/>
                <w:sz w:val="20"/>
                <w:szCs w:val="20"/>
              </w:rPr>
            </w:pPr>
          </w:p>
        </w:tc>
      </w:tr>
      <w:tr w:rsidR="00424B47" w:rsidRPr="00424B47" w14:paraId="559D436F" w14:textId="77777777" w:rsidTr="00424B47">
        <w:tc>
          <w:tcPr>
            <w:tcW w:w="1438" w:type="pct"/>
          </w:tcPr>
          <w:p w14:paraId="0ABEB8E9" w14:textId="77777777" w:rsidR="00424B47" w:rsidRPr="00424B47" w:rsidRDefault="00424B47" w:rsidP="00C71E8C">
            <w:pPr>
              <w:numPr>
                <w:ilvl w:val="0"/>
                <w:numId w:val="8"/>
              </w:numPr>
              <w:ind w:left="337" w:hanging="180"/>
              <w:contextualSpacing/>
              <w:rPr>
                <w:rFonts w:ascii="Calibri" w:hAnsi="Calibri" w:cs="Times New Roman"/>
                <w:sz w:val="20"/>
                <w:szCs w:val="20"/>
              </w:rPr>
            </w:pPr>
            <w:r w:rsidRPr="00424B47">
              <w:rPr>
                <w:rFonts w:ascii="Calibri" w:hAnsi="Calibri" w:cs="Times New Roman"/>
                <w:sz w:val="20"/>
                <w:szCs w:val="20"/>
              </w:rPr>
              <w:t>Prof Level 1</w:t>
            </w:r>
          </w:p>
        </w:tc>
        <w:tc>
          <w:tcPr>
            <w:tcW w:w="664" w:type="pct"/>
          </w:tcPr>
          <w:p w14:paraId="51C8772B" w14:textId="77777777" w:rsidR="00424B47" w:rsidRPr="00424B47" w:rsidRDefault="00424B47" w:rsidP="00424B47">
            <w:pPr>
              <w:jc w:val="center"/>
              <w:rPr>
                <w:rFonts w:ascii="Calibri" w:hAnsi="Calibri" w:cs="Times New Roman"/>
                <w:sz w:val="20"/>
                <w:szCs w:val="20"/>
              </w:rPr>
            </w:pPr>
          </w:p>
        </w:tc>
        <w:tc>
          <w:tcPr>
            <w:tcW w:w="579" w:type="pct"/>
          </w:tcPr>
          <w:p w14:paraId="12909320" w14:textId="77777777" w:rsidR="00424B47" w:rsidRPr="00424B47" w:rsidRDefault="00424B47" w:rsidP="00424B47">
            <w:pPr>
              <w:jc w:val="center"/>
              <w:rPr>
                <w:rFonts w:ascii="Calibri" w:hAnsi="Calibri" w:cs="Times New Roman"/>
                <w:sz w:val="20"/>
                <w:szCs w:val="20"/>
              </w:rPr>
            </w:pPr>
          </w:p>
        </w:tc>
        <w:tc>
          <w:tcPr>
            <w:tcW w:w="579" w:type="pct"/>
          </w:tcPr>
          <w:p w14:paraId="4F68F8AF" w14:textId="77777777" w:rsidR="00424B47" w:rsidRPr="00424B47" w:rsidRDefault="00424B47" w:rsidP="00424B47">
            <w:pPr>
              <w:jc w:val="center"/>
              <w:rPr>
                <w:rFonts w:ascii="Calibri" w:hAnsi="Calibri" w:cs="Times New Roman"/>
                <w:sz w:val="20"/>
                <w:szCs w:val="20"/>
              </w:rPr>
            </w:pPr>
          </w:p>
        </w:tc>
        <w:tc>
          <w:tcPr>
            <w:tcW w:w="580" w:type="pct"/>
          </w:tcPr>
          <w:p w14:paraId="0919250C" w14:textId="77777777" w:rsidR="00424B47" w:rsidRPr="00424B47" w:rsidRDefault="00424B47" w:rsidP="00424B47">
            <w:pPr>
              <w:rPr>
                <w:rFonts w:ascii="Calibri" w:hAnsi="Calibri" w:cs="Times New Roman"/>
                <w:sz w:val="20"/>
                <w:szCs w:val="20"/>
              </w:rPr>
            </w:pPr>
          </w:p>
        </w:tc>
        <w:tc>
          <w:tcPr>
            <w:tcW w:w="580" w:type="pct"/>
          </w:tcPr>
          <w:p w14:paraId="24AEFE2D" w14:textId="77777777" w:rsidR="00424B47" w:rsidRPr="00424B47" w:rsidRDefault="00424B47" w:rsidP="00424B47">
            <w:pPr>
              <w:rPr>
                <w:rFonts w:ascii="Calibri" w:hAnsi="Calibri" w:cs="Times New Roman"/>
                <w:sz w:val="20"/>
                <w:szCs w:val="20"/>
              </w:rPr>
            </w:pPr>
          </w:p>
        </w:tc>
        <w:tc>
          <w:tcPr>
            <w:tcW w:w="580" w:type="pct"/>
          </w:tcPr>
          <w:p w14:paraId="6859BC64" w14:textId="77777777" w:rsidR="00424B47" w:rsidRPr="00424B47" w:rsidRDefault="00424B47" w:rsidP="00424B47">
            <w:pPr>
              <w:rPr>
                <w:rFonts w:ascii="Calibri" w:hAnsi="Calibri" w:cs="Times New Roman"/>
                <w:sz w:val="20"/>
                <w:szCs w:val="20"/>
              </w:rPr>
            </w:pPr>
          </w:p>
        </w:tc>
      </w:tr>
      <w:tr w:rsidR="00424B47" w:rsidRPr="00424B47" w14:paraId="31C317B4" w14:textId="77777777" w:rsidTr="00424B47">
        <w:tc>
          <w:tcPr>
            <w:tcW w:w="1438" w:type="pct"/>
          </w:tcPr>
          <w:p w14:paraId="0D30E3E0" w14:textId="77777777" w:rsidR="00424B47" w:rsidRPr="00424B47" w:rsidRDefault="00424B47" w:rsidP="00C71E8C">
            <w:pPr>
              <w:numPr>
                <w:ilvl w:val="0"/>
                <w:numId w:val="8"/>
              </w:numPr>
              <w:ind w:left="337" w:hanging="180"/>
              <w:contextualSpacing/>
              <w:rPr>
                <w:rFonts w:ascii="Calibri" w:hAnsi="Calibri" w:cs="Times New Roman"/>
                <w:sz w:val="20"/>
                <w:szCs w:val="20"/>
              </w:rPr>
            </w:pPr>
            <w:r w:rsidRPr="00424B47">
              <w:rPr>
                <w:rFonts w:ascii="Calibri" w:hAnsi="Calibri" w:cs="Times New Roman"/>
                <w:sz w:val="20"/>
                <w:szCs w:val="20"/>
              </w:rPr>
              <w:t>Below Level 1</w:t>
            </w:r>
          </w:p>
        </w:tc>
        <w:tc>
          <w:tcPr>
            <w:tcW w:w="664" w:type="pct"/>
          </w:tcPr>
          <w:p w14:paraId="27A2C717" w14:textId="77777777" w:rsidR="00424B47" w:rsidRPr="00424B47" w:rsidRDefault="00424B47" w:rsidP="00424B47">
            <w:pPr>
              <w:jc w:val="center"/>
              <w:rPr>
                <w:rFonts w:ascii="Calibri" w:hAnsi="Calibri" w:cs="Times New Roman"/>
                <w:sz w:val="20"/>
                <w:szCs w:val="20"/>
              </w:rPr>
            </w:pPr>
          </w:p>
        </w:tc>
        <w:tc>
          <w:tcPr>
            <w:tcW w:w="579" w:type="pct"/>
          </w:tcPr>
          <w:p w14:paraId="2ABC9878" w14:textId="77777777" w:rsidR="00424B47" w:rsidRPr="00424B47" w:rsidRDefault="00424B47" w:rsidP="00424B47">
            <w:pPr>
              <w:jc w:val="center"/>
              <w:rPr>
                <w:rFonts w:ascii="Calibri" w:hAnsi="Calibri" w:cs="Times New Roman"/>
                <w:sz w:val="20"/>
                <w:szCs w:val="20"/>
              </w:rPr>
            </w:pPr>
          </w:p>
        </w:tc>
        <w:tc>
          <w:tcPr>
            <w:tcW w:w="579" w:type="pct"/>
          </w:tcPr>
          <w:p w14:paraId="203208A4" w14:textId="77777777" w:rsidR="00424B47" w:rsidRPr="00424B47" w:rsidRDefault="00424B47" w:rsidP="00424B47">
            <w:pPr>
              <w:jc w:val="center"/>
              <w:rPr>
                <w:rFonts w:ascii="Calibri" w:hAnsi="Calibri" w:cs="Times New Roman"/>
                <w:sz w:val="20"/>
                <w:szCs w:val="20"/>
              </w:rPr>
            </w:pPr>
          </w:p>
        </w:tc>
        <w:tc>
          <w:tcPr>
            <w:tcW w:w="580" w:type="pct"/>
          </w:tcPr>
          <w:p w14:paraId="3A823546" w14:textId="77777777" w:rsidR="00424B47" w:rsidRPr="00424B47" w:rsidRDefault="00424B47" w:rsidP="00424B47">
            <w:pPr>
              <w:rPr>
                <w:rFonts w:ascii="Calibri" w:hAnsi="Calibri" w:cs="Times New Roman"/>
                <w:sz w:val="20"/>
                <w:szCs w:val="20"/>
              </w:rPr>
            </w:pPr>
          </w:p>
        </w:tc>
        <w:tc>
          <w:tcPr>
            <w:tcW w:w="580" w:type="pct"/>
          </w:tcPr>
          <w:p w14:paraId="30429306" w14:textId="77777777" w:rsidR="00424B47" w:rsidRPr="00424B47" w:rsidRDefault="00424B47" w:rsidP="00424B47">
            <w:pPr>
              <w:rPr>
                <w:rFonts w:ascii="Calibri" w:hAnsi="Calibri" w:cs="Times New Roman"/>
                <w:sz w:val="20"/>
                <w:szCs w:val="20"/>
              </w:rPr>
            </w:pPr>
          </w:p>
        </w:tc>
        <w:tc>
          <w:tcPr>
            <w:tcW w:w="580" w:type="pct"/>
          </w:tcPr>
          <w:p w14:paraId="050F29CC" w14:textId="77777777" w:rsidR="00424B47" w:rsidRPr="00424B47" w:rsidRDefault="00424B47" w:rsidP="00424B47">
            <w:pPr>
              <w:rPr>
                <w:rFonts w:ascii="Calibri" w:hAnsi="Calibri" w:cs="Times New Roman"/>
                <w:sz w:val="20"/>
                <w:szCs w:val="20"/>
              </w:rPr>
            </w:pPr>
          </w:p>
        </w:tc>
      </w:tr>
      <w:tr w:rsidR="00424B47" w:rsidRPr="00424B47" w14:paraId="3EF7BB7D" w14:textId="77777777" w:rsidTr="00424B47">
        <w:tc>
          <w:tcPr>
            <w:tcW w:w="1438" w:type="pct"/>
          </w:tcPr>
          <w:p w14:paraId="24712EC2" w14:textId="77777777" w:rsidR="00424B47" w:rsidRPr="00424B47" w:rsidRDefault="00424B47" w:rsidP="00C71E8C">
            <w:pPr>
              <w:numPr>
                <w:ilvl w:val="0"/>
                <w:numId w:val="8"/>
              </w:numPr>
              <w:ind w:left="337" w:hanging="180"/>
              <w:contextualSpacing/>
              <w:rPr>
                <w:rFonts w:ascii="Calibri" w:hAnsi="Calibri" w:cs="Times New Roman"/>
                <w:sz w:val="20"/>
                <w:szCs w:val="20"/>
              </w:rPr>
            </w:pPr>
            <w:r w:rsidRPr="00424B47">
              <w:rPr>
                <w:rFonts w:ascii="Calibri" w:hAnsi="Calibri" w:cs="Times New Roman"/>
                <w:sz w:val="20"/>
                <w:szCs w:val="20"/>
              </w:rPr>
              <w:t>Total at or above level 1</w:t>
            </w:r>
          </w:p>
        </w:tc>
        <w:tc>
          <w:tcPr>
            <w:tcW w:w="664" w:type="pct"/>
          </w:tcPr>
          <w:p w14:paraId="251B7E34" w14:textId="77777777" w:rsidR="00424B47" w:rsidRPr="00424B47" w:rsidRDefault="00424B47" w:rsidP="00424B47">
            <w:pPr>
              <w:jc w:val="center"/>
              <w:rPr>
                <w:rFonts w:ascii="Calibri" w:hAnsi="Calibri" w:cs="Times New Roman"/>
                <w:sz w:val="20"/>
                <w:szCs w:val="20"/>
              </w:rPr>
            </w:pPr>
          </w:p>
        </w:tc>
        <w:tc>
          <w:tcPr>
            <w:tcW w:w="579" w:type="pct"/>
          </w:tcPr>
          <w:p w14:paraId="2AC54D6F" w14:textId="77777777" w:rsidR="00424B47" w:rsidRPr="00424B47" w:rsidRDefault="00424B47" w:rsidP="00424B47">
            <w:pPr>
              <w:jc w:val="center"/>
              <w:rPr>
                <w:rFonts w:ascii="Calibri" w:hAnsi="Calibri" w:cs="Times New Roman"/>
                <w:sz w:val="20"/>
                <w:szCs w:val="20"/>
              </w:rPr>
            </w:pPr>
          </w:p>
        </w:tc>
        <w:tc>
          <w:tcPr>
            <w:tcW w:w="579" w:type="pct"/>
          </w:tcPr>
          <w:p w14:paraId="6E386C2B" w14:textId="77777777" w:rsidR="00424B47" w:rsidRPr="00424B47" w:rsidRDefault="00424B47" w:rsidP="00424B47">
            <w:pPr>
              <w:jc w:val="center"/>
              <w:rPr>
                <w:rFonts w:ascii="Calibri" w:hAnsi="Calibri" w:cs="Times New Roman"/>
                <w:sz w:val="20"/>
                <w:szCs w:val="20"/>
              </w:rPr>
            </w:pPr>
          </w:p>
        </w:tc>
        <w:tc>
          <w:tcPr>
            <w:tcW w:w="580" w:type="pct"/>
          </w:tcPr>
          <w:p w14:paraId="059AAD74" w14:textId="77777777" w:rsidR="00424B47" w:rsidRPr="00424B47" w:rsidRDefault="00424B47" w:rsidP="00424B47">
            <w:pPr>
              <w:rPr>
                <w:rFonts w:ascii="Calibri" w:hAnsi="Calibri" w:cs="Times New Roman"/>
                <w:sz w:val="20"/>
                <w:szCs w:val="20"/>
              </w:rPr>
            </w:pPr>
          </w:p>
        </w:tc>
        <w:tc>
          <w:tcPr>
            <w:tcW w:w="580" w:type="pct"/>
          </w:tcPr>
          <w:p w14:paraId="19FCEA20" w14:textId="77777777" w:rsidR="00424B47" w:rsidRPr="00424B47" w:rsidRDefault="00424B47" w:rsidP="00424B47">
            <w:pPr>
              <w:rPr>
                <w:rFonts w:ascii="Calibri" w:hAnsi="Calibri" w:cs="Times New Roman"/>
                <w:sz w:val="20"/>
                <w:szCs w:val="20"/>
              </w:rPr>
            </w:pPr>
          </w:p>
        </w:tc>
        <w:tc>
          <w:tcPr>
            <w:tcW w:w="580" w:type="pct"/>
          </w:tcPr>
          <w:p w14:paraId="16AE7CD5" w14:textId="77777777" w:rsidR="00424B47" w:rsidRPr="00424B47" w:rsidRDefault="00424B47" w:rsidP="00424B47">
            <w:pPr>
              <w:rPr>
                <w:rFonts w:ascii="Calibri" w:hAnsi="Calibri" w:cs="Times New Roman"/>
                <w:sz w:val="20"/>
                <w:szCs w:val="20"/>
              </w:rPr>
            </w:pPr>
          </w:p>
        </w:tc>
      </w:tr>
      <w:tr w:rsidR="00424B47" w:rsidRPr="00424B47" w14:paraId="3E9C96E9" w14:textId="77777777" w:rsidTr="00424B47">
        <w:tc>
          <w:tcPr>
            <w:tcW w:w="1438" w:type="pct"/>
          </w:tcPr>
          <w:p w14:paraId="40E08885" w14:textId="77777777" w:rsidR="00424B47" w:rsidRPr="00424B47" w:rsidRDefault="00424B47" w:rsidP="00424B47">
            <w:pPr>
              <w:rPr>
                <w:rFonts w:ascii="Calibri" w:hAnsi="Calibri" w:cs="Times New Roman"/>
                <w:b/>
                <w:sz w:val="20"/>
                <w:szCs w:val="20"/>
              </w:rPr>
            </w:pPr>
            <w:r w:rsidRPr="00424B47">
              <w:rPr>
                <w:rFonts w:ascii="Calibri" w:hAnsi="Calibri" w:cs="Times New Roman"/>
                <w:b/>
                <w:sz w:val="20"/>
                <w:szCs w:val="20"/>
              </w:rPr>
              <w:t xml:space="preserve">Pharmacology # of students </w:t>
            </w:r>
          </w:p>
        </w:tc>
        <w:tc>
          <w:tcPr>
            <w:tcW w:w="664" w:type="pct"/>
          </w:tcPr>
          <w:p w14:paraId="00E2358E" w14:textId="77777777" w:rsidR="00424B47" w:rsidRPr="00424B47" w:rsidRDefault="00424B47" w:rsidP="00424B47">
            <w:pPr>
              <w:jc w:val="center"/>
              <w:rPr>
                <w:rFonts w:ascii="Calibri" w:hAnsi="Calibri" w:cs="Times New Roman"/>
                <w:sz w:val="20"/>
                <w:szCs w:val="20"/>
              </w:rPr>
            </w:pPr>
          </w:p>
        </w:tc>
        <w:tc>
          <w:tcPr>
            <w:tcW w:w="579" w:type="pct"/>
          </w:tcPr>
          <w:p w14:paraId="012D36E5" w14:textId="77777777" w:rsidR="00424B47" w:rsidRPr="00424B47" w:rsidRDefault="00424B47" w:rsidP="00424B47">
            <w:pPr>
              <w:jc w:val="center"/>
              <w:rPr>
                <w:rFonts w:ascii="Calibri" w:hAnsi="Calibri" w:cs="Times New Roman"/>
                <w:sz w:val="20"/>
                <w:szCs w:val="20"/>
              </w:rPr>
            </w:pPr>
          </w:p>
        </w:tc>
        <w:tc>
          <w:tcPr>
            <w:tcW w:w="579" w:type="pct"/>
          </w:tcPr>
          <w:p w14:paraId="3E9FAC69" w14:textId="77777777" w:rsidR="00424B47" w:rsidRPr="00424B47" w:rsidRDefault="00424B47" w:rsidP="00424B47">
            <w:pPr>
              <w:jc w:val="center"/>
              <w:rPr>
                <w:rFonts w:ascii="Calibri" w:hAnsi="Calibri" w:cs="Times New Roman"/>
                <w:sz w:val="20"/>
                <w:szCs w:val="20"/>
              </w:rPr>
            </w:pPr>
          </w:p>
        </w:tc>
        <w:tc>
          <w:tcPr>
            <w:tcW w:w="580" w:type="pct"/>
          </w:tcPr>
          <w:p w14:paraId="0EA6067C" w14:textId="77777777" w:rsidR="00424B47" w:rsidRPr="00424B47" w:rsidRDefault="00424B47" w:rsidP="00424B47">
            <w:pPr>
              <w:rPr>
                <w:rFonts w:ascii="Calibri" w:hAnsi="Calibri" w:cs="Times New Roman"/>
                <w:sz w:val="20"/>
                <w:szCs w:val="20"/>
              </w:rPr>
            </w:pPr>
          </w:p>
        </w:tc>
        <w:tc>
          <w:tcPr>
            <w:tcW w:w="580" w:type="pct"/>
          </w:tcPr>
          <w:p w14:paraId="12536F1C" w14:textId="77777777" w:rsidR="00424B47" w:rsidRPr="00424B47" w:rsidRDefault="00424B47" w:rsidP="00424B47">
            <w:pPr>
              <w:rPr>
                <w:rFonts w:ascii="Calibri" w:hAnsi="Calibri" w:cs="Times New Roman"/>
                <w:sz w:val="20"/>
                <w:szCs w:val="20"/>
              </w:rPr>
            </w:pPr>
          </w:p>
        </w:tc>
        <w:tc>
          <w:tcPr>
            <w:tcW w:w="580" w:type="pct"/>
          </w:tcPr>
          <w:p w14:paraId="25DA3128" w14:textId="77777777" w:rsidR="00424B47" w:rsidRPr="00424B47" w:rsidRDefault="00424B47" w:rsidP="00424B47">
            <w:pPr>
              <w:rPr>
                <w:rFonts w:ascii="Calibri" w:hAnsi="Calibri" w:cs="Times New Roman"/>
                <w:sz w:val="20"/>
                <w:szCs w:val="20"/>
              </w:rPr>
            </w:pPr>
          </w:p>
        </w:tc>
      </w:tr>
      <w:tr w:rsidR="00424B47" w:rsidRPr="00424B47" w14:paraId="1B14AE31" w14:textId="77777777" w:rsidTr="00424B47">
        <w:tc>
          <w:tcPr>
            <w:tcW w:w="1438" w:type="pct"/>
          </w:tcPr>
          <w:p w14:paraId="18563825" w14:textId="77777777" w:rsidR="00424B47" w:rsidRPr="00424B47" w:rsidRDefault="00424B47" w:rsidP="00C71E8C">
            <w:pPr>
              <w:numPr>
                <w:ilvl w:val="0"/>
                <w:numId w:val="7"/>
              </w:numPr>
              <w:ind w:hanging="203"/>
              <w:contextualSpacing/>
              <w:rPr>
                <w:rFonts w:ascii="Calibri" w:hAnsi="Calibri" w:cs="Times New Roman"/>
                <w:sz w:val="20"/>
                <w:szCs w:val="20"/>
              </w:rPr>
            </w:pPr>
            <w:r w:rsidRPr="00424B47">
              <w:rPr>
                <w:rFonts w:ascii="Calibri" w:hAnsi="Calibri" w:cs="Times New Roman"/>
                <w:sz w:val="20"/>
                <w:szCs w:val="20"/>
              </w:rPr>
              <w:t>Prof Level 3</w:t>
            </w:r>
          </w:p>
        </w:tc>
        <w:tc>
          <w:tcPr>
            <w:tcW w:w="664" w:type="pct"/>
          </w:tcPr>
          <w:p w14:paraId="3EB4B291" w14:textId="77777777" w:rsidR="00424B47" w:rsidRPr="00424B47" w:rsidRDefault="00424B47" w:rsidP="00424B47">
            <w:pPr>
              <w:jc w:val="center"/>
              <w:rPr>
                <w:rFonts w:ascii="Calibri" w:hAnsi="Calibri" w:cs="Times New Roman"/>
                <w:sz w:val="20"/>
                <w:szCs w:val="20"/>
              </w:rPr>
            </w:pPr>
          </w:p>
        </w:tc>
        <w:tc>
          <w:tcPr>
            <w:tcW w:w="579" w:type="pct"/>
          </w:tcPr>
          <w:p w14:paraId="35333753" w14:textId="77777777" w:rsidR="00424B47" w:rsidRPr="00424B47" w:rsidRDefault="00424B47" w:rsidP="00424B47">
            <w:pPr>
              <w:jc w:val="center"/>
              <w:rPr>
                <w:rFonts w:ascii="Calibri" w:hAnsi="Calibri" w:cs="Times New Roman"/>
                <w:sz w:val="20"/>
                <w:szCs w:val="20"/>
              </w:rPr>
            </w:pPr>
          </w:p>
        </w:tc>
        <w:tc>
          <w:tcPr>
            <w:tcW w:w="579" w:type="pct"/>
          </w:tcPr>
          <w:p w14:paraId="08DE2C0B" w14:textId="77777777" w:rsidR="00424B47" w:rsidRPr="00424B47" w:rsidRDefault="00424B47" w:rsidP="00424B47">
            <w:pPr>
              <w:jc w:val="center"/>
              <w:rPr>
                <w:rFonts w:ascii="Calibri" w:hAnsi="Calibri" w:cs="Times New Roman"/>
                <w:sz w:val="20"/>
                <w:szCs w:val="20"/>
              </w:rPr>
            </w:pPr>
          </w:p>
        </w:tc>
        <w:tc>
          <w:tcPr>
            <w:tcW w:w="580" w:type="pct"/>
          </w:tcPr>
          <w:p w14:paraId="4E4C6103" w14:textId="77777777" w:rsidR="00424B47" w:rsidRPr="00424B47" w:rsidRDefault="00424B47" w:rsidP="00424B47">
            <w:pPr>
              <w:rPr>
                <w:rFonts w:ascii="Calibri" w:hAnsi="Calibri" w:cs="Times New Roman"/>
                <w:sz w:val="20"/>
                <w:szCs w:val="20"/>
              </w:rPr>
            </w:pPr>
          </w:p>
        </w:tc>
        <w:tc>
          <w:tcPr>
            <w:tcW w:w="580" w:type="pct"/>
          </w:tcPr>
          <w:p w14:paraId="633280B6" w14:textId="77777777" w:rsidR="00424B47" w:rsidRPr="00424B47" w:rsidRDefault="00424B47" w:rsidP="00424B47">
            <w:pPr>
              <w:rPr>
                <w:rFonts w:ascii="Calibri" w:hAnsi="Calibri" w:cs="Times New Roman"/>
                <w:sz w:val="20"/>
                <w:szCs w:val="20"/>
              </w:rPr>
            </w:pPr>
          </w:p>
        </w:tc>
        <w:tc>
          <w:tcPr>
            <w:tcW w:w="580" w:type="pct"/>
          </w:tcPr>
          <w:p w14:paraId="2380B10B" w14:textId="77777777" w:rsidR="00424B47" w:rsidRPr="00424B47" w:rsidRDefault="00424B47" w:rsidP="00424B47">
            <w:pPr>
              <w:rPr>
                <w:rFonts w:ascii="Calibri" w:hAnsi="Calibri" w:cs="Times New Roman"/>
                <w:sz w:val="20"/>
                <w:szCs w:val="20"/>
              </w:rPr>
            </w:pPr>
          </w:p>
        </w:tc>
      </w:tr>
      <w:tr w:rsidR="00424B47" w:rsidRPr="00424B47" w14:paraId="36EF03B3" w14:textId="77777777" w:rsidTr="00424B47">
        <w:tc>
          <w:tcPr>
            <w:tcW w:w="1438" w:type="pct"/>
          </w:tcPr>
          <w:p w14:paraId="036B5450" w14:textId="77777777" w:rsidR="00424B47" w:rsidRPr="00424B47" w:rsidRDefault="00424B47" w:rsidP="00C71E8C">
            <w:pPr>
              <w:numPr>
                <w:ilvl w:val="0"/>
                <w:numId w:val="7"/>
              </w:numPr>
              <w:ind w:hanging="203"/>
              <w:contextualSpacing/>
              <w:rPr>
                <w:rFonts w:ascii="Calibri" w:hAnsi="Calibri" w:cs="Times New Roman"/>
                <w:sz w:val="20"/>
                <w:szCs w:val="20"/>
              </w:rPr>
            </w:pPr>
            <w:r w:rsidRPr="00424B47">
              <w:rPr>
                <w:rFonts w:ascii="Calibri" w:hAnsi="Calibri" w:cs="Times New Roman"/>
                <w:sz w:val="20"/>
                <w:szCs w:val="20"/>
              </w:rPr>
              <w:t>Prof Level 2</w:t>
            </w:r>
          </w:p>
        </w:tc>
        <w:tc>
          <w:tcPr>
            <w:tcW w:w="664" w:type="pct"/>
          </w:tcPr>
          <w:p w14:paraId="478E319E" w14:textId="77777777" w:rsidR="00424B47" w:rsidRPr="00424B47" w:rsidRDefault="00424B47" w:rsidP="00424B47">
            <w:pPr>
              <w:jc w:val="center"/>
              <w:rPr>
                <w:rFonts w:ascii="Calibri" w:hAnsi="Calibri" w:cs="Times New Roman"/>
                <w:sz w:val="20"/>
                <w:szCs w:val="20"/>
              </w:rPr>
            </w:pPr>
          </w:p>
        </w:tc>
        <w:tc>
          <w:tcPr>
            <w:tcW w:w="579" w:type="pct"/>
          </w:tcPr>
          <w:p w14:paraId="351248D9" w14:textId="77777777" w:rsidR="00424B47" w:rsidRPr="00424B47" w:rsidRDefault="00424B47" w:rsidP="00424B47">
            <w:pPr>
              <w:jc w:val="center"/>
              <w:rPr>
                <w:rFonts w:ascii="Calibri" w:hAnsi="Calibri" w:cs="Times New Roman"/>
                <w:sz w:val="20"/>
                <w:szCs w:val="20"/>
              </w:rPr>
            </w:pPr>
          </w:p>
        </w:tc>
        <w:tc>
          <w:tcPr>
            <w:tcW w:w="579" w:type="pct"/>
          </w:tcPr>
          <w:p w14:paraId="19818D7E" w14:textId="77777777" w:rsidR="00424B47" w:rsidRPr="00424B47" w:rsidRDefault="00424B47" w:rsidP="00424B47">
            <w:pPr>
              <w:jc w:val="center"/>
              <w:rPr>
                <w:rFonts w:ascii="Calibri" w:hAnsi="Calibri" w:cs="Times New Roman"/>
                <w:sz w:val="20"/>
                <w:szCs w:val="20"/>
              </w:rPr>
            </w:pPr>
          </w:p>
        </w:tc>
        <w:tc>
          <w:tcPr>
            <w:tcW w:w="580" w:type="pct"/>
          </w:tcPr>
          <w:p w14:paraId="1A1DDA64" w14:textId="77777777" w:rsidR="00424B47" w:rsidRPr="00424B47" w:rsidRDefault="00424B47" w:rsidP="00424B47">
            <w:pPr>
              <w:rPr>
                <w:rFonts w:ascii="Calibri" w:hAnsi="Calibri" w:cs="Times New Roman"/>
                <w:sz w:val="20"/>
                <w:szCs w:val="20"/>
              </w:rPr>
            </w:pPr>
          </w:p>
        </w:tc>
        <w:tc>
          <w:tcPr>
            <w:tcW w:w="580" w:type="pct"/>
          </w:tcPr>
          <w:p w14:paraId="064FE9FA" w14:textId="77777777" w:rsidR="00424B47" w:rsidRPr="00424B47" w:rsidRDefault="00424B47" w:rsidP="00424B47">
            <w:pPr>
              <w:rPr>
                <w:rFonts w:ascii="Calibri" w:hAnsi="Calibri" w:cs="Times New Roman"/>
                <w:sz w:val="20"/>
                <w:szCs w:val="20"/>
              </w:rPr>
            </w:pPr>
          </w:p>
        </w:tc>
        <w:tc>
          <w:tcPr>
            <w:tcW w:w="580" w:type="pct"/>
          </w:tcPr>
          <w:p w14:paraId="42CFBF69" w14:textId="77777777" w:rsidR="00424B47" w:rsidRPr="00424B47" w:rsidRDefault="00424B47" w:rsidP="00424B47">
            <w:pPr>
              <w:rPr>
                <w:rFonts w:ascii="Calibri" w:hAnsi="Calibri" w:cs="Times New Roman"/>
                <w:sz w:val="20"/>
                <w:szCs w:val="20"/>
              </w:rPr>
            </w:pPr>
          </w:p>
        </w:tc>
      </w:tr>
      <w:tr w:rsidR="00424B47" w:rsidRPr="00424B47" w14:paraId="5282F867" w14:textId="77777777" w:rsidTr="00424B47">
        <w:tc>
          <w:tcPr>
            <w:tcW w:w="1438" w:type="pct"/>
          </w:tcPr>
          <w:p w14:paraId="0A6DBABB" w14:textId="77777777" w:rsidR="00424B47" w:rsidRPr="00424B47" w:rsidRDefault="00424B47" w:rsidP="00C71E8C">
            <w:pPr>
              <w:numPr>
                <w:ilvl w:val="0"/>
                <w:numId w:val="7"/>
              </w:numPr>
              <w:ind w:hanging="203"/>
              <w:contextualSpacing/>
              <w:rPr>
                <w:rFonts w:ascii="Calibri" w:hAnsi="Calibri" w:cs="Times New Roman"/>
                <w:sz w:val="20"/>
                <w:szCs w:val="20"/>
              </w:rPr>
            </w:pPr>
            <w:r w:rsidRPr="00424B47">
              <w:rPr>
                <w:rFonts w:ascii="Calibri" w:hAnsi="Calibri" w:cs="Times New Roman"/>
                <w:sz w:val="20"/>
                <w:szCs w:val="20"/>
              </w:rPr>
              <w:t>Prof Level 1</w:t>
            </w:r>
          </w:p>
        </w:tc>
        <w:tc>
          <w:tcPr>
            <w:tcW w:w="664" w:type="pct"/>
          </w:tcPr>
          <w:p w14:paraId="2EA13D19" w14:textId="77777777" w:rsidR="00424B47" w:rsidRPr="00424B47" w:rsidRDefault="00424B47" w:rsidP="00424B47">
            <w:pPr>
              <w:jc w:val="center"/>
              <w:rPr>
                <w:rFonts w:ascii="Calibri" w:hAnsi="Calibri" w:cs="Times New Roman"/>
                <w:sz w:val="20"/>
                <w:szCs w:val="20"/>
              </w:rPr>
            </w:pPr>
          </w:p>
        </w:tc>
        <w:tc>
          <w:tcPr>
            <w:tcW w:w="579" w:type="pct"/>
          </w:tcPr>
          <w:p w14:paraId="7AB1C584" w14:textId="77777777" w:rsidR="00424B47" w:rsidRPr="00424B47" w:rsidRDefault="00424B47" w:rsidP="00424B47">
            <w:pPr>
              <w:jc w:val="center"/>
              <w:rPr>
                <w:rFonts w:ascii="Calibri" w:hAnsi="Calibri" w:cs="Times New Roman"/>
                <w:sz w:val="20"/>
                <w:szCs w:val="20"/>
              </w:rPr>
            </w:pPr>
          </w:p>
        </w:tc>
        <w:tc>
          <w:tcPr>
            <w:tcW w:w="579" w:type="pct"/>
          </w:tcPr>
          <w:p w14:paraId="10F34634" w14:textId="77777777" w:rsidR="00424B47" w:rsidRPr="00424B47" w:rsidRDefault="00424B47" w:rsidP="00424B47">
            <w:pPr>
              <w:jc w:val="center"/>
              <w:rPr>
                <w:rFonts w:ascii="Calibri" w:hAnsi="Calibri" w:cs="Times New Roman"/>
                <w:sz w:val="20"/>
                <w:szCs w:val="20"/>
              </w:rPr>
            </w:pPr>
          </w:p>
        </w:tc>
        <w:tc>
          <w:tcPr>
            <w:tcW w:w="580" w:type="pct"/>
          </w:tcPr>
          <w:p w14:paraId="5FD8E612" w14:textId="77777777" w:rsidR="00424B47" w:rsidRPr="00424B47" w:rsidRDefault="00424B47" w:rsidP="00424B47">
            <w:pPr>
              <w:rPr>
                <w:rFonts w:ascii="Calibri" w:hAnsi="Calibri" w:cs="Times New Roman"/>
                <w:sz w:val="20"/>
                <w:szCs w:val="20"/>
              </w:rPr>
            </w:pPr>
          </w:p>
        </w:tc>
        <w:tc>
          <w:tcPr>
            <w:tcW w:w="580" w:type="pct"/>
          </w:tcPr>
          <w:p w14:paraId="1EFF2EB0" w14:textId="77777777" w:rsidR="00424B47" w:rsidRPr="00424B47" w:rsidRDefault="00424B47" w:rsidP="00424B47">
            <w:pPr>
              <w:rPr>
                <w:rFonts w:ascii="Calibri" w:hAnsi="Calibri" w:cs="Times New Roman"/>
                <w:sz w:val="20"/>
                <w:szCs w:val="20"/>
              </w:rPr>
            </w:pPr>
          </w:p>
        </w:tc>
        <w:tc>
          <w:tcPr>
            <w:tcW w:w="580" w:type="pct"/>
          </w:tcPr>
          <w:p w14:paraId="3EAEC9DD" w14:textId="77777777" w:rsidR="00424B47" w:rsidRPr="00424B47" w:rsidRDefault="00424B47" w:rsidP="00424B47">
            <w:pPr>
              <w:rPr>
                <w:rFonts w:ascii="Calibri" w:hAnsi="Calibri" w:cs="Times New Roman"/>
                <w:sz w:val="20"/>
                <w:szCs w:val="20"/>
              </w:rPr>
            </w:pPr>
          </w:p>
        </w:tc>
      </w:tr>
      <w:tr w:rsidR="00424B47" w:rsidRPr="00424B47" w14:paraId="39426849" w14:textId="77777777" w:rsidTr="00424B47">
        <w:tc>
          <w:tcPr>
            <w:tcW w:w="1438" w:type="pct"/>
          </w:tcPr>
          <w:p w14:paraId="05806E73" w14:textId="77777777" w:rsidR="00424B47" w:rsidRPr="00424B47" w:rsidRDefault="00424B47" w:rsidP="00C71E8C">
            <w:pPr>
              <w:numPr>
                <w:ilvl w:val="0"/>
                <w:numId w:val="7"/>
              </w:numPr>
              <w:ind w:hanging="203"/>
              <w:contextualSpacing/>
              <w:rPr>
                <w:rFonts w:ascii="Calibri" w:hAnsi="Calibri" w:cs="Times New Roman"/>
                <w:sz w:val="20"/>
                <w:szCs w:val="20"/>
              </w:rPr>
            </w:pPr>
            <w:r w:rsidRPr="00424B47">
              <w:rPr>
                <w:rFonts w:ascii="Calibri" w:hAnsi="Calibri" w:cs="Times New Roman"/>
                <w:sz w:val="20"/>
                <w:szCs w:val="20"/>
              </w:rPr>
              <w:t>Below Level 1</w:t>
            </w:r>
          </w:p>
        </w:tc>
        <w:tc>
          <w:tcPr>
            <w:tcW w:w="664" w:type="pct"/>
          </w:tcPr>
          <w:p w14:paraId="2B19DBE3" w14:textId="77777777" w:rsidR="00424B47" w:rsidRPr="00424B47" w:rsidRDefault="00424B47" w:rsidP="00424B47">
            <w:pPr>
              <w:jc w:val="center"/>
              <w:rPr>
                <w:rFonts w:ascii="Calibri" w:hAnsi="Calibri" w:cs="Times New Roman"/>
                <w:sz w:val="20"/>
                <w:szCs w:val="20"/>
              </w:rPr>
            </w:pPr>
          </w:p>
        </w:tc>
        <w:tc>
          <w:tcPr>
            <w:tcW w:w="579" w:type="pct"/>
          </w:tcPr>
          <w:p w14:paraId="1A157074" w14:textId="77777777" w:rsidR="00424B47" w:rsidRPr="00424B47" w:rsidRDefault="00424B47" w:rsidP="00424B47">
            <w:pPr>
              <w:jc w:val="center"/>
              <w:rPr>
                <w:rFonts w:ascii="Calibri" w:hAnsi="Calibri" w:cs="Times New Roman"/>
                <w:sz w:val="20"/>
                <w:szCs w:val="20"/>
              </w:rPr>
            </w:pPr>
          </w:p>
        </w:tc>
        <w:tc>
          <w:tcPr>
            <w:tcW w:w="579" w:type="pct"/>
          </w:tcPr>
          <w:p w14:paraId="4387D594" w14:textId="77777777" w:rsidR="00424B47" w:rsidRPr="00424B47" w:rsidRDefault="00424B47" w:rsidP="00424B47">
            <w:pPr>
              <w:jc w:val="center"/>
              <w:rPr>
                <w:rFonts w:ascii="Calibri" w:hAnsi="Calibri" w:cs="Times New Roman"/>
                <w:sz w:val="20"/>
                <w:szCs w:val="20"/>
              </w:rPr>
            </w:pPr>
          </w:p>
        </w:tc>
        <w:tc>
          <w:tcPr>
            <w:tcW w:w="580" w:type="pct"/>
          </w:tcPr>
          <w:p w14:paraId="4D195486" w14:textId="77777777" w:rsidR="00424B47" w:rsidRPr="00424B47" w:rsidRDefault="00424B47" w:rsidP="00424B47">
            <w:pPr>
              <w:rPr>
                <w:rFonts w:ascii="Calibri" w:hAnsi="Calibri" w:cs="Times New Roman"/>
                <w:sz w:val="20"/>
                <w:szCs w:val="20"/>
              </w:rPr>
            </w:pPr>
          </w:p>
        </w:tc>
        <w:tc>
          <w:tcPr>
            <w:tcW w:w="580" w:type="pct"/>
          </w:tcPr>
          <w:p w14:paraId="5FCC76A3" w14:textId="77777777" w:rsidR="00424B47" w:rsidRPr="00424B47" w:rsidRDefault="00424B47" w:rsidP="00424B47">
            <w:pPr>
              <w:rPr>
                <w:rFonts w:ascii="Calibri" w:hAnsi="Calibri" w:cs="Times New Roman"/>
                <w:sz w:val="20"/>
                <w:szCs w:val="20"/>
              </w:rPr>
            </w:pPr>
          </w:p>
        </w:tc>
        <w:tc>
          <w:tcPr>
            <w:tcW w:w="580" w:type="pct"/>
          </w:tcPr>
          <w:p w14:paraId="41F042E0" w14:textId="77777777" w:rsidR="00424B47" w:rsidRPr="00424B47" w:rsidRDefault="00424B47" w:rsidP="00424B47">
            <w:pPr>
              <w:rPr>
                <w:rFonts w:ascii="Calibri" w:hAnsi="Calibri" w:cs="Times New Roman"/>
                <w:sz w:val="20"/>
                <w:szCs w:val="20"/>
              </w:rPr>
            </w:pPr>
          </w:p>
        </w:tc>
      </w:tr>
      <w:tr w:rsidR="00424B47" w:rsidRPr="00424B47" w14:paraId="36386178" w14:textId="77777777" w:rsidTr="00424B47">
        <w:tc>
          <w:tcPr>
            <w:tcW w:w="1438" w:type="pct"/>
          </w:tcPr>
          <w:p w14:paraId="43A79B5A" w14:textId="77777777" w:rsidR="00424B47" w:rsidRPr="00424B47" w:rsidRDefault="00424B47" w:rsidP="00C71E8C">
            <w:pPr>
              <w:numPr>
                <w:ilvl w:val="0"/>
                <w:numId w:val="7"/>
              </w:numPr>
              <w:ind w:hanging="203"/>
              <w:contextualSpacing/>
              <w:rPr>
                <w:rFonts w:ascii="Calibri" w:hAnsi="Calibri" w:cs="Times New Roman"/>
                <w:sz w:val="20"/>
                <w:szCs w:val="20"/>
              </w:rPr>
            </w:pPr>
            <w:r w:rsidRPr="00424B47">
              <w:rPr>
                <w:rFonts w:ascii="Calibri" w:hAnsi="Calibri" w:cs="Times New Roman"/>
                <w:sz w:val="20"/>
                <w:szCs w:val="20"/>
              </w:rPr>
              <w:t>Total at or above level 1</w:t>
            </w:r>
          </w:p>
        </w:tc>
        <w:tc>
          <w:tcPr>
            <w:tcW w:w="664" w:type="pct"/>
          </w:tcPr>
          <w:p w14:paraId="0FFF9594" w14:textId="77777777" w:rsidR="00424B47" w:rsidRPr="00424B47" w:rsidRDefault="00424B47" w:rsidP="00424B47">
            <w:pPr>
              <w:jc w:val="center"/>
              <w:rPr>
                <w:rFonts w:ascii="Calibri" w:hAnsi="Calibri" w:cs="Times New Roman"/>
                <w:sz w:val="20"/>
                <w:szCs w:val="20"/>
              </w:rPr>
            </w:pPr>
          </w:p>
        </w:tc>
        <w:tc>
          <w:tcPr>
            <w:tcW w:w="579" w:type="pct"/>
          </w:tcPr>
          <w:p w14:paraId="5B1A05FD" w14:textId="77777777" w:rsidR="00424B47" w:rsidRPr="00424B47" w:rsidRDefault="00424B47" w:rsidP="00424B47">
            <w:pPr>
              <w:jc w:val="center"/>
              <w:rPr>
                <w:rFonts w:ascii="Calibri" w:hAnsi="Calibri" w:cs="Times New Roman"/>
                <w:sz w:val="20"/>
                <w:szCs w:val="20"/>
              </w:rPr>
            </w:pPr>
          </w:p>
        </w:tc>
        <w:tc>
          <w:tcPr>
            <w:tcW w:w="579" w:type="pct"/>
          </w:tcPr>
          <w:p w14:paraId="10648FBB" w14:textId="77777777" w:rsidR="00424B47" w:rsidRPr="00424B47" w:rsidRDefault="00424B47" w:rsidP="00424B47">
            <w:pPr>
              <w:jc w:val="center"/>
              <w:rPr>
                <w:rFonts w:ascii="Calibri" w:hAnsi="Calibri" w:cs="Times New Roman"/>
                <w:sz w:val="20"/>
                <w:szCs w:val="20"/>
              </w:rPr>
            </w:pPr>
          </w:p>
        </w:tc>
        <w:tc>
          <w:tcPr>
            <w:tcW w:w="580" w:type="pct"/>
          </w:tcPr>
          <w:p w14:paraId="7CEAC415" w14:textId="77777777" w:rsidR="00424B47" w:rsidRPr="00424B47" w:rsidRDefault="00424B47" w:rsidP="00424B47">
            <w:pPr>
              <w:rPr>
                <w:rFonts w:ascii="Calibri" w:hAnsi="Calibri" w:cs="Times New Roman"/>
                <w:sz w:val="20"/>
                <w:szCs w:val="20"/>
              </w:rPr>
            </w:pPr>
          </w:p>
        </w:tc>
        <w:tc>
          <w:tcPr>
            <w:tcW w:w="580" w:type="pct"/>
          </w:tcPr>
          <w:p w14:paraId="557160F3" w14:textId="77777777" w:rsidR="00424B47" w:rsidRPr="00424B47" w:rsidRDefault="00424B47" w:rsidP="00424B47">
            <w:pPr>
              <w:rPr>
                <w:rFonts w:ascii="Calibri" w:hAnsi="Calibri" w:cs="Times New Roman"/>
                <w:sz w:val="20"/>
                <w:szCs w:val="20"/>
              </w:rPr>
            </w:pPr>
          </w:p>
        </w:tc>
        <w:tc>
          <w:tcPr>
            <w:tcW w:w="580" w:type="pct"/>
          </w:tcPr>
          <w:p w14:paraId="79A125E9" w14:textId="77777777" w:rsidR="00424B47" w:rsidRPr="00424B47" w:rsidRDefault="00424B47" w:rsidP="00424B47">
            <w:pPr>
              <w:rPr>
                <w:rFonts w:ascii="Calibri" w:hAnsi="Calibri" w:cs="Times New Roman"/>
                <w:sz w:val="20"/>
                <w:szCs w:val="20"/>
              </w:rPr>
            </w:pPr>
          </w:p>
        </w:tc>
      </w:tr>
      <w:tr w:rsidR="00424B47" w:rsidRPr="00424B47" w14:paraId="03C34C96" w14:textId="77777777" w:rsidTr="00424B47">
        <w:tc>
          <w:tcPr>
            <w:tcW w:w="1438" w:type="pct"/>
          </w:tcPr>
          <w:p w14:paraId="2BFFFBF5" w14:textId="77777777" w:rsidR="00424B47" w:rsidRPr="00424B47" w:rsidRDefault="00424B47" w:rsidP="00424B47">
            <w:pPr>
              <w:rPr>
                <w:rFonts w:ascii="Calibri" w:hAnsi="Calibri" w:cs="Times New Roman"/>
                <w:b/>
                <w:sz w:val="20"/>
                <w:szCs w:val="20"/>
              </w:rPr>
            </w:pPr>
            <w:r w:rsidRPr="00424B47">
              <w:rPr>
                <w:rFonts w:ascii="Calibri" w:hAnsi="Calibri" w:cs="Times New Roman"/>
                <w:b/>
                <w:sz w:val="20"/>
                <w:szCs w:val="20"/>
              </w:rPr>
              <w:t xml:space="preserve">Mental Health # of students </w:t>
            </w:r>
          </w:p>
        </w:tc>
        <w:tc>
          <w:tcPr>
            <w:tcW w:w="664" w:type="pct"/>
          </w:tcPr>
          <w:p w14:paraId="1671A4CC" w14:textId="77777777" w:rsidR="00424B47" w:rsidRPr="00424B47" w:rsidRDefault="00424B47" w:rsidP="00424B47">
            <w:pPr>
              <w:jc w:val="center"/>
              <w:rPr>
                <w:rFonts w:ascii="Calibri" w:hAnsi="Calibri" w:cs="Times New Roman"/>
                <w:sz w:val="20"/>
                <w:szCs w:val="20"/>
              </w:rPr>
            </w:pPr>
          </w:p>
        </w:tc>
        <w:tc>
          <w:tcPr>
            <w:tcW w:w="579" w:type="pct"/>
          </w:tcPr>
          <w:p w14:paraId="20CBE1D4" w14:textId="77777777" w:rsidR="00424B47" w:rsidRPr="00424B47" w:rsidRDefault="00424B47" w:rsidP="00424B47">
            <w:pPr>
              <w:jc w:val="center"/>
              <w:rPr>
                <w:rFonts w:ascii="Calibri" w:hAnsi="Calibri" w:cs="Times New Roman"/>
                <w:sz w:val="20"/>
                <w:szCs w:val="20"/>
              </w:rPr>
            </w:pPr>
          </w:p>
        </w:tc>
        <w:tc>
          <w:tcPr>
            <w:tcW w:w="579" w:type="pct"/>
          </w:tcPr>
          <w:p w14:paraId="48A352F0" w14:textId="77777777" w:rsidR="00424B47" w:rsidRPr="00424B47" w:rsidRDefault="00424B47" w:rsidP="00424B47">
            <w:pPr>
              <w:jc w:val="center"/>
              <w:rPr>
                <w:rFonts w:ascii="Calibri" w:hAnsi="Calibri" w:cs="Times New Roman"/>
                <w:sz w:val="20"/>
                <w:szCs w:val="20"/>
              </w:rPr>
            </w:pPr>
          </w:p>
        </w:tc>
        <w:tc>
          <w:tcPr>
            <w:tcW w:w="580" w:type="pct"/>
          </w:tcPr>
          <w:p w14:paraId="3CB1A19F" w14:textId="77777777" w:rsidR="00424B47" w:rsidRPr="00424B47" w:rsidRDefault="00424B47" w:rsidP="00424B47">
            <w:pPr>
              <w:rPr>
                <w:rFonts w:ascii="Calibri" w:hAnsi="Calibri" w:cs="Times New Roman"/>
                <w:sz w:val="20"/>
                <w:szCs w:val="20"/>
              </w:rPr>
            </w:pPr>
          </w:p>
        </w:tc>
        <w:tc>
          <w:tcPr>
            <w:tcW w:w="580" w:type="pct"/>
          </w:tcPr>
          <w:p w14:paraId="059221D7" w14:textId="77777777" w:rsidR="00424B47" w:rsidRPr="00424B47" w:rsidRDefault="00424B47" w:rsidP="00424B47">
            <w:pPr>
              <w:rPr>
                <w:rFonts w:ascii="Calibri" w:hAnsi="Calibri" w:cs="Times New Roman"/>
                <w:sz w:val="20"/>
                <w:szCs w:val="20"/>
              </w:rPr>
            </w:pPr>
          </w:p>
        </w:tc>
        <w:tc>
          <w:tcPr>
            <w:tcW w:w="580" w:type="pct"/>
          </w:tcPr>
          <w:p w14:paraId="5228D6BF" w14:textId="77777777" w:rsidR="00424B47" w:rsidRPr="00424B47" w:rsidRDefault="00424B47" w:rsidP="00424B47">
            <w:pPr>
              <w:rPr>
                <w:rFonts w:ascii="Calibri" w:hAnsi="Calibri" w:cs="Times New Roman"/>
                <w:sz w:val="20"/>
                <w:szCs w:val="20"/>
              </w:rPr>
            </w:pPr>
          </w:p>
        </w:tc>
      </w:tr>
      <w:tr w:rsidR="00424B47" w:rsidRPr="00424B47" w14:paraId="6BCBCA18" w14:textId="77777777" w:rsidTr="00424B47">
        <w:tc>
          <w:tcPr>
            <w:tcW w:w="1438" w:type="pct"/>
          </w:tcPr>
          <w:p w14:paraId="765DB8E2" w14:textId="77777777" w:rsidR="00424B47" w:rsidRPr="00424B47" w:rsidRDefault="00424B47" w:rsidP="00C71E8C">
            <w:pPr>
              <w:numPr>
                <w:ilvl w:val="0"/>
                <w:numId w:val="9"/>
              </w:numPr>
              <w:ind w:left="337" w:hanging="180"/>
              <w:contextualSpacing/>
              <w:rPr>
                <w:rFonts w:ascii="Calibri" w:hAnsi="Calibri" w:cs="Times New Roman"/>
                <w:sz w:val="20"/>
                <w:szCs w:val="20"/>
              </w:rPr>
            </w:pPr>
            <w:r w:rsidRPr="00424B47">
              <w:rPr>
                <w:rFonts w:ascii="Calibri" w:hAnsi="Calibri" w:cs="Times New Roman"/>
                <w:sz w:val="20"/>
                <w:szCs w:val="20"/>
              </w:rPr>
              <w:t>Prof Level 3</w:t>
            </w:r>
          </w:p>
        </w:tc>
        <w:tc>
          <w:tcPr>
            <w:tcW w:w="664" w:type="pct"/>
          </w:tcPr>
          <w:p w14:paraId="048A9E41" w14:textId="77777777" w:rsidR="00424B47" w:rsidRPr="00424B47" w:rsidRDefault="00424B47" w:rsidP="00424B47">
            <w:pPr>
              <w:jc w:val="center"/>
              <w:rPr>
                <w:rFonts w:ascii="Calibri" w:hAnsi="Calibri" w:cs="Times New Roman"/>
                <w:sz w:val="20"/>
                <w:szCs w:val="20"/>
              </w:rPr>
            </w:pPr>
          </w:p>
        </w:tc>
        <w:tc>
          <w:tcPr>
            <w:tcW w:w="579" w:type="pct"/>
          </w:tcPr>
          <w:p w14:paraId="54E5E9AC" w14:textId="77777777" w:rsidR="00424B47" w:rsidRPr="00424B47" w:rsidRDefault="00424B47" w:rsidP="00424B47">
            <w:pPr>
              <w:jc w:val="center"/>
              <w:rPr>
                <w:rFonts w:ascii="Calibri" w:hAnsi="Calibri" w:cs="Times New Roman"/>
                <w:sz w:val="20"/>
                <w:szCs w:val="20"/>
              </w:rPr>
            </w:pPr>
          </w:p>
        </w:tc>
        <w:tc>
          <w:tcPr>
            <w:tcW w:w="579" w:type="pct"/>
          </w:tcPr>
          <w:p w14:paraId="13423EF5" w14:textId="77777777" w:rsidR="00424B47" w:rsidRPr="00424B47" w:rsidRDefault="00424B47" w:rsidP="00424B47">
            <w:pPr>
              <w:jc w:val="center"/>
              <w:rPr>
                <w:rFonts w:ascii="Calibri" w:hAnsi="Calibri" w:cs="Times New Roman"/>
                <w:sz w:val="20"/>
                <w:szCs w:val="20"/>
              </w:rPr>
            </w:pPr>
          </w:p>
        </w:tc>
        <w:tc>
          <w:tcPr>
            <w:tcW w:w="580" w:type="pct"/>
          </w:tcPr>
          <w:p w14:paraId="6F75FDD0" w14:textId="77777777" w:rsidR="00424B47" w:rsidRPr="00424B47" w:rsidRDefault="00424B47" w:rsidP="00424B47">
            <w:pPr>
              <w:rPr>
                <w:rFonts w:ascii="Calibri" w:hAnsi="Calibri" w:cs="Times New Roman"/>
                <w:sz w:val="20"/>
                <w:szCs w:val="20"/>
              </w:rPr>
            </w:pPr>
          </w:p>
        </w:tc>
        <w:tc>
          <w:tcPr>
            <w:tcW w:w="580" w:type="pct"/>
          </w:tcPr>
          <w:p w14:paraId="1C971957" w14:textId="77777777" w:rsidR="00424B47" w:rsidRPr="00424B47" w:rsidRDefault="00424B47" w:rsidP="00424B47">
            <w:pPr>
              <w:rPr>
                <w:rFonts w:ascii="Calibri" w:hAnsi="Calibri" w:cs="Times New Roman"/>
                <w:sz w:val="20"/>
                <w:szCs w:val="20"/>
              </w:rPr>
            </w:pPr>
          </w:p>
        </w:tc>
        <w:tc>
          <w:tcPr>
            <w:tcW w:w="580" w:type="pct"/>
          </w:tcPr>
          <w:p w14:paraId="6BB3CCFC" w14:textId="77777777" w:rsidR="00424B47" w:rsidRPr="00424B47" w:rsidRDefault="00424B47" w:rsidP="00424B47">
            <w:pPr>
              <w:rPr>
                <w:rFonts w:ascii="Calibri" w:hAnsi="Calibri" w:cs="Times New Roman"/>
                <w:sz w:val="20"/>
                <w:szCs w:val="20"/>
              </w:rPr>
            </w:pPr>
          </w:p>
        </w:tc>
      </w:tr>
      <w:tr w:rsidR="00424B47" w:rsidRPr="00424B47" w14:paraId="58212A9A" w14:textId="77777777" w:rsidTr="00424B47">
        <w:tc>
          <w:tcPr>
            <w:tcW w:w="1438" w:type="pct"/>
          </w:tcPr>
          <w:p w14:paraId="0414DFF3" w14:textId="77777777" w:rsidR="00424B47" w:rsidRPr="00424B47" w:rsidRDefault="00424B47" w:rsidP="00C71E8C">
            <w:pPr>
              <w:numPr>
                <w:ilvl w:val="0"/>
                <w:numId w:val="9"/>
              </w:numPr>
              <w:ind w:left="337" w:hanging="180"/>
              <w:contextualSpacing/>
              <w:rPr>
                <w:rFonts w:ascii="Calibri" w:hAnsi="Calibri" w:cs="Times New Roman"/>
                <w:sz w:val="20"/>
                <w:szCs w:val="20"/>
              </w:rPr>
            </w:pPr>
            <w:r w:rsidRPr="00424B47">
              <w:rPr>
                <w:rFonts w:ascii="Calibri" w:hAnsi="Calibri" w:cs="Times New Roman"/>
                <w:sz w:val="20"/>
                <w:szCs w:val="20"/>
              </w:rPr>
              <w:t>Prof Level 2</w:t>
            </w:r>
          </w:p>
        </w:tc>
        <w:tc>
          <w:tcPr>
            <w:tcW w:w="664" w:type="pct"/>
          </w:tcPr>
          <w:p w14:paraId="2FE0300A" w14:textId="77777777" w:rsidR="00424B47" w:rsidRPr="00424B47" w:rsidRDefault="00424B47" w:rsidP="00424B47">
            <w:pPr>
              <w:jc w:val="center"/>
              <w:rPr>
                <w:rFonts w:ascii="Calibri" w:hAnsi="Calibri" w:cs="Times New Roman"/>
                <w:sz w:val="20"/>
                <w:szCs w:val="20"/>
              </w:rPr>
            </w:pPr>
          </w:p>
        </w:tc>
        <w:tc>
          <w:tcPr>
            <w:tcW w:w="579" w:type="pct"/>
          </w:tcPr>
          <w:p w14:paraId="469FC367" w14:textId="77777777" w:rsidR="00424B47" w:rsidRPr="00424B47" w:rsidRDefault="00424B47" w:rsidP="00424B47">
            <w:pPr>
              <w:jc w:val="center"/>
              <w:rPr>
                <w:rFonts w:ascii="Calibri" w:hAnsi="Calibri" w:cs="Times New Roman"/>
                <w:sz w:val="20"/>
                <w:szCs w:val="20"/>
              </w:rPr>
            </w:pPr>
          </w:p>
        </w:tc>
        <w:tc>
          <w:tcPr>
            <w:tcW w:w="579" w:type="pct"/>
          </w:tcPr>
          <w:p w14:paraId="7A18231A" w14:textId="77777777" w:rsidR="00424B47" w:rsidRPr="00424B47" w:rsidRDefault="00424B47" w:rsidP="00424B47">
            <w:pPr>
              <w:jc w:val="center"/>
              <w:rPr>
                <w:rFonts w:ascii="Calibri" w:hAnsi="Calibri" w:cs="Times New Roman"/>
                <w:sz w:val="20"/>
                <w:szCs w:val="20"/>
              </w:rPr>
            </w:pPr>
          </w:p>
        </w:tc>
        <w:tc>
          <w:tcPr>
            <w:tcW w:w="580" w:type="pct"/>
          </w:tcPr>
          <w:p w14:paraId="0B0790BD" w14:textId="77777777" w:rsidR="00424B47" w:rsidRPr="00424B47" w:rsidRDefault="00424B47" w:rsidP="00424B47">
            <w:pPr>
              <w:rPr>
                <w:rFonts w:ascii="Calibri" w:hAnsi="Calibri" w:cs="Times New Roman"/>
                <w:sz w:val="20"/>
                <w:szCs w:val="20"/>
              </w:rPr>
            </w:pPr>
          </w:p>
        </w:tc>
        <w:tc>
          <w:tcPr>
            <w:tcW w:w="580" w:type="pct"/>
          </w:tcPr>
          <w:p w14:paraId="3C48528A" w14:textId="77777777" w:rsidR="00424B47" w:rsidRPr="00424B47" w:rsidRDefault="00424B47" w:rsidP="00424B47">
            <w:pPr>
              <w:rPr>
                <w:rFonts w:ascii="Calibri" w:hAnsi="Calibri" w:cs="Times New Roman"/>
                <w:sz w:val="20"/>
                <w:szCs w:val="20"/>
              </w:rPr>
            </w:pPr>
          </w:p>
        </w:tc>
        <w:tc>
          <w:tcPr>
            <w:tcW w:w="580" w:type="pct"/>
          </w:tcPr>
          <w:p w14:paraId="3D935498" w14:textId="77777777" w:rsidR="00424B47" w:rsidRPr="00424B47" w:rsidRDefault="00424B47" w:rsidP="00424B47">
            <w:pPr>
              <w:rPr>
                <w:rFonts w:ascii="Calibri" w:hAnsi="Calibri" w:cs="Times New Roman"/>
                <w:sz w:val="20"/>
                <w:szCs w:val="20"/>
              </w:rPr>
            </w:pPr>
          </w:p>
        </w:tc>
      </w:tr>
      <w:tr w:rsidR="00424B47" w:rsidRPr="00424B47" w14:paraId="1039280D" w14:textId="77777777" w:rsidTr="00424B47">
        <w:tc>
          <w:tcPr>
            <w:tcW w:w="1438" w:type="pct"/>
          </w:tcPr>
          <w:p w14:paraId="0B6C388E" w14:textId="77777777" w:rsidR="00424B47" w:rsidRPr="00424B47" w:rsidRDefault="00424B47" w:rsidP="00C71E8C">
            <w:pPr>
              <w:numPr>
                <w:ilvl w:val="0"/>
                <w:numId w:val="9"/>
              </w:numPr>
              <w:ind w:left="337" w:hanging="180"/>
              <w:contextualSpacing/>
              <w:rPr>
                <w:rFonts w:ascii="Calibri" w:hAnsi="Calibri" w:cs="Times New Roman"/>
                <w:sz w:val="20"/>
                <w:szCs w:val="20"/>
              </w:rPr>
            </w:pPr>
            <w:r w:rsidRPr="00424B47">
              <w:rPr>
                <w:rFonts w:ascii="Calibri" w:hAnsi="Calibri" w:cs="Times New Roman"/>
                <w:sz w:val="20"/>
                <w:szCs w:val="20"/>
              </w:rPr>
              <w:t>Prof Level 1</w:t>
            </w:r>
          </w:p>
        </w:tc>
        <w:tc>
          <w:tcPr>
            <w:tcW w:w="664" w:type="pct"/>
          </w:tcPr>
          <w:p w14:paraId="51C2548F" w14:textId="77777777" w:rsidR="00424B47" w:rsidRPr="00424B47" w:rsidRDefault="00424B47" w:rsidP="00424B47">
            <w:pPr>
              <w:jc w:val="center"/>
              <w:rPr>
                <w:rFonts w:ascii="Calibri" w:hAnsi="Calibri" w:cs="Times New Roman"/>
                <w:sz w:val="20"/>
                <w:szCs w:val="20"/>
              </w:rPr>
            </w:pPr>
          </w:p>
        </w:tc>
        <w:tc>
          <w:tcPr>
            <w:tcW w:w="579" w:type="pct"/>
          </w:tcPr>
          <w:p w14:paraId="2732DBE6" w14:textId="77777777" w:rsidR="00424B47" w:rsidRPr="00424B47" w:rsidRDefault="00424B47" w:rsidP="00424B47">
            <w:pPr>
              <w:jc w:val="center"/>
              <w:rPr>
                <w:rFonts w:ascii="Calibri" w:hAnsi="Calibri" w:cs="Times New Roman"/>
                <w:sz w:val="20"/>
                <w:szCs w:val="20"/>
              </w:rPr>
            </w:pPr>
          </w:p>
        </w:tc>
        <w:tc>
          <w:tcPr>
            <w:tcW w:w="579" w:type="pct"/>
          </w:tcPr>
          <w:p w14:paraId="652ADA3F" w14:textId="77777777" w:rsidR="00424B47" w:rsidRPr="00424B47" w:rsidRDefault="00424B47" w:rsidP="00424B47">
            <w:pPr>
              <w:jc w:val="center"/>
              <w:rPr>
                <w:rFonts w:ascii="Calibri" w:hAnsi="Calibri" w:cs="Times New Roman"/>
                <w:sz w:val="20"/>
                <w:szCs w:val="20"/>
              </w:rPr>
            </w:pPr>
          </w:p>
        </w:tc>
        <w:tc>
          <w:tcPr>
            <w:tcW w:w="580" w:type="pct"/>
          </w:tcPr>
          <w:p w14:paraId="38039EF8" w14:textId="77777777" w:rsidR="00424B47" w:rsidRPr="00424B47" w:rsidRDefault="00424B47" w:rsidP="00424B47">
            <w:pPr>
              <w:rPr>
                <w:rFonts w:ascii="Calibri" w:hAnsi="Calibri" w:cs="Times New Roman"/>
                <w:sz w:val="20"/>
                <w:szCs w:val="20"/>
              </w:rPr>
            </w:pPr>
          </w:p>
        </w:tc>
        <w:tc>
          <w:tcPr>
            <w:tcW w:w="580" w:type="pct"/>
          </w:tcPr>
          <w:p w14:paraId="7DF66223" w14:textId="77777777" w:rsidR="00424B47" w:rsidRPr="00424B47" w:rsidRDefault="00424B47" w:rsidP="00424B47">
            <w:pPr>
              <w:rPr>
                <w:rFonts w:ascii="Calibri" w:hAnsi="Calibri" w:cs="Times New Roman"/>
                <w:sz w:val="20"/>
                <w:szCs w:val="20"/>
              </w:rPr>
            </w:pPr>
          </w:p>
        </w:tc>
        <w:tc>
          <w:tcPr>
            <w:tcW w:w="580" w:type="pct"/>
          </w:tcPr>
          <w:p w14:paraId="701FD4F1" w14:textId="77777777" w:rsidR="00424B47" w:rsidRPr="00424B47" w:rsidRDefault="00424B47" w:rsidP="00424B47">
            <w:pPr>
              <w:rPr>
                <w:rFonts w:ascii="Calibri" w:hAnsi="Calibri" w:cs="Times New Roman"/>
                <w:sz w:val="20"/>
                <w:szCs w:val="20"/>
              </w:rPr>
            </w:pPr>
          </w:p>
        </w:tc>
      </w:tr>
      <w:tr w:rsidR="00424B47" w:rsidRPr="00424B47" w14:paraId="4BE4708E" w14:textId="77777777" w:rsidTr="00424B47">
        <w:tc>
          <w:tcPr>
            <w:tcW w:w="1438" w:type="pct"/>
          </w:tcPr>
          <w:p w14:paraId="7BC22FFE" w14:textId="77777777" w:rsidR="00424B47" w:rsidRPr="00424B47" w:rsidRDefault="00424B47" w:rsidP="00C71E8C">
            <w:pPr>
              <w:numPr>
                <w:ilvl w:val="0"/>
                <w:numId w:val="9"/>
              </w:numPr>
              <w:ind w:left="337" w:hanging="180"/>
              <w:contextualSpacing/>
              <w:rPr>
                <w:rFonts w:ascii="Calibri" w:hAnsi="Calibri" w:cs="Times New Roman"/>
                <w:sz w:val="20"/>
                <w:szCs w:val="20"/>
              </w:rPr>
            </w:pPr>
            <w:r w:rsidRPr="00424B47">
              <w:rPr>
                <w:rFonts w:ascii="Calibri" w:hAnsi="Calibri" w:cs="Times New Roman"/>
                <w:sz w:val="20"/>
                <w:szCs w:val="20"/>
              </w:rPr>
              <w:t>Below Level 1</w:t>
            </w:r>
          </w:p>
        </w:tc>
        <w:tc>
          <w:tcPr>
            <w:tcW w:w="664" w:type="pct"/>
          </w:tcPr>
          <w:p w14:paraId="63B82918" w14:textId="77777777" w:rsidR="00424B47" w:rsidRPr="00424B47" w:rsidRDefault="00424B47" w:rsidP="00424B47">
            <w:pPr>
              <w:jc w:val="center"/>
              <w:rPr>
                <w:rFonts w:ascii="Calibri" w:hAnsi="Calibri" w:cs="Times New Roman"/>
                <w:sz w:val="20"/>
                <w:szCs w:val="20"/>
              </w:rPr>
            </w:pPr>
          </w:p>
        </w:tc>
        <w:tc>
          <w:tcPr>
            <w:tcW w:w="579" w:type="pct"/>
          </w:tcPr>
          <w:p w14:paraId="2B0D6772" w14:textId="77777777" w:rsidR="00424B47" w:rsidRPr="00424B47" w:rsidRDefault="00424B47" w:rsidP="00424B47">
            <w:pPr>
              <w:jc w:val="center"/>
              <w:rPr>
                <w:rFonts w:ascii="Calibri" w:hAnsi="Calibri" w:cs="Times New Roman"/>
                <w:sz w:val="20"/>
                <w:szCs w:val="20"/>
              </w:rPr>
            </w:pPr>
          </w:p>
        </w:tc>
        <w:tc>
          <w:tcPr>
            <w:tcW w:w="579" w:type="pct"/>
          </w:tcPr>
          <w:p w14:paraId="3C463F34" w14:textId="77777777" w:rsidR="00424B47" w:rsidRPr="00424B47" w:rsidRDefault="00424B47" w:rsidP="00424B47">
            <w:pPr>
              <w:jc w:val="center"/>
              <w:rPr>
                <w:rFonts w:ascii="Calibri" w:hAnsi="Calibri" w:cs="Times New Roman"/>
                <w:sz w:val="20"/>
                <w:szCs w:val="20"/>
              </w:rPr>
            </w:pPr>
          </w:p>
        </w:tc>
        <w:tc>
          <w:tcPr>
            <w:tcW w:w="580" w:type="pct"/>
          </w:tcPr>
          <w:p w14:paraId="6DF38FF8" w14:textId="77777777" w:rsidR="00424B47" w:rsidRPr="00424B47" w:rsidRDefault="00424B47" w:rsidP="00424B47">
            <w:pPr>
              <w:rPr>
                <w:rFonts w:ascii="Calibri" w:hAnsi="Calibri" w:cs="Times New Roman"/>
                <w:sz w:val="20"/>
                <w:szCs w:val="20"/>
              </w:rPr>
            </w:pPr>
          </w:p>
        </w:tc>
        <w:tc>
          <w:tcPr>
            <w:tcW w:w="580" w:type="pct"/>
          </w:tcPr>
          <w:p w14:paraId="33E71461" w14:textId="77777777" w:rsidR="00424B47" w:rsidRPr="00424B47" w:rsidRDefault="00424B47" w:rsidP="00424B47">
            <w:pPr>
              <w:rPr>
                <w:rFonts w:ascii="Calibri" w:hAnsi="Calibri" w:cs="Times New Roman"/>
                <w:sz w:val="20"/>
                <w:szCs w:val="20"/>
              </w:rPr>
            </w:pPr>
          </w:p>
        </w:tc>
        <w:tc>
          <w:tcPr>
            <w:tcW w:w="580" w:type="pct"/>
          </w:tcPr>
          <w:p w14:paraId="4305ADAC" w14:textId="77777777" w:rsidR="00424B47" w:rsidRPr="00424B47" w:rsidRDefault="00424B47" w:rsidP="00424B47">
            <w:pPr>
              <w:rPr>
                <w:rFonts w:ascii="Calibri" w:hAnsi="Calibri" w:cs="Times New Roman"/>
                <w:sz w:val="20"/>
                <w:szCs w:val="20"/>
              </w:rPr>
            </w:pPr>
          </w:p>
        </w:tc>
      </w:tr>
      <w:tr w:rsidR="00424B47" w:rsidRPr="00424B47" w14:paraId="077F1348" w14:textId="77777777" w:rsidTr="00424B47">
        <w:tc>
          <w:tcPr>
            <w:tcW w:w="1438" w:type="pct"/>
          </w:tcPr>
          <w:p w14:paraId="15BEE5F5" w14:textId="77777777" w:rsidR="00424B47" w:rsidRPr="00424B47" w:rsidRDefault="00424B47" w:rsidP="00C71E8C">
            <w:pPr>
              <w:numPr>
                <w:ilvl w:val="0"/>
                <w:numId w:val="9"/>
              </w:numPr>
              <w:ind w:left="337" w:hanging="180"/>
              <w:contextualSpacing/>
              <w:rPr>
                <w:rFonts w:ascii="Calibri" w:hAnsi="Calibri" w:cs="Times New Roman"/>
                <w:sz w:val="20"/>
                <w:szCs w:val="20"/>
              </w:rPr>
            </w:pPr>
            <w:r w:rsidRPr="00424B47">
              <w:rPr>
                <w:rFonts w:ascii="Calibri" w:hAnsi="Calibri" w:cs="Times New Roman"/>
                <w:sz w:val="20"/>
                <w:szCs w:val="20"/>
              </w:rPr>
              <w:t>Total at or above level 1</w:t>
            </w:r>
          </w:p>
        </w:tc>
        <w:tc>
          <w:tcPr>
            <w:tcW w:w="664" w:type="pct"/>
          </w:tcPr>
          <w:p w14:paraId="5788B0D5" w14:textId="77777777" w:rsidR="00424B47" w:rsidRPr="00424B47" w:rsidRDefault="00424B47" w:rsidP="00424B47">
            <w:pPr>
              <w:jc w:val="center"/>
              <w:rPr>
                <w:rFonts w:ascii="Calibri" w:hAnsi="Calibri" w:cs="Times New Roman"/>
                <w:sz w:val="20"/>
                <w:szCs w:val="20"/>
              </w:rPr>
            </w:pPr>
          </w:p>
        </w:tc>
        <w:tc>
          <w:tcPr>
            <w:tcW w:w="579" w:type="pct"/>
          </w:tcPr>
          <w:p w14:paraId="31F4CA80" w14:textId="77777777" w:rsidR="00424B47" w:rsidRPr="00424B47" w:rsidRDefault="00424B47" w:rsidP="00424B47">
            <w:pPr>
              <w:jc w:val="center"/>
              <w:rPr>
                <w:rFonts w:ascii="Calibri" w:hAnsi="Calibri" w:cs="Times New Roman"/>
                <w:sz w:val="20"/>
                <w:szCs w:val="20"/>
              </w:rPr>
            </w:pPr>
          </w:p>
        </w:tc>
        <w:tc>
          <w:tcPr>
            <w:tcW w:w="579" w:type="pct"/>
          </w:tcPr>
          <w:p w14:paraId="1709524A" w14:textId="77777777" w:rsidR="00424B47" w:rsidRPr="00424B47" w:rsidRDefault="00424B47" w:rsidP="00424B47">
            <w:pPr>
              <w:jc w:val="center"/>
              <w:rPr>
                <w:rFonts w:ascii="Calibri" w:hAnsi="Calibri" w:cs="Times New Roman"/>
                <w:sz w:val="20"/>
                <w:szCs w:val="20"/>
              </w:rPr>
            </w:pPr>
          </w:p>
        </w:tc>
        <w:tc>
          <w:tcPr>
            <w:tcW w:w="580" w:type="pct"/>
          </w:tcPr>
          <w:p w14:paraId="5BA6A6CA" w14:textId="77777777" w:rsidR="00424B47" w:rsidRPr="00424B47" w:rsidRDefault="00424B47" w:rsidP="00424B47">
            <w:pPr>
              <w:rPr>
                <w:rFonts w:ascii="Calibri" w:hAnsi="Calibri" w:cs="Times New Roman"/>
                <w:sz w:val="20"/>
                <w:szCs w:val="20"/>
              </w:rPr>
            </w:pPr>
          </w:p>
        </w:tc>
        <w:tc>
          <w:tcPr>
            <w:tcW w:w="580" w:type="pct"/>
          </w:tcPr>
          <w:p w14:paraId="23597F48" w14:textId="77777777" w:rsidR="00424B47" w:rsidRPr="00424B47" w:rsidRDefault="00424B47" w:rsidP="00424B47">
            <w:pPr>
              <w:rPr>
                <w:rFonts w:ascii="Calibri" w:hAnsi="Calibri" w:cs="Times New Roman"/>
                <w:sz w:val="20"/>
                <w:szCs w:val="20"/>
              </w:rPr>
            </w:pPr>
          </w:p>
        </w:tc>
        <w:tc>
          <w:tcPr>
            <w:tcW w:w="580" w:type="pct"/>
          </w:tcPr>
          <w:p w14:paraId="3B74B636" w14:textId="77777777" w:rsidR="00424B47" w:rsidRPr="00424B47" w:rsidRDefault="00424B47" w:rsidP="00424B47">
            <w:pPr>
              <w:rPr>
                <w:rFonts w:ascii="Calibri" w:hAnsi="Calibri" w:cs="Times New Roman"/>
                <w:sz w:val="20"/>
                <w:szCs w:val="20"/>
              </w:rPr>
            </w:pPr>
          </w:p>
        </w:tc>
      </w:tr>
      <w:tr w:rsidR="00424B47" w:rsidRPr="00424B47" w14:paraId="3F2CFCC5" w14:textId="77777777" w:rsidTr="00424B47">
        <w:tc>
          <w:tcPr>
            <w:tcW w:w="1438" w:type="pct"/>
          </w:tcPr>
          <w:p w14:paraId="31136695" w14:textId="77777777" w:rsidR="00424B47" w:rsidRPr="00424B47" w:rsidRDefault="00424B47" w:rsidP="00424B47">
            <w:pPr>
              <w:rPr>
                <w:rFonts w:ascii="Calibri" w:hAnsi="Calibri" w:cs="Times New Roman"/>
                <w:b/>
                <w:sz w:val="20"/>
                <w:szCs w:val="20"/>
              </w:rPr>
            </w:pPr>
            <w:r w:rsidRPr="00424B47">
              <w:rPr>
                <w:rFonts w:ascii="Calibri" w:hAnsi="Calibri" w:cs="Times New Roman"/>
                <w:b/>
                <w:sz w:val="20"/>
                <w:szCs w:val="20"/>
              </w:rPr>
              <w:t>Med/Surg # of students</w:t>
            </w:r>
          </w:p>
        </w:tc>
        <w:tc>
          <w:tcPr>
            <w:tcW w:w="664" w:type="pct"/>
          </w:tcPr>
          <w:p w14:paraId="50532929" w14:textId="77777777" w:rsidR="00424B47" w:rsidRPr="00424B47" w:rsidRDefault="00424B47" w:rsidP="00424B47">
            <w:pPr>
              <w:jc w:val="center"/>
              <w:rPr>
                <w:rFonts w:ascii="Calibri" w:hAnsi="Calibri" w:cs="Times New Roman"/>
                <w:sz w:val="20"/>
                <w:szCs w:val="20"/>
              </w:rPr>
            </w:pPr>
          </w:p>
        </w:tc>
        <w:tc>
          <w:tcPr>
            <w:tcW w:w="579" w:type="pct"/>
          </w:tcPr>
          <w:p w14:paraId="215EEB3B" w14:textId="77777777" w:rsidR="00424B47" w:rsidRPr="00424B47" w:rsidRDefault="00424B47" w:rsidP="00424B47">
            <w:pPr>
              <w:jc w:val="center"/>
              <w:rPr>
                <w:rFonts w:ascii="Calibri" w:hAnsi="Calibri" w:cs="Times New Roman"/>
                <w:sz w:val="20"/>
                <w:szCs w:val="20"/>
              </w:rPr>
            </w:pPr>
          </w:p>
        </w:tc>
        <w:tc>
          <w:tcPr>
            <w:tcW w:w="579" w:type="pct"/>
          </w:tcPr>
          <w:p w14:paraId="5172E809" w14:textId="77777777" w:rsidR="00424B47" w:rsidRPr="00424B47" w:rsidRDefault="00424B47" w:rsidP="00424B47">
            <w:pPr>
              <w:jc w:val="center"/>
              <w:rPr>
                <w:rFonts w:ascii="Calibri" w:hAnsi="Calibri" w:cs="Times New Roman"/>
                <w:sz w:val="20"/>
                <w:szCs w:val="20"/>
              </w:rPr>
            </w:pPr>
          </w:p>
        </w:tc>
        <w:tc>
          <w:tcPr>
            <w:tcW w:w="580" w:type="pct"/>
          </w:tcPr>
          <w:p w14:paraId="403C848D" w14:textId="77777777" w:rsidR="00424B47" w:rsidRPr="00424B47" w:rsidRDefault="00424B47" w:rsidP="00424B47">
            <w:pPr>
              <w:rPr>
                <w:rFonts w:ascii="Calibri" w:hAnsi="Calibri" w:cs="Times New Roman"/>
                <w:sz w:val="20"/>
                <w:szCs w:val="20"/>
              </w:rPr>
            </w:pPr>
          </w:p>
        </w:tc>
        <w:tc>
          <w:tcPr>
            <w:tcW w:w="580" w:type="pct"/>
          </w:tcPr>
          <w:p w14:paraId="6CB5E28C" w14:textId="77777777" w:rsidR="00424B47" w:rsidRPr="00424B47" w:rsidRDefault="00424B47" w:rsidP="00424B47">
            <w:pPr>
              <w:rPr>
                <w:rFonts w:ascii="Calibri" w:hAnsi="Calibri" w:cs="Times New Roman"/>
                <w:sz w:val="20"/>
                <w:szCs w:val="20"/>
              </w:rPr>
            </w:pPr>
          </w:p>
        </w:tc>
        <w:tc>
          <w:tcPr>
            <w:tcW w:w="580" w:type="pct"/>
          </w:tcPr>
          <w:p w14:paraId="18C10016" w14:textId="77777777" w:rsidR="00424B47" w:rsidRPr="00424B47" w:rsidRDefault="00424B47" w:rsidP="00424B47">
            <w:pPr>
              <w:rPr>
                <w:rFonts w:ascii="Calibri" w:hAnsi="Calibri" w:cs="Times New Roman"/>
                <w:sz w:val="20"/>
                <w:szCs w:val="20"/>
              </w:rPr>
            </w:pPr>
          </w:p>
        </w:tc>
      </w:tr>
      <w:tr w:rsidR="00424B47" w:rsidRPr="00424B47" w14:paraId="0FD8AE74" w14:textId="77777777" w:rsidTr="00424B47">
        <w:tc>
          <w:tcPr>
            <w:tcW w:w="1438" w:type="pct"/>
          </w:tcPr>
          <w:p w14:paraId="3BE9F4EC" w14:textId="77777777" w:rsidR="00424B47" w:rsidRPr="00424B47" w:rsidRDefault="00424B47" w:rsidP="00C71E8C">
            <w:pPr>
              <w:numPr>
                <w:ilvl w:val="0"/>
                <w:numId w:val="10"/>
              </w:numPr>
              <w:ind w:left="427" w:hanging="270"/>
              <w:contextualSpacing/>
              <w:rPr>
                <w:rFonts w:ascii="Calibri" w:hAnsi="Calibri" w:cs="Times New Roman"/>
                <w:sz w:val="20"/>
                <w:szCs w:val="20"/>
              </w:rPr>
            </w:pPr>
            <w:r w:rsidRPr="00424B47">
              <w:rPr>
                <w:rFonts w:ascii="Calibri" w:hAnsi="Calibri" w:cs="Times New Roman"/>
                <w:sz w:val="20"/>
                <w:szCs w:val="20"/>
              </w:rPr>
              <w:t>Prof Level 3</w:t>
            </w:r>
          </w:p>
        </w:tc>
        <w:tc>
          <w:tcPr>
            <w:tcW w:w="664" w:type="pct"/>
          </w:tcPr>
          <w:p w14:paraId="1965D608" w14:textId="77777777" w:rsidR="00424B47" w:rsidRPr="00424B47" w:rsidRDefault="00424B47" w:rsidP="00424B47">
            <w:pPr>
              <w:jc w:val="center"/>
              <w:rPr>
                <w:rFonts w:ascii="Calibri" w:hAnsi="Calibri" w:cs="Times New Roman"/>
                <w:sz w:val="20"/>
                <w:szCs w:val="20"/>
              </w:rPr>
            </w:pPr>
          </w:p>
        </w:tc>
        <w:tc>
          <w:tcPr>
            <w:tcW w:w="579" w:type="pct"/>
          </w:tcPr>
          <w:p w14:paraId="72D0B1A4" w14:textId="77777777" w:rsidR="00424B47" w:rsidRPr="00424B47" w:rsidRDefault="00424B47" w:rsidP="00424B47">
            <w:pPr>
              <w:jc w:val="center"/>
              <w:rPr>
                <w:rFonts w:ascii="Calibri" w:hAnsi="Calibri" w:cs="Times New Roman"/>
                <w:sz w:val="20"/>
                <w:szCs w:val="20"/>
              </w:rPr>
            </w:pPr>
          </w:p>
        </w:tc>
        <w:tc>
          <w:tcPr>
            <w:tcW w:w="579" w:type="pct"/>
          </w:tcPr>
          <w:p w14:paraId="4B3BDE62" w14:textId="77777777" w:rsidR="00424B47" w:rsidRPr="00424B47" w:rsidRDefault="00424B47" w:rsidP="00424B47">
            <w:pPr>
              <w:jc w:val="center"/>
              <w:rPr>
                <w:rFonts w:ascii="Calibri" w:hAnsi="Calibri" w:cs="Times New Roman"/>
                <w:sz w:val="20"/>
                <w:szCs w:val="20"/>
              </w:rPr>
            </w:pPr>
          </w:p>
        </w:tc>
        <w:tc>
          <w:tcPr>
            <w:tcW w:w="580" w:type="pct"/>
          </w:tcPr>
          <w:p w14:paraId="52CF2E8A" w14:textId="77777777" w:rsidR="00424B47" w:rsidRPr="00424B47" w:rsidRDefault="00424B47" w:rsidP="00424B47">
            <w:pPr>
              <w:rPr>
                <w:rFonts w:ascii="Calibri" w:hAnsi="Calibri" w:cs="Times New Roman"/>
                <w:sz w:val="20"/>
                <w:szCs w:val="20"/>
              </w:rPr>
            </w:pPr>
          </w:p>
        </w:tc>
        <w:tc>
          <w:tcPr>
            <w:tcW w:w="580" w:type="pct"/>
          </w:tcPr>
          <w:p w14:paraId="71395546" w14:textId="77777777" w:rsidR="00424B47" w:rsidRPr="00424B47" w:rsidRDefault="00424B47" w:rsidP="00424B47">
            <w:pPr>
              <w:rPr>
                <w:rFonts w:ascii="Calibri" w:hAnsi="Calibri" w:cs="Times New Roman"/>
                <w:sz w:val="20"/>
                <w:szCs w:val="20"/>
              </w:rPr>
            </w:pPr>
          </w:p>
        </w:tc>
        <w:tc>
          <w:tcPr>
            <w:tcW w:w="580" w:type="pct"/>
          </w:tcPr>
          <w:p w14:paraId="3F8942E9" w14:textId="77777777" w:rsidR="00424B47" w:rsidRPr="00424B47" w:rsidRDefault="00424B47" w:rsidP="00424B47">
            <w:pPr>
              <w:rPr>
                <w:rFonts w:ascii="Calibri" w:hAnsi="Calibri" w:cs="Times New Roman"/>
                <w:sz w:val="20"/>
                <w:szCs w:val="20"/>
              </w:rPr>
            </w:pPr>
          </w:p>
        </w:tc>
      </w:tr>
      <w:tr w:rsidR="00424B47" w:rsidRPr="00424B47" w14:paraId="258717AD" w14:textId="77777777" w:rsidTr="00424B47">
        <w:tc>
          <w:tcPr>
            <w:tcW w:w="1438" w:type="pct"/>
          </w:tcPr>
          <w:p w14:paraId="06A94866" w14:textId="77777777" w:rsidR="00424B47" w:rsidRPr="00424B47" w:rsidRDefault="00424B47" w:rsidP="00C71E8C">
            <w:pPr>
              <w:numPr>
                <w:ilvl w:val="0"/>
                <w:numId w:val="10"/>
              </w:numPr>
              <w:ind w:left="427" w:hanging="270"/>
              <w:contextualSpacing/>
              <w:rPr>
                <w:rFonts w:ascii="Calibri" w:hAnsi="Calibri" w:cs="Times New Roman"/>
                <w:sz w:val="20"/>
                <w:szCs w:val="20"/>
              </w:rPr>
            </w:pPr>
            <w:r w:rsidRPr="00424B47">
              <w:rPr>
                <w:rFonts w:ascii="Calibri" w:hAnsi="Calibri" w:cs="Times New Roman"/>
                <w:sz w:val="20"/>
                <w:szCs w:val="20"/>
              </w:rPr>
              <w:t>Prof Level 2</w:t>
            </w:r>
          </w:p>
        </w:tc>
        <w:tc>
          <w:tcPr>
            <w:tcW w:w="664" w:type="pct"/>
          </w:tcPr>
          <w:p w14:paraId="274B23A2" w14:textId="77777777" w:rsidR="00424B47" w:rsidRPr="00424B47" w:rsidRDefault="00424B47" w:rsidP="00424B47">
            <w:pPr>
              <w:jc w:val="center"/>
              <w:rPr>
                <w:rFonts w:ascii="Calibri" w:hAnsi="Calibri" w:cs="Times New Roman"/>
                <w:sz w:val="20"/>
                <w:szCs w:val="20"/>
              </w:rPr>
            </w:pPr>
          </w:p>
        </w:tc>
        <w:tc>
          <w:tcPr>
            <w:tcW w:w="579" w:type="pct"/>
          </w:tcPr>
          <w:p w14:paraId="08A2C8A2" w14:textId="77777777" w:rsidR="00424B47" w:rsidRPr="00424B47" w:rsidRDefault="00424B47" w:rsidP="00424B47">
            <w:pPr>
              <w:jc w:val="center"/>
              <w:rPr>
                <w:rFonts w:ascii="Calibri" w:hAnsi="Calibri" w:cs="Times New Roman"/>
                <w:sz w:val="20"/>
                <w:szCs w:val="20"/>
              </w:rPr>
            </w:pPr>
          </w:p>
        </w:tc>
        <w:tc>
          <w:tcPr>
            <w:tcW w:w="579" w:type="pct"/>
          </w:tcPr>
          <w:p w14:paraId="67F7ACF7" w14:textId="77777777" w:rsidR="00424B47" w:rsidRPr="00424B47" w:rsidRDefault="00424B47" w:rsidP="00424B47">
            <w:pPr>
              <w:jc w:val="center"/>
              <w:rPr>
                <w:rFonts w:ascii="Calibri" w:hAnsi="Calibri" w:cs="Times New Roman"/>
                <w:sz w:val="20"/>
                <w:szCs w:val="20"/>
              </w:rPr>
            </w:pPr>
          </w:p>
        </w:tc>
        <w:tc>
          <w:tcPr>
            <w:tcW w:w="580" w:type="pct"/>
          </w:tcPr>
          <w:p w14:paraId="23B36FD3" w14:textId="77777777" w:rsidR="00424B47" w:rsidRPr="00424B47" w:rsidRDefault="00424B47" w:rsidP="00424B47">
            <w:pPr>
              <w:rPr>
                <w:rFonts w:ascii="Calibri" w:hAnsi="Calibri" w:cs="Times New Roman"/>
                <w:sz w:val="20"/>
                <w:szCs w:val="20"/>
              </w:rPr>
            </w:pPr>
          </w:p>
        </w:tc>
        <w:tc>
          <w:tcPr>
            <w:tcW w:w="580" w:type="pct"/>
          </w:tcPr>
          <w:p w14:paraId="35D5C14D" w14:textId="77777777" w:rsidR="00424B47" w:rsidRPr="00424B47" w:rsidRDefault="00424B47" w:rsidP="00424B47">
            <w:pPr>
              <w:rPr>
                <w:rFonts w:ascii="Calibri" w:hAnsi="Calibri" w:cs="Times New Roman"/>
                <w:sz w:val="20"/>
                <w:szCs w:val="20"/>
              </w:rPr>
            </w:pPr>
          </w:p>
        </w:tc>
        <w:tc>
          <w:tcPr>
            <w:tcW w:w="580" w:type="pct"/>
          </w:tcPr>
          <w:p w14:paraId="64658408" w14:textId="77777777" w:rsidR="00424B47" w:rsidRPr="00424B47" w:rsidRDefault="00424B47" w:rsidP="00424B47">
            <w:pPr>
              <w:rPr>
                <w:rFonts w:ascii="Calibri" w:hAnsi="Calibri" w:cs="Times New Roman"/>
                <w:sz w:val="20"/>
                <w:szCs w:val="20"/>
              </w:rPr>
            </w:pPr>
          </w:p>
        </w:tc>
      </w:tr>
      <w:tr w:rsidR="00424B47" w:rsidRPr="00424B47" w14:paraId="730512AE" w14:textId="77777777" w:rsidTr="00424B47">
        <w:tc>
          <w:tcPr>
            <w:tcW w:w="1438" w:type="pct"/>
          </w:tcPr>
          <w:p w14:paraId="4AA4097C" w14:textId="77777777" w:rsidR="00424B47" w:rsidRPr="00424B47" w:rsidRDefault="00424B47" w:rsidP="00C71E8C">
            <w:pPr>
              <w:numPr>
                <w:ilvl w:val="0"/>
                <w:numId w:val="10"/>
              </w:numPr>
              <w:ind w:left="427" w:hanging="270"/>
              <w:contextualSpacing/>
              <w:rPr>
                <w:rFonts w:ascii="Calibri" w:hAnsi="Calibri" w:cs="Times New Roman"/>
                <w:sz w:val="20"/>
                <w:szCs w:val="20"/>
              </w:rPr>
            </w:pPr>
            <w:r w:rsidRPr="00424B47">
              <w:rPr>
                <w:rFonts w:ascii="Calibri" w:hAnsi="Calibri" w:cs="Times New Roman"/>
                <w:sz w:val="20"/>
                <w:szCs w:val="20"/>
              </w:rPr>
              <w:t>Prof Level 1</w:t>
            </w:r>
          </w:p>
        </w:tc>
        <w:tc>
          <w:tcPr>
            <w:tcW w:w="664" w:type="pct"/>
          </w:tcPr>
          <w:p w14:paraId="120CB862" w14:textId="77777777" w:rsidR="00424B47" w:rsidRPr="00424B47" w:rsidRDefault="00424B47" w:rsidP="00424B47">
            <w:pPr>
              <w:jc w:val="center"/>
              <w:rPr>
                <w:rFonts w:ascii="Calibri" w:hAnsi="Calibri" w:cs="Times New Roman"/>
                <w:sz w:val="20"/>
                <w:szCs w:val="20"/>
              </w:rPr>
            </w:pPr>
          </w:p>
        </w:tc>
        <w:tc>
          <w:tcPr>
            <w:tcW w:w="579" w:type="pct"/>
          </w:tcPr>
          <w:p w14:paraId="0D0A5561" w14:textId="77777777" w:rsidR="00424B47" w:rsidRPr="00424B47" w:rsidRDefault="00424B47" w:rsidP="00424B47">
            <w:pPr>
              <w:jc w:val="center"/>
              <w:rPr>
                <w:rFonts w:ascii="Calibri" w:hAnsi="Calibri" w:cs="Times New Roman"/>
                <w:sz w:val="20"/>
                <w:szCs w:val="20"/>
              </w:rPr>
            </w:pPr>
          </w:p>
        </w:tc>
        <w:tc>
          <w:tcPr>
            <w:tcW w:w="579" w:type="pct"/>
          </w:tcPr>
          <w:p w14:paraId="607A328B" w14:textId="77777777" w:rsidR="00424B47" w:rsidRPr="00424B47" w:rsidRDefault="00424B47" w:rsidP="00424B47">
            <w:pPr>
              <w:jc w:val="center"/>
              <w:rPr>
                <w:rFonts w:ascii="Calibri" w:hAnsi="Calibri" w:cs="Times New Roman"/>
                <w:sz w:val="20"/>
                <w:szCs w:val="20"/>
              </w:rPr>
            </w:pPr>
          </w:p>
        </w:tc>
        <w:tc>
          <w:tcPr>
            <w:tcW w:w="580" w:type="pct"/>
          </w:tcPr>
          <w:p w14:paraId="4AF1E333" w14:textId="77777777" w:rsidR="00424B47" w:rsidRPr="00424B47" w:rsidRDefault="00424B47" w:rsidP="00424B47">
            <w:pPr>
              <w:rPr>
                <w:rFonts w:ascii="Calibri" w:hAnsi="Calibri" w:cs="Times New Roman"/>
                <w:sz w:val="20"/>
                <w:szCs w:val="20"/>
              </w:rPr>
            </w:pPr>
          </w:p>
        </w:tc>
        <w:tc>
          <w:tcPr>
            <w:tcW w:w="580" w:type="pct"/>
          </w:tcPr>
          <w:p w14:paraId="3CA5FA2A" w14:textId="77777777" w:rsidR="00424B47" w:rsidRPr="00424B47" w:rsidRDefault="00424B47" w:rsidP="00424B47">
            <w:pPr>
              <w:rPr>
                <w:rFonts w:ascii="Calibri" w:hAnsi="Calibri" w:cs="Times New Roman"/>
                <w:sz w:val="20"/>
                <w:szCs w:val="20"/>
              </w:rPr>
            </w:pPr>
          </w:p>
        </w:tc>
        <w:tc>
          <w:tcPr>
            <w:tcW w:w="580" w:type="pct"/>
          </w:tcPr>
          <w:p w14:paraId="467AE08B" w14:textId="77777777" w:rsidR="00424B47" w:rsidRPr="00424B47" w:rsidRDefault="00424B47" w:rsidP="00424B47">
            <w:pPr>
              <w:rPr>
                <w:rFonts w:ascii="Calibri" w:hAnsi="Calibri" w:cs="Times New Roman"/>
                <w:sz w:val="20"/>
                <w:szCs w:val="20"/>
              </w:rPr>
            </w:pPr>
          </w:p>
        </w:tc>
      </w:tr>
      <w:tr w:rsidR="00424B47" w:rsidRPr="00424B47" w14:paraId="734368C8" w14:textId="77777777" w:rsidTr="00424B47">
        <w:tc>
          <w:tcPr>
            <w:tcW w:w="1438" w:type="pct"/>
          </w:tcPr>
          <w:p w14:paraId="24AA836A" w14:textId="77777777" w:rsidR="00424B47" w:rsidRPr="00424B47" w:rsidRDefault="00424B47" w:rsidP="00C71E8C">
            <w:pPr>
              <w:numPr>
                <w:ilvl w:val="0"/>
                <w:numId w:val="10"/>
              </w:numPr>
              <w:ind w:left="427" w:hanging="270"/>
              <w:contextualSpacing/>
              <w:rPr>
                <w:rFonts w:ascii="Calibri" w:hAnsi="Calibri" w:cs="Times New Roman"/>
                <w:sz w:val="20"/>
                <w:szCs w:val="20"/>
              </w:rPr>
            </w:pPr>
            <w:r w:rsidRPr="00424B47">
              <w:rPr>
                <w:rFonts w:ascii="Calibri" w:hAnsi="Calibri" w:cs="Times New Roman"/>
                <w:sz w:val="20"/>
                <w:szCs w:val="20"/>
              </w:rPr>
              <w:t>Below Level 1</w:t>
            </w:r>
          </w:p>
        </w:tc>
        <w:tc>
          <w:tcPr>
            <w:tcW w:w="664" w:type="pct"/>
          </w:tcPr>
          <w:p w14:paraId="3C804A0E" w14:textId="77777777" w:rsidR="00424B47" w:rsidRPr="00424B47" w:rsidRDefault="00424B47" w:rsidP="00424B47">
            <w:pPr>
              <w:jc w:val="center"/>
              <w:rPr>
                <w:rFonts w:ascii="Calibri" w:hAnsi="Calibri" w:cs="Times New Roman"/>
                <w:sz w:val="20"/>
                <w:szCs w:val="20"/>
              </w:rPr>
            </w:pPr>
          </w:p>
        </w:tc>
        <w:tc>
          <w:tcPr>
            <w:tcW w:w="579" w:type="pct"/>
          </w:tcPr>
          <w:p w14:paraId="20A5DF0B" w14:textId="77777777" w:rsidR="00424B47" w:rsidRPr="00424B47" w:rsidRDefault="00424B47" w:rsidP="00424B47">
            <w:pPr>
              <w:jc w:val="center"/>
              <w:rPr>
                <w:rFonts w:ascii="Calibri" w:hAnsi="Calibri" w:cs="Times New Roman"/>
                <w:sz w:val="20"/>
                <w:szCs w:val="20"/>
              </w:rPr>
            </w:pPr>
          </w:p>
        </w:tc>
        <w:tc>
          <w:tcPr>
            <w:tcW w:w="579" w:type="pct"/>
          </w:tcPr>
          <w:p w14:paraId="166A6850" w14:textId="77777777" w:rsidR="00424B47" w:rsidRPr="00424B47" w:rsidRDefault="00424B47" w:rsidP="00424B47">
            <w:pPr>
              <w:jc w:val="center"/>
              <w:rPr>
                <w:rFonts w:ascii="Calibri" w:hAnsi="Calibri" w:cs="Times New Roman"/>
                <w:sz w:val="20"/>
                <w:szCs w:val="20"/>
              </w:rPr>
            </w:pPr>
          </w:p>
        </w:tc>
        <w:tc>
          <w:tcPr>
            <w:tcW w:w="580" w:type="pct"/>
          </w:tcPr>
          <w:p w14:paraId="0B308B33" w14:textId="77777777" w:rsidR="00424B47" w:rsidRPr="00424B47" w:rsidRDefault="00424B47" w:rsidP="00424B47">
            <w:pPr>
              <w:rPr>
                <w:rFonts w:ascii="Calibri" w:hAnsi="Calibri" w:cs="Times New Roman"/>
                <w:sz w:val="20"/>
                <w:szCs w:val="20"/>
              </w:rPr>
            </w:pPr>
          </w:p>
        </w:tc>
        <w:tc>
          <w:tcPr>
            <w:tcW w:w="580" w:type="pct"/>
          </w:tcPr>
          <w:p w14:paraId="6058D79A" w14:textId="77777777" w:rsidR="00424B47" w:rsidRPr="00424B47" w:rsidRDefault="00424B47" w:rsidP="00424B47">
            <w:pPr>
              <w:rPr>
                <w:rFonts w:ascii="Calibri" w:hAnsi="Calibri" w:cs="Times New Roman"/>
                <w:sz w:val="20"/>
                <w:szCs w:val="20"/>
              </w:rPr>
            </w:pPr>
          </w:p>
        </w:tc>
        <w:tc>
          <w:tcPr>
            <w:tcW w:w="580" w:type="pct"/>
          </w:tcPr>
          <w:p w14:paraId="4B541200" w14:textId="77777777" w:rsidR="00424B47" w:rsidRPr="00424B47" w:rsidRDefault="00424B47" w:rsidP="00424B47">
            <w:pPr>
              <w:rPr>
                <w:rFonts w:ascii="Calibri" w:hAnsi="Calibri" w:cs="Times New Roman"/>
                <w:sz w:val="20"/>
                <w:szCs w:val="20"/>
              </w:rPr>
            </w:pPr>
          </w:p>
        </w:tc>
      </w:tr>
      <w:tr w:rsidR="00424B47" w:rsidRPr="00424B47" w14:paraId="1D5B189C" w14:textId="77777777" w:rsidTr="00424B47">
        <w:tc>
          <w:tcPr>
            <w:tcW w:w="1438" w:type="pct"/>
          </w:tcPr>
          <w:p w14:paraId="7C17B83D" w14:textId="77777777" w:rsidR="00424B47" w:rsidRPr="00424B47" w:rsidRDefault="00424B47" w:rsidP="00C71E8C">
            <w:pPr>
              <w:numPr>
                <w:ilvl w:val="0"/>
                <w:numId w:val="10"/>
              </w:numPr>
              <w:ind w:left="427" w:hanging="270"/>
              <w:contextualSpacing/>
              <w:rPr>
                <w:rFonts w:ascii="Calibri" w:hAnsi="Calibri" w:cs="Times New Roman"/>
                <w:sz w:val="20"/>
                <w:szCs w:val="20"/>
              </w:rPr>
            </w:pPr>
            <w:r w:rsidRPr="00424B47">
              <w:rPr>
                <w:rFonts w:ascii="Calibri" w:hAnsi="Calibri" w:cs="Times New Roman"/>
                <w:sz w:val="20"/>
                <w:szCs w:val="20"/>
              </w:rPr>
              <w:t>Total at or above level 1</w:t>
            </w:r>
          </w:p>
        </w:tc>
        <w:tc>
          <w:tcPr>
            <w:tcW w:w="664" w:type="pct"/>
          </w:tcPr>
          <w:p w14:paraId="3503F878" w14:textId="77777777" w:rsidR="00424B47" w:rsidRPr="00424B47" w:rsidRDefault="00424B47" w:rsidP="00424B47">
            <w:pPr>
              <w:jc w:val="center"/>
              <w:rPr>
                <w:rFonts w:ascii="Calibri" w:hAnsi="Calibri" w:cs="Times New Roman"/>
                <w:sz w:val="20"/>
                <w:szCs w:val="20"/>
              </w:rPr>
            </w:pPr>
          </w:p>
        </w:tc>
        <w:tc>
          <w:tcPr>
            <w:tcW w:w="579" w:type="pct"/>
          </w:tcPr>
          <w:p w14:paraId="745FD441" w14:textId="77777777" w:rsidR="00424B47" w:rsidRPr="00424B47" w:rsidRDefault="00424B47" w:rsidP="00424B47">
            <w:pPr>
              <w:jc w:val="center"/>
              <w:rPr>
                <w:rFonts w:ascii="Calibri" w:hAnsi="Calibri" w:cs="Times New Roman"/>
                <w:sz w:val="20"/>
                <w:szCs w:val="20"/>
              </w:rPr>
            </w:pPr>
          </w:p>
        </w:tc>
        <w:tc>
          <w:tcPr>
            <w:tcW w:w="579" w:type="pct"/>
          </w:tcPr>
          <w:p w14:paraId="1B5EB874" w14:textId="77777777" w:rsidR="00424B47" w:rsidRPr="00424B47" w:rsidRDefault="00424B47" w:rsidP="00424B47">
            <w:pPr>
              <w:jc w:val="center"/>
              <w:rPr>
                <w:rFonts w:ascii="Calibri" w:hAnsi="Calibri" w:cs="Times New Roman"/>
                <w:sz w:val="20"/>
                <w:szCs w:val="20"/>
              </w:rPr>
            </w:pPr>
          </w:p>
        </w:tc>
        <w:tc>
          <w:tcPr>
            <w:tcW w:w="580" w:type="pct"/>
          </w:tcPr>
          <w:p w14:paraId="1BD6F0EA" w14:textId="77777777" w:rsidR="00424B47" w:rsidRPr="00424B47" w:rsidRDefault="00424B47" w:rsidP="00424B47">
            <w:pPr>
              <w:rPr>
                <w:rFonts w:ascii="Calibri" w:hAnsi="Calibri" w:cs="Times New Roman"/>
                <w:sz w:val="20"/>
                <w:szCs w:val="20"/>
              </w:rPr>
            </w:pPr>
          </w:p>
        </w:tc>
        <w:tc>
          <w:tcPr>
            <w:tcW w:w="580" w:type="pct"/>
          </w:tcPr>
          <w:p w14:paraId="1FE51262" w14:textId="77777777" w:rsidR="00424B47" w:rsidRPr="00424B47" w:rsidRDefault="00424B47" w:rsidP="00424B47">
            <w:pPr>
              <w:rPr>
                <w:rFonts w:ascii="Calibri" w:hAnsi="Calibri" w:cs="Times New Roman"/>
                <w:sz w:val="20"/>
                <w:szCs w:val="20"/>
              </w:rPr>
            </w:pPr>
          </w:p>
        </w:tc>
        <w:tc>
          <w:tcPr>
            <w:tcW w:w="580" w:type="pct"/>
          </w:tcPr>
          <w:p w14:paraId="31FEF71E" w14:textId="77777777" w:rsidR="00424B47" w:rsidRPr="00424B47" w:rsidRDefault="00424B47" w:rsidP="00424B47">
            <w:pPr>
              <w:rPr>
                <w:rFonts w:ascii="Calibri" w:hAnsi="Calibri" w:cs="Times New Roman"/>
                <w:sz w:val="20"/>
                <w:szCs w:val="20"/>
              </w:rPr>
            </w:pPr>
          </w:p>
        </w:tc>
      </w:tr>
      <w:tr w:rsidR="00424B47" w:rsidRPr="00424B47" w14:paraId="1A8B690A" w14:textId="77777777" w:rsidTr="00424B47">
        <w:tc>
          <w:tcPr>
            <w:tcW w:w="1438" w:type="pct"/>
          </w:tcPr>
          <w:p w14:paraId="4ACBE2ED" w14:textId="77777777" w:rsidR="00424B47" w:rsidRPr="00424B47" w:rsidRDefault="00424B47" w:rsidP="00424B47">
            <w:pPr>
              <w:contextualSpacing/>
              <w:rPr>
                <w:rFonts w:ascii="Calibri" w:hAnsi="Calibri" w:cs="Times New Roman"/>
                <w:b/>
                <w:sz w:val="20"/>
                <w:szCs w:val="20"/>
              </w:rPr>
            </w:pPr>
            <w:r w:rsidRPr="00424B47">
              <w:rPr>
                <w:rFonts w:ascii="Calibri" w:hAnsi="Calibri" w:cs="Times New Roman"/>
                <w:b/>
                <w:sz w:val="20"/>
                <w:szCs w:val="20"/>
              </w:rPr>
              <w:t>Care of Children # of students</w:t>
            </w:r>
          </w:p>
        </w:tc>
        <w:tc>
          <w:tcPr>
            <w:tcW w:w="664" w:type="pct"/>
          </w:tcPr>
          <w:p w14:paraId="0ACD782A" w14:textId="77777777" w:rsidR="00424B47" w:rsidRPr="00424B47" w:rsidRDefault="00424B47" w:rsidP="00424B47">
            <w:pPr>
              <w:jc w:val="center"/>
              <w:rPr>
                <w:rFonts w:ascii="Calibri" w:hAnsi="Calibri" w:cs="Times New Roman"/>
                <w:sz w:val="20"/>
                <w:szCs w:val="20"/>
              </w:rPr>
            </w:pPr>
          </w:p>
        </w:tc>
        <w:tc>
          <w:tcPr>
            <w:tcW w:w="579" w:type="pct"/>
          </w:tcPr>
          <w:p w14:paraId="0787A37A" w14:textId="77777777" w:rsidR="00424B47" w:rsidRPr="00424B47" w:rsidRDefault="00424B47" w:rsidP="00424B47">
            <w:pPr>
              <w:jc w:val="center"/>
              <w:rPr>
                <w:rFonts w:ascii="Calibri" w:hAnsi="Calibri" w:cs="Times New Roman"/>
                <w:sz w:val="20"/>
                <w:szCs w:val="20"/>
              </w:rPr>
            </w:pPr>
          </w:p>
        </w:tc>
        <w:tc>
          <w:tcPr>
            <w:tcW w:w="579" w:type="pct"/>
          </w:tcPr>
          <w:p w14:paraId="799725FB" w14:textId="77777777" w:rsidR="00424B47" w:rsidRPr="00424B47" w:rsidRDefault="00424B47" w:rsidP="00424B47">
            <w:pPr>
              <w:jc w:val="center"/>
              <w:rPr>
                <w:rFonts w:ascii="Calibri" w:hAnsi="Calibri" w:cs="Times New Roman"/>
                <w:sz w:val="20"/>
                <w:szCs w:val="20"/>
              </w:rPr>
            </w:pPr>
          </w:p>
        </w:tc>
        <w:tc>
          <w:tcPr>
            <w:tcW w:w="580" w:type="pct"/>
          </w:tcPr>
          <w:p w14:paraId="369903E6" w14:textId="77777777" w:rsidR="00424B47" w:rsidRPr="00424B47" w:rsidRDefault="00424B47" w:rsidP="00424B47">
            <w:pPr>
              <w:rPr>
                <w:rFonts w:ascii="Calibri" w:hAnsi="Calibri" w:cs="Times New Roman"/>
                <w:sz w:val="20"/>
                <w:szCs w:val="20"/>
              </w:rPr>
            </w:pPr>
          </w:p>
        </w:tc>
        <w:tc>
          <w:tcPr>
            <w:tcW w:w="580" w:type="pct"/>
          </w:tcPr>
          <w:p w14:paraId="27374FD2" w14:textId="77777777" w:rsidR="00424B47" w:rsidRPr="00424B47" w:rsidRDefault="00424B47" w:rsidP="00424B47">
            <w:pPr>
              <w:rPr>
                <w:rFonts w:ascii="Calibri" w:hAnsi="Calibri" w:cs="Times New Roman"/>
                <w:sz w:val="20"/>
                <w:szCs w:val="20"/>
              </w:rPr>
            </w:pPr>
          </w:p>
        </w:tc>
        <w:tc>
          <w:tcPr>
            <w:tcW w:w="580" w:type="pct"/>
          </w:tcPr>
          <w:p w14:paraId="0FFDE6C9" w14:textId="77777777" w:rsidR="00424B47" w:rsidRPr="00424B47" w:rsidRDefault="00424B47" w:rsidP="00424B47">
            <w:pPr>
              <w:rPr>
                <w:rFonts w:ascii="Calibri" w:hAnsi="Calibri" w:cs="Times New Roman"/>
                <w:sz w:val="20"/>
                <w:szCs w:val="20"/>
              </w:rPr>
            </w:pPr>
          </w:p>
        </w:tc>
      </w:tr>
      <w:tr w:rsidR="00424B47" w:rsidRPr="00424B47" w14:paraId="48093427" w14:textId="77777777" w:rsidTr="00424B47">
        <w:tc>
          <w:tcPr>
            <w:tcW w:w="1438" w:type="pct"/>
          </w:tcPr>
          <w:p w14:paraId="71496B10" w14:textId="77777777" w:rsidR="00424B47" w:rsidRPr="00424B47" w:rsidRDefault="00424B47" w:rsidP="00C71E8C">
            <w:pPr>
              <w:numPr>
                <w:ilvl w:val="0"/>
                <w:numId w:val="11"/>
              </w:numPr>
              <w:ind w:left="427"/>
              <w:contextualSpacing/>
              <w:rPr>
                <w:rFonts w:ascii="Calibri" w:hAnsi="Calibri" w:cs="Times New Roman"/>
                <w:sz w:val="20"/>
                <w:szCs w:val="20"/>
              </w:rPr>
            </w:pPr>
            <w:r w:rsidRPr="00424B47">
              <w:rPr>
                <w:rFonts w:ascii="Calibri" w:hAnsi="Calibri" w:cs="Times New Roman"/>
                <w:sz w:val="20"/>
                <w:szCs w:val="20"/>
              </w:rPr>
              <w:t>Prof Level 3</w:t>
            </w:r>
          </w:p>
        </w:tc>
        <w:tc>
          <w:tcPr>
            <w:tcW w:w="664" w:type="pct"/>
          </w:tcPr>
          <w:p w14:paraId="289D3B20" w14:textId="77777777" w:rsidR="00424B47" w:rsidRPr="00424B47" w:rsidRDefault="00424B47" w:rsidP="00424B47">
            <w:pPr>
              <w:jc w:val="center"/>
              <w:rPr>
                <w:rFonts w:ascii="Calibri" w:hAnsi="Calibri" w:cs="Times New Roman"/>
                <w:sz w:val="20"/>
                <w:szCs w:val="20"/>
              </w:rPr>
            </w:pPr>
          </w:p>
        </w:tc>
        <w:tc>
          <w:tcPr>
            <w:tcW w:w="579" w:type="pct"/>
          </w:tcPr>
          <w:p w14:paraId="32F20D46" w14:textId="77777777" w:rsidR="00424B47" w:rsidRPr="00424B47" w:rsidRDefault="00424B47" w:rsidP="00424B47">
            <w:pPr>
              <w:jc w:val="center"/>
              <w:rPr>
                <w:rFonts w:ascii="Calibri" w:hAnsi="Calibri" w:cs="Times New Roman"/>
                <w:sz w:val="20"/>
                <w:szCs w:val="20"/>
              </w:rPr>
            </w:pPr>
          </w:p>
        </w:tc>
        <w:tc>
          <w:tcPr>
            <w:tcW w:w="579" w:type="pct"/>
          </w:tcPr>
          <w:p w14:paraId="0AF3F752" w14:textId="77777777" w:rsidR="00424B47" w:rsidRPr="00424B47" w:rsidRDefault="00424B47" w:rsidP="00424B47">
            <w:pPr>
              <w:jc w:val="center"/>
              <w:rPr>
                <w:rFonts w:ascii="Calibri" w:hAnsi="Calibri" w:cs="Times New Roman"/>
                <w:sz w:val="20"/>
                <w:szCs w:val="20"/>
              </w:rPr>
            </w:pPr>
          </w:p>
        </w:tc>
        <w:tc>
          <w:tcPr>
            <w:tcW w:w="580" w:type="pct"/>
          </w:tcPr>
          <w:p w14:paraId="4C63C3CE" w14:textId="77777777" w:rsidR="00424B47" w:rsidRPr="00424B47" w:rsidRDefault="00424B47" w:rsidP="00424B47">
            <w:pPr>
              <w:rPr>
                <w:rFonts w:ascii="Calibri" w:hAnsi="Calibri" w:cs="Times New Roman"/>
                <w:sz w:val="20"/>
                <w:szCs w:val="20"/>
              </w:rPr>
            </w:pPr>
          </w:p>
        </w:tc>
        <w:tc>
          <w:tcPr>
            <w:tcW w:w="580" w:type="pct"/>
          </w:tcPr>
          <w:p w14:paraId="2A5B8676" w14:textId="77777777" w:rsidR="00424B47" w:rsidRPr="00424B47" w:rsidRDefault="00424B47" w:rsidP="00424B47">
            <w:pPr>
              <w:rPr>
                <w:rFonts w:ascii="Calibri" w:hAnsi="Calibri" w:cs="Times New Roman"/>
                <w:sz w:val="20"/>
                <w:szCs w:val="20"/>
              </w:rPr>
            </w:pPr>
          </w:p>
        </w:tc>
        <w:tc>
          <w:tcPr>
            <w:tcW w:w="580" w:type="pct"/>
          </w:tcPr>
          <w:p w14:paraId="1442216E" w14:textId="77777777" w:rsidR="00424B47" w:rsidRPr="00424B47" w:rsidRDefault="00424B47" w:rsidP="00424B47">
            <w:pPr>
              <w:rPr>
                <w:rFonts w:ascii="Calibri" w:hAnsi="Calibri" w:cs="Times New Roman"/>
                <w:sz w:val="20"/>
                <w:szCs w:val="20"/>
              </w:rPr>
            </w:pPr>
          </w:p>
        </w:tc>
      </w:tr>
      <w:tr w:rsidR="00424B47" w:rsidRPr="00424B47" w14:paraId="499EAC0A" w14:textId="77777777" w:rsidTr="00424B47">
        <w:tc>
          <w:tcPr>
            <w:tcW w:w="1438" w:type="pct"/>
          </w:tcPr>
          <w:p w14:paraId="2422A90A" w14:textId="77777777" w:rsidR="00424B47" w:rsidRPr="00424B47" w:rsidRDefault="00424B47" w:rsidP="00C71E8C">
            <w:pPr>
              <w:numPr>
                <w:ilvl w:val="0"/>
                <w:numId w:val="11"/>
              </w:numPr>
              <w:ind w:left="427"/>
              <w:contextualSpacing/>
              <w:rPr>
                <w:rFonts w:ascii="Calibri" w:hAnsi="Calibri" w:cs="Times New Roman"/>
                <w:sz w:val="20"/>
                <w:szCs w:val="20"/>
              </w:rPr>
            </w:pPr>
            <w:r w:rsidRPr="00424B47">
              <w:rPr>
                <w:rFonts w:ascii="Calibri" w:hAnsi="Calibri" w:cs="Times New Roman"/>
                <w:sz w:val="20"/>
                <w:szCs w:val="20"/>
              </w:rPr>
              <w:t>Prof Level 2</w:t>
            </w:r>
          </w:p>
        </w:tc>
        <w:tc>
          <w:tcPr>
            <w:tcW w:w="664" w:type="pct"/>
          </w:tcPr>
          <w:p w14:paraId="60BBBB8C" w14:textId="77777777" w:rsidR="00424B47" w:rsidRPr="00424B47" w:rsidRDefault="00424B47" w:rsidP="00424B47">
            <w:pPr>
              <w:jc w:val="center"/>
              <w:rPr>
                <w:rFonts w:ascii="Calibri" w:hAnsi="Calibri" w:cs="Times New Roman"/>
                <w:sz w:val="20"/>
                <w:szCs w:val="20"/>
              </w:rPr>
            </w:pPr>
          </w:p>
        </w:tc>
        <w:tc>
          <w:tcPr>
            <w:tcW w:w="579" w:type="pct"/>
          </w:tcPr>
          <w:p w14:paraId="1D16DEAD" w14:textId="77777777" w:rsidR="00424B47" w:rsidRPr="00424B47" w:rsidRDefault="00424B47" w:rsidP="00424B47">
            <w:pPr>
              <w:jc w:val="center"/>
              <w:rPr>
                <w:rFonts w:ascii="Calibri" w:hAnsi="Calibri" w:cs="Times New Roman"/>
                <w:sz w:val="20"/>
                <w:szCs w:val="20"/>
              </w:rPr>
            </w:pPr>
          </w:p>
        </w:tc>
        <w:tc>
          <w:tcPr>
            <w:tcW w:w="579" w:type="pct"/>
          </w:tcPr>
          <w:p w14:paraId="11694D25" w14:textId="77777777" w:rsidR="00424B47" w:rsidRPr="00424B47" w:rsidRDefault="00424B47" w:rsidP="00424B47">
            <w:pPr>
              <w:jc w:val="center"/>
              <w:rPr>
                <w:rFonts w:ascii="Calibri" w:hAnsi="Calibri" w:cs="Times New Roman"/>
                <w:sz w:val="20"/>
                <w:szCs w:val="20"/>
              </w:rPr>
            </w:pPr>
          </w:p>
        </w:tc>
        <w:tc>
          <w:tcPr>
            <w:tcW w:w="580" w:type="pct"/>
          </w:tcPr>
          <w:p w14:paraId="0FC1440F" w14:textId="77777777" w:rsidR="00424B47" w:rsidRPr="00424B47" w:rsidRDefault="00424B47" w:rsidP="00424B47">
            <w:pPr>
              <w:rPr>
                <w:rFonts w:ascii="Calibri" w:hAnsi="Calibri" w:cs="Times New Roman"/>
                <w:sz w:val="20"/>
                <w:szCs w:val="20"/>
              </w:rPr>
            </w:pPr>
          </w:p>
        </w:tc>
        <w:tc>
          <w:tcPr>
            <w:tcW w:w="580" w:type="pct"/>
          </w:tcPr>
          <w:p w14:paraId="045CAF19" w14:textId="77777777" w:rsidR="00424B47" w:rsidRPr="00424B47" w:rsidRDefault="00424B47" w:rsidP="00424B47">
            <w:pPr>
              <w:rPr>
                <w:rFonts w:ascii="Calibri" w:hAnsi="Calibri" w:cs="Times New Roman"/>
                <w:sz w:val="20"/>
                <w:szCs w:val="20"/>
              </w:rPr>
            </w:pPr>
          </w:p>
        </w:tc>
        <w:tc>
          <w:tcPr>
            <w:tcW w:w="580" w:type="pct"/>
          </w:tcPr>
          <w:p w14:paraId="72B5F5AC" w14:textId="77777777" w:rsidR="00424B47" w:rsidRPr="00424B47" w:rsidRDefault="00424B47" w:rsidP="00424B47">
            <w:pPr>
              <w:rPr>
                <w:rFonts w:ascii="Calibri" w:hAnsi="Calibri" w:cs="Times New Roman"/>
                <w:sz w:val="20"/>
                <w:szCs w:val="20"/>
              </w:rPr>
            </w:pPr>
          </w:p>
        </w:tc>
      </w:tr>
      <w:tr w:rsidR="00424B47" w:rsidRPr="00424B47" w14:paraId="67CAF88F" w14:textId="77777777" w:rsidTr="00424B47">
        <w:tc>
          <w:tcPr>
            <w:tcW w:w="1438" w:type="pct"/>
          </w:tcPr>
          <w:p w14:paraId="673ACC7A" w14:textId="77777777" w:rsidR="00424B47" w:rsidRPr="00424B47" w:rsidRDefault="00424B47" w:rsidP="00C71E8C">
            <w:pPr>
              <w:numPr>
                <w:ilvl w:val="0"/>
                <w:numId w:val="11"/>
              </w:numPr>
              <w:ind w:left="427"/>
              <w:contextualSpacing/>
              <w:rPr>
                <w:rFonts w:ascii="Calibri" w:hAnsi="Calibri" w:cs="Times New Roman"/>
                <w:sz w:val="20"/>
                <w:szCs w:val="20"/>
              </w:rPr>
            </w:pPr>
            <w:r w:rsidRPr="00424B47">
              <w:rPr>
                <w:rFonts w:ascii="Calibri" w:hAnsi="Calibri" w:cs="Times New Roman"/>
                <w:sz w:val="20"/>
                <w:szCs w:val="20"/>
              </w:rPr>
              <w:t>Prof Level 1</w:t>
            </w:r>
          </w:p>
        </w:tc>
        <w:tc>
          <w:tcPr>
            <w:tcW w:w="664" w:type="pct"/>
          </w:tcPr>
          <w:p w14:paraId="55C36426" w14:textId="77777777" w:rsidR="00424B47" w:rsidRPr="00424B47" w:rsidRDefault="00424B47" w:rsidP="00424B47">
            <w:pPr>
              <w:jc w:val="center"/>
              <w:rPr>
                <w:rFonts w:ascii="Calibri" w:hAnsi="Calibri" w:cs="Times New Roman"/>
                <w:sz w:val="20"/>
                <w:szCs w:val="20"/>
              </w:rPr>
            </w:pPr>
          </w:p>
        </w:tc>
        <w:tc>
          <w:tcPr>
            <w:tcW w:w="579" w:type="pct"/>
          </w:tcPr>
          <w:p w14:paraId="43E5DB00" w14:textId="77777777" w:rsidR="00424B47" w:rsidRPr="00424B47" w:rsidRDefault="00424B47" w:rsidP="00424B47">
            <w:pPr>
              <w:jc w:val="center"/>
              <w:rPr>
                <w:rFonts w:ascii="Calibri" w:hAnsi="Calibri" w:cs="Times New Roman"/>
                <w:sz w:val="20"/>
                <w:szCs w:val="20"/>
              </w:rPr>
            </w:pPr>
          </w:p>
        </w:tc>
        <w:tc>
          <w:tcPr>
            <w:tcW w:w="579" w:type="pct"/>
          </w:tcPr>
          <w:p w14:paraId="640F56A1" w14:textId="77777777" w:rsidR="00424B47" w:rsidRPr="00424B47" w:rsidRDefault="00424B47" w:rsidP="00424B47">
            <w:pPr>
              <w:jc w:val="center"/>
              <w:rPr>
                <w:rFonts w:ascii="Calibri" w:hAnsi="Calibri" w:cs="Times New Roman"/>
                <w:sz w:val="20"/>
                <w:szCs w:val="20"/>
              </w:rPr>
            </w:pPr>
          </w:p>
        </w:tc>
        <w:tc>
          <w:tcPr>
            <w:tcW w:w="580" w:type="pct"/>
          </w:tcPr>
          <w:p w14:paraId="3B7B5134" w14:textId="77777777" w:rsidR="00424B47" w:rsidRPr="00424B47" w:rsidRDefault="00424B47" w:rsidP="00424B47">
            <w:pPr>
              <w:rPr>
                <w:rFonts w:ascii="Calibri" w:hAnsi="Calibri" w:cs="Times New Roman"/>
                <w:sz w:val="20"/>
                <w:szCs w:val="20"/>
              </w:rPr>
            </w:pPr>
          </w:p>
        </w:tc>
        <w:tc>
          <w:tcPr>
            <w:tcW w:w="580" w:type="pct"/>
          </w:tcPr>
          <w:p w14:paraId="04E71541" w14:textId="77777777" w:rsidR="00424B47" w:rsidRPr="00424B47" w:rsidRDefault="00424B47" w:rsidP="00424B47">
            <w:pPr>
              <w:rPr>
                <w:rFonts w:ascii="Calibri" w:hAnsi="Calibri" w:cs="Times New Roman"/>
                <w:sz w:val="20"/>
                <w:szCs w:val="20"/>
              </w:rPr>
            </w:pPr>
          </w:p>
        </w:tc>
        <w:tc>
          <w:tcPr>
            <w:tcW w:w="580" w:type="pct"/>
          </w:tcPr>
          <w:p w14:paraId="30271E87" w14:textId="77777777" w:rsidR="00424B47" w:rsidRPr="00424B47" w:rsidRDefault="00424B47" w:rsidP="00424B47">
            <w:pPr>
              <w:rPr>
                <w:rFonts w:ascii="Calibri" w:hAnsi="Calibri" w:cs="Times New Roman"/>
                <w:sz w:val="20"/>
                <w:szCs w:val="20"/>
              </w:rPr>
            </w:pPr>
          </w:p>
        </w:tc>
      </w:tr>
      <w:tr w:rsidR="00424B47" w:rsidRPr="00424B47" w14:paraId="366D1636" w14:textId="77777777" w:rsidTr="00424B47">
        <w:tc>
          <w:tcPr>
            <w:tcW w:w="1438" w:type="pct"/>
          </w:tcPr>
          <w:p w14:paraId="70AE65C8" w14:textId="77777777" w:rsidR="00424B47" w:rsidRPr="00424B47" w:rsidRDefault="00424B47" w:rsidP="00C71E8C">
            <w:pPr>
              <w:numPr>
                <w:ilvl w:val="0"/>
                <w:numId w:val="11"/>
              </w:numPr>
              <w:ind w:left="427"/>
              <w:contextualSpacing/>
              <w:rPr>
                <w:rFonts w:ascii="Calibri" w:hAnsi="Calibri" w:cs="Times New Roman"/>
                <w:sz w:val="20"/>
                <w:szCs w:val="20"/>
              </w:rPr>
            </w:pPr>
            <w:r w:rsidRPr="00424B47">
              <w:rPr>
                <w:rFonts w:ascii="Calibri" w:hAnsi="Calibri" w:cs="Times New Roman"/>
                <w:sz w:val="20"/>
                <w:szCs w:val="20"/>
              </w:rPr>
              <w:t>Below Level 1</w:t>
            </w:r>
          </w:p>
        </w:tc>
        <w:tc>
          <w:tcPr>
            <w:tcW w:w="664" w:type="pct"/>
          </w:tcPr>
          <w:p w14:paraId="6D838FB5" w14:textId="77777777" w:rsidR="00424B47" w:rsidRPr="00424B47" w:rsidRDefault="00424B47" w:rsidP="00424B47">
            <w:pPr>
              <w:jc w:val="center"/>
              <w:rPr>
                <w:rFonts w:ascii="Calibri" w:hAnsi="Calibri" w:cs="Times New Roman"/>
                <w:sz w:val="20"/>
                <w:szCs w:val="20"/>
              </w:rPr>
            </w:pPr>
          </w:p>
        </w:tc>
        <w:tc>
          <w:tcPr>
            <w:tcW w:w="579" w:type="pct"/>
          </w:tcPr>
          <w:p w14:paraId="6B2CFBE0" w14:textId="77777777" w:rsidR="00424B47" w:rsidRPr="00424B47" w:rsidRDefault="00424B47" w:rsidP="00424B47">
            <w:pPr>
              <w:jc w:val="center"/>
              <w:rPr>
                <w:rFonts w:ascii="Calibri" w:hAnsi="Calibri" w:cs="Times New Roman"/>
                <w:sz w:val="20"/>
                <w:szCs w:val="20"/>
              </w:rPr>
            </w:pPr>
          </w:p>
        </w:tc>
        <w:tc>
          <w:tcPr>
            <w:tcW w:w="579" w:type="pct"/>
          </w:tcPr>
          <w:p w14:paraId="37C7BA95" w14:textId="77777777" w:rsidR="00424B47" w:rsidRPr="00424B47" w:rsidRDefault="00424B47" w:rsidP="00424B47">
            <w:pPr>
              <w:jc w:val="center"/>
              <w:rPr>
                <w:rFonts w:ascii="Calibri" w:hAnsi="Calibri" w:cs="Times New Roman"/>
                <w:sz w:val="20"/>
                <w:szCs w:val="20"/>
              </w:rPr>
            </w:pPr>
          </w:p>
        </w:tc>
        <w:tc>
          <w:tcPr>
            <w:tcW w:w="580" w:type="pct"/>
          </w:tcPr>
          <w:p w14:paraId="044DC9DD" w14:textId="77777777" w:rsidR="00424B47" w:rsidRPr="00424B47" w:rsidRDefault="00424B47" w:rsidP="00424B47">
            <w:pPr>
              <w:rPr>
                <w:rFonts w:ascii="Calibri" w:hAnsi="Calibri" w:cs="Times New Roman"/>
                <w:sz w:val="20"/>
                <w:szCs w:val="20"/>
              </w:rPr>
            </w:pPr>
          </w:p>
        </w:tc>
        <w:tc>
          <w:tcPr>
            <w:tcW w:w="580" w:type="pct"/>
          </w:tcPr>
          <w:p w14:paraId="3745CDB2" w14:textId="77777777" w:rsidR="00424B47" w:rsidRPr="00424B47" w:rsidRDefault="00424B47" w:rsidP="00424B47">
            <w:pPr>
              <w:rPr>
                <w:rFonts w:ascii="Calibri" w:hAnsi="Calibri" w:cs="Times New Roman"/>
                <w:sz w:val="20"/>
                <w:szCs w:val="20"/>
              </w:rPr>
            </w:pPr>
          </w:p>
        </w:tc>
        <w:tc>
          <w:tcPr>
            <w:tcW w:w="580" w:type="pct"/>
          </w:tcPr>
          <w:p w14:paraId="0BF0F82A" w14:textId="77777777" w:rsidR="00424B47" w:rsidRPr="00424B47" w:rsidRDefault="00424B47" w:rsidP="00424B47">
            <w:pPr>
              <w:rPr>
                <w:rFonts w:ascii="Calibri" w:hAnsi="Calibri" w:cs="Times New Roman"/>
                <w:sz w:val="20"/>
                <w:szCs w:val="20"/>
              </w:rPr>
            </w:pPr>
          </w:p>
        </w:tc>
      </w:tr>
      <w:tr w:rsidR="00424B47" w:rsidRPr="00424B47" w14:paraId="34A66813" w14:textId="77777777" w:rsidTr="00424B47">
        <w:tc>
          <w:tcPr>
            <w:tcW w:w="1438" w:type="pct"/>
          </w:tcPr>
          <w:p w14:paraId="11F9DCE1" w14:textId="77777777" w:rsidR="00424B47" w:rsidRPr="00424B47" w:rsidRDefault="00424B47" w:rsidP="00C71E8C">
            <w:pPr>
              <w:numPr>
                <w:ilvl w:val="0"/>
                <w:numId w:val="11"/>
              </w:numPr>
              <w:ind w:left="427"/>
              <w:contextualSpacing/>
              <w:rPr>
                <w:rFonts w:ascii="Calibri" w:hAnsi="Calibri" w:cs="Times New Roman"/>
                <w:sz w:val="20"/>
                <w:szCs w:val="20"/>
              </w:rPr>
            </w:pPr>
            <w:r w:rsidRPr="00424B47">
              <w:rPr>
                <w:rFonts w:ascii="Calibri" w:hAnsi="Calibri" w:cs="Times New Roman"/>
                <w:sz w:val="20"/>
                <w:szCs w:val="20"/>
              </w:rPr>
              <w:t>Total at or above level 1</w:t>
            </w:r>
          </w:p>
        </w:tc>
        <w:tc>
          <w:tcPr>
            <w:tcW w:w="664" w:type="pct"/>
          </w:tcPr>
          <w:p w14:paraId="399B4D40" w14:textId="77777777" w:rsidR="00424B47" w:rsidRPr="00424B47" w:rsidRDefault="00424B47" w:rsidP="00424B47">
            <w:pPr>
              <w:jc w:val="center"/>
              <w:rPr>
                <w:rFonts w:ascii="Calibri" w:hAnsi="Calibri" w:cs="Times New Roman"/>
                <w:sz w:val="20"/>
                <w:szCs w:val="20"/>
              </w:rPr>
            </w:pPr>
          </w:p>
        </w:tc>
        <w:tc>
          <w:tcPr>
            <w:tcW w:w="579" w:type="pct"/>
          </w:tcPr>
          <w:p w14:paraId="15EF5BDB" w14:textId="77777777" w:rsidR="00424B47" w:rsidRPr="00424B47" w:rsidRDefault="00424B47" w:rsidP="00424B47">
            <w:pPr>
              <w:jc w:val="center"/>
              <w:rPr>
                <w:rFonts w:ascii="Calibri" w:hAnsi="Calibri" w:cs="Times New Roman"/>
                <w:sz w:val="20"/>
                <w:szCs w:val="20"/>
              </w:rPr>
            </w:pPr>
          </w:p>
        </w:tc>
        <w:tc>
          <w:tcPr>
            <w:tcW w:w="579" w:type="pct"/>
          </w:tcPr>
          <w:p w14:paraId="1AA39E9A" w14:textId="77777777" w:rsidR="00424B47" w:rsidRPr="00424B47" w:rsidRDefault="00424B47" w:rsidP="00424B47">
            <w:pPr>
              <w:jc w:val="center"/>
              <w:rPr>
                <w:rFonts w:ascii="Calibri" w:hAnsi="Calibri" w:cs="Times New Roman"/>
                <w:sz w:val="20"/>
                <w:szCs w:val="20"/>
              </w:rPr>
            </w:pPr>
          </w:p>
        </w:tc>
        <w:tc>
          <w:tcPr>
            <w:tcW w:w="580" w:type="pct"/>
          </w:tcPr>
          <w:p w14:paraId="12083CB6" w14:textId="77777777" w:rsidR="00424B47" w:rsidRPr="00424B47" w:rsidRDefault="00424B47" w:rsidP="00424B47">
            <w:pPr>
              <w:rPr>
                <w:rFonts w:ascii="Calibri" w:hAnsi="Calibri" w:cs="Times New Roman"/>
                <w:sz w:val="20"/>
                <w:szCs w:val="20"/>
              </w:rPr>
            </w:pPr>
          </w:p>
        </w:tc>
        <w:tc>
          <w:tcPr>
            <w:tcW w:w="580" w:type="pct"/>
          </w:tcPr>
          <w:p w14:paraId="610DBF86" w14:textId="77777777" w:rsidR="00424B47" w:rsidRPr="00424B47" w:rsidRDefault="00424B47" w:rsidP="00424B47">
            <w:pPr>
              <w:rPr>
                <w:rFonts w:ascii="Calibri" w:hAnsi="Calibri" w:cs="Times New Roman"/>
                <w:sz w:val="20"/>
                <w:szCs w:val="20"/>
              </w:rPr>
            </w:pPr>
          </w:p>
        </w:tc>
        <w:tc>
          <w:tcPr>
            <w:tcW w:w="580" w:type="pct"/>
          </w:tcPr>
          <w:p w14:paraId="6779545D" w14:textId="77777777" w:rsidR="00424B47" w:rsidRPr="00424B47" w:rsidRDefault="00424B47" w:rsidP="00424B47">
            <w:pPr>
              <w:rPr>
                <w:rFonts w:ascii="Calibri" w:hAnsi="Calibri" w:cs="Times New Roman"/>
                <w:sz w:val="20"/>
                <w:szCs w:val="20"/>
              </w:rPr>
            </w:pPr>
          </w:p>
        </w:tc>
      </w:tr>
      <w:tr w:rsidR="00424B47" w:rsidRPr="00424B47" w14:paraId="61A5FA7F" w14:textId="77777777" w:rsidTr="00424B47">
        <w:tc>
          <w:tcPr>
            <w:tcW w:w="1438" w:type="pct"/>
          </w:tcPr>
          <w:p w14:paraId="6EF37724" w14:textId="77777777" w:rsidR="00424B47" w:rsidRPr="00424B47" w:rsidRDefault="00424B47" w:rsidP="00424B47">
            <w:pPr>
              <w:contextualSpacing/>
              <w:rPr>
                <w:rFonts w:ascii="Calibri" w:hAnsi="Calibri" w:cs="Times New Roman"/>
                <w:b/>
                <w:sz w:val="20"/>
                <w:szCs w:val="20"/>
              </w:rPr>
            </w:pPr>
            <w:r w:rsidRPr="00424B47">
              <w:rPr>
                <w:rFonts w:ascii="Calibri" w:hAnsi="Calibri" w:cs="Times New Roman"/>
                <w:b/>
                <w:sz w:val="20"/>
                <w:szCs w:val="20"/>
              </w:rPr>
              <w:t>Maternal Newborn # of students</w:t>
            </w:r>
          </w:p>
        </w:tc>
        <w:tc>
          <w:tcPr>
            <w:tcW w:w="664" w:type="pct"/>
          </w:tcPr>
          <w:p w14:paraId="0D2EA2E8" w14:textId="77777777" w:rsidR="00424B47" w:rsidRPr="00424B47" w:rsidRDefault="00424B47" w:rsidP="00424B47">
            <w:pPr>
              <w:jc w:val="center"/>
              <w:rPr>
                <w:rFonts w:ascii="Calibri" w:hAnsi="Calibri" w:cs="Times New Roman"/>
                <w:sz w:val="20"/>
                <w:szCs w:val="20"/>
              </w:rPr>
            </w:pPr>
          </w:p>
        </w:tc>
        <w:tc>
          <w:tcPr>
            <w:tcW w:w="579" w:type="pct"/>
          </w:tcPr>
          <w:p w14:paraId="512C5773" w14:textId="77777777" w:rsidR="00424B47" w:rsidRPr="00424B47" w:rsidRDefault="00424B47" w:rsidP="00424B47">
            <w:pPr>
              <w:jc w:val="center"/>
              <w:rPr>
                <w:rFonts w:ascii="Calibri" w:hAnsi="Calibri" w:cs="Times New Roman"/>
                <w:sz w:val="20"/>
                <w:szCs w:val="20"/>
              </w:rPr>
            </w:pPr>
          </w:p>
        </w:tc>
        <w:tc>
          <w:tcPr>
            <w:tcW w:w="579" w:type="pct"/>
          </w:tcPr>
          <w:p w14:paraId="2D23C752" w14:textId="77777777" w:rsidR="00424B47" w:rsidRPr="00424B47" w:rsidRDefault="00424B47" w:rsidP="00424B47">
            <w:pPr>
              <w:jc w:val="center"/>
              <w:rPr>
                <w:rFonts w:ascii="Calibri" w:hAnsi="Calibri" w:cs="Times New Roman"/>
                <w:sz w:val="20"/>
                <w:szCs w:val="20"/>
              </w:rPr>
            </w:pPr>
          </w:p>
        </w:tc>
        <w:tc>
          <w:tcPr>
            <w:tcW w:w="580" w:type="pct"/>
          </w:tcPr>
          <w:p w14:paraId="50A267E2" w14:textId="77777777" w:rsidR="00424B47" w:rsidRPr="00424B47" w:rsidRDefault="00424B47" w:rsidP="00424B47">
            <w:pPr>
              <w:rPr>
                <w:rFonts w:ascii="Calibri" w:hAnsi="Calibri" w:cs="Times New Roman"/>
                <w:sz w:val="20"/>
                <w:szCs w:val="20"/>
              </w:rPr>
            </w:pPr>
          </w:p>
        </w:tc>
        <w:tc>
          <w:tcPr>
            <w:tcW w:w="580" w:type="pct"/>
          </w:tcPr>
          <w:p w14:paraId="017833CE" w14:textId="77777777" w:rsidR="00424B47" w:rsidRPr="00424B47" w:rsidRDefault="00424B47" w:rsidP="00424B47">
            <w:pPr>
              <w:rPr>
                <w:rFonts w:ascii="Calibri" w:hAnsi="Calibri" w:cs="Times New Roman"/>
                <w:sz w:val="20"/>
                <w:szCs w:val="20"/>
              </w:rPr>
            </w:pPr>
          </w:p>
        </w:tc>
        <w:tc>
          <w:tcPr>
            <w:tcW w:w="580" w:type="pct"/>
          </w:tcPr>
          <w:p w14:paraId="7B680C1F" w14:textId="77777777" w:rsidR="00424B47" w:rsidRPr="00424B47" w:rsidRDefault="00424B47" w:rsidP="00424B47">
            <w:pPr>
              <w:rPr>
                <w:rFonts w:ascii="Calibri" w:hAnsi="Calibri" w:cs="Times New Roman"/>
                <w:sz w:val="20"/>
                <w:szCs w:val="20"/>
              </w:rPr>
            </w:pPr>
          </w:p>
        </w:tc>
      </w:tr>
      <w:tr w:rsidR="00424B47" w:rsidRPr="00424B47" w14:paraId="285C7ABF" w14:textId="77777777" w:rsidTr="00424B47">
        <w:tc>
          <w:tcPr>
            <w:tcW w:w="1438" w:type="pct"/>
          </w:tcPr>
          <w:p w14:paraId="3787BB78" w14:textId="77777777" w:rsidR="00424B47" w:rsidRPr="00424B47" w:rsidRDefault="00424B47" w:rsidP="00C71E8C">
            <w:pPr>
              <w:numPr>
                <w:ilvl w:val="0"/>
                <w:numId w:val="12"/>
              </w:numPr>
              <w:ind w:hanging="203"/>
              <w:contextualSpacing/>
              <w:rPr>
                <w:rFonts w:ascii="Calibri" w:hAnsi="Calibri" w:cs="Times New Roman"/>
                <w:sz w:val="20"/>
                <w:szCs w:val="20"/>
              </w:rPr>
            </w:pPr>
            <w:r w:rsidRPr="00424B47">
              <w:rPr>
                <w:rFonts w:ascii="Calibri" w:hAnsi="Calibri" w:cs="Times New Roman"/>
                <w:sz w:val="20"/>
                <w:szCs w:val="20"/>
              </w:rPr>
              <w:t>Prof Level 3</w:t>
            </w:r>
          </w:p>
        </w:tc>
        <w:tc>
          <w:tcPr>
            <w:tcW w:w="664" w:type="pct"/>
          </w:tcPr>
          <w:p w14:paraId="6D2FC28F" w14:textId="77777777" w:rsidR="00424B47" w:rsidRPr="00424B47" w:rsidRDefault="00424B47" w:rsidP="00424B47">
            <w:pPr>
              <w:jc w:val="center"/>
              <w:rPr>
                <w:rFonts w:ascii="Calibri" w:hAnsi="Calibri" w:cs="Times New Roman"/>
                <w:sz w:val="20"/>
                <w:szCs w:val="20"/>
              </w:rPr>
            </w:pPr>
          </w:p>
        </w:tc>
        <w:tc>
          <w:tcPr>
            <w:tcW w:w="579" w:type="pct"/>
          </w:tcPr>
          <w:p w14:paraId="5C47CB3A" w14:textId="77777777" w:rsidR="00424B47" w:rsidRPr="00424B47" w:rsidRDefault="00424B47" w:rsidP="00424B47">
            <w:pPr>
              <w:jc w:val="center"/>
              <w:rPr>
                <w:rFonts w:ascii="Calibri" w:hAnsi="Calibri" w:cs="Times New Roman"/>
                <w:sz w:val="20"/>
                <w:szCs w:val="20"/>
              </w:rPr>
            </w:pPr>
          </w:p>
        </w:tc>
        <w:tc>
          <w:tcPr>
            <w:tcW w:w="579" w:type="pct"/>
          </w:tcPr>
          <w:p w14:paraId="494C63D6" w14:textId="77777777" w:rsidR="00424B47" w:rsidRPr="00424B47" w:rsidRDefault="00424B47" w:rsidP="00424B47">
            <w:pPr>
              <w:jc w:val="center"/>
              <w:rPr>
                <w:rFonts w:ascii="Calibri" w:hAnsi="Calibri" w:cs="Times New Roman"/>
                <w:sz w:val="20"/>
                <w:szCs w:val="20"/>
              </w:rPr>
            </w:pPr>
          </w:p>
        </w:tc>
        <w:tc>
          <w:tcPr>
            <w:tcW w:w="580" w:type="pct"/>
          </w:tcPr>
          <w:p w14:paraId="129ED493" w14:textId="77777777" w:rsidR="00424B47" w:rsidRPr="00424B47" w:rsidRDefault="00424B47" w:rsidP="00424B47">
            <w:pPr>
              <w:rPr>
                <w:rFonts w:ascii="Calibri" w:hAnsi="Calibri" w:cs="Times New Roman"/>
                <w:sz w:val="20"/>
                <w:szCs w:val="20"/>
              </w:rPr>
            </w:pPr>
          </w:p>
        </w:tc>
        <w:tc>
          <w:tcPr>
            <w:tcW w:w="580" w:type="pct"/>
          </w:tcPr>
          <w:p w14:paraId="724DB7FB" w14:textId="77777777" w:rsidR="00424B47" w:rsidRPr="00424B47" w:rsidRDefault="00424B47" w:rsidP="00424B47">
            <w:pPr>
              <w:rPr>
                <w:rFonts w:ascii="Calibri" w:hAnsi="Calibri" w:cs="Times New Roman"/>
                <w:sz w:val="20"/>
                <w:szCs w:val="20"/>
              </w:rPr>
            </w:pPr>
          </w:p>
        </w:tc>
        <w:tc>
          <w:tcPr>
            <w:tcW w:w="580" w:type="pct"/>
          </w:tcPr>
          <w:p w14:paraId="2A981B4F" w14:textId="77777777" w:rsidR="00424B47" w:rsidRPr="00424B47" w:rsidRDefault="00424B47" w:rsidP="00424B47">
            <w:pPr>
              <w:rPr>
                <w:rFonts w:ascii="Calibri" w:hAnsi="Calibri" w:cs="Times New Roman"/>
                <w:sz w:val="20"/>
                <w:szCs w:val="20"/>
              </w:rPr>
            </w:pPr>
          </w:p>
        </w:tc>
      </w:tr>
      <w:tr w:rsidR="00424B47" w:rsidRPr="00424B47" w14:paraId="19FA3A10" w14:textId="77777777" w:rsidTr="00424B47">
        <w:tc>
          <w:tcPr>
            <w:tcW w:w="1438" w:type="pct"/>
          </w:tcPr>
          <w:p w14:paraId="7EDDAB14" w14:textId="77777777" w:rsidR="00424B47" w:rsidRPr="00424B47" w:rsidRDefault="00424B47" w:rsidP="00C71E8C">
            <w:pPr>
              <w:numPr>
                <w:ilvl w:val="0"/>
                <w:numId w:val="12"/>
              </w:numPr>
              <w:ind w:hanging="203"/>
              <w:contextualSpacing/>
              <w:rPr>
                <w:rFonts w:ascii="Calibri" w:hAnsi="Calibri" w:cs="Times New Roman"/>
                <w:sz w:val="20"/>
                <w:szCs w:val="20"/>
              </w:rPr>
            </w:pPr>
            <w:r w:rsidRPr="00424B47">
              <w:rPr>
                <w:rFonts w:ascii="Calibri" w:hAnsi="Calibri" w:cs="Times New Roman"/>
                <w:sz w:val="20"/>
                <w:szCs w:val="20"/>
              </w:rPr>
              <w:t>Prof Level 2</w:t>
            </w:r>
          </w:p>
        </w:tc>
        <w:tc>
          <w:tcPr>
            <w:tcW w:w="664" w:type="pct"/>
          </w:tcPr>
          <w:p w14:paraId="18F9193A" w14:textId="77777777" w:rsidR="00424B47" w:rsidRPr="00424B47" w:rsidRDefault="00424B47" w:rsidP="00424B47">
            <w:pPr>
              <w:jc w:val="center"/>
              <w:rPr>
                <w:rFonts w:ascii="Calibri" w:hAnsi="Calibri" w:cs="Times New Roman"/>
                <w:sz w:val="20"/>
                <w:szCs w:val="20"/>
              </w:rPr>
            </w:pPr>
          </w:p>
        </w:tc>
        <w:tc>
          <w:tcPr>
            <w:tcW w:w="579" w:type="pct"/>
          </w:tcPr>
          <w:p w14:paraId="27497C65" w14:textId="77777777" w:rsidR="00424B47" w:rsidRPr="00424B47" w:rsidRDefault="00424B47" w:rsidP="00424B47">
            <w:pPr>
              <w:jc w:val="center"/>
              <w:rPr>
                <w:rFonts w:ascii="Calibri" w:hAnsi="Calibri" w:cs="Times New Roman"/>
                <w:sz w:val="20"/>
                <w:szCs w:val="20"/>
              </w:rPr>
            </w:pPr>
          </w:p>
        </w:tc>
        <w:tc>
          <w:tcPr>
            <w:tcW w:w="579" w:type="pct"/>
          </w:tcPr>
          <w:p w14:paraId="4935FC9E" w14:textId="77777777" w:rsidR="00424B47" w:rsidRPr="00424B47" w:rsidRDefault="00424B47" w:rsidP="00424B47">
            <w:pPr>
              <w:jc w:val="center"/>
              <w:rPr>
                <w:rFonts w:ascii="Calibri" w:hAnsi="Calibri" w:cs="Times New Roman"/>
                <w:sz w:val="20"/>
                <w:szCs w:val="20"/>
              </w:rPr>
            </w:pPr>
          </w:p>
        </w:tc>
        <w:tc>
          <w:tcPr>
            <w:tcW w:w="580" w:type="pct"/>
          </w:tcPr>
          <w:p w14:paraId="37290FA4" w14:textId="77777777" w:rsidR="00424B47" w:rsidRPr="00424B47" w:rsidRDefault="00424B47" w:rsidP="00424B47">
            <w:pPr>
              <w:rPr>
                <w:rFonts w:ascii="Calibri" w:hAnsi="Calibri" w:cs="Times New Roman"/>
                <w:sz w:val="20"/>
                <w:szCs w:val="20"/>
              </w:rPr>
            </w:pPr>
          </w:p>
        </w:tc>
        <w:tc>
          <w:tcPr>
            <w:tcW w:w="580" w:type="pct"/>
          </w:tcPr>
          <w:p w14:paraId="3D49E30A" w14:textId="77777777" w:rsidR="00424B47" w:rsidRPr="00424B47" w:rsidRDefault="00424B47" w:rsidP="00424B47">
            <w:pPr>
              <w:rPr>
                <w:rFonts w:ascii="Calibri" w:hAnsi="Calibri" w:cs="Times New Roman"/>
                <w:sz w:val="20"/>
                <w:szCs w:val="20"/>
              </w:rPr>
            </w:pPr>
          </w:p>
        </w:tc>
        <w:tc>
          <w:tcPr>
            <w:tcW w:w="580" w:type="pct"/>
          </w:tcPr>
          <w:p w14:paraId="5697D604" w14:textId="77777777" w:rsidR="00424B47" w:rsidRPr="00424B47" w:rsidRDefault="00424B47" w:rsidP="00424B47">
            <w:pPr>
              <w:rPr>
                <w:rFonts w:ascii="Calibri" w:hAnsi="Calibri" w:cs="Times New Roman"/>
                <w:sz w:val="20"/>
                <w:szCs w:val="20"/>
              </w:rPr>
            </w:pPr>
          </w:p>
        </w:tc>
      </w:tr>
      <w:tr w:rsidR="00424B47" w:rsidRPr="00424B47" w14:paraId="388312F0" w14:textId="77777777" w:rsidTr="00424B47">
        <w:tc>
          <w:tcPr>
            <w:tcW w:w="1438" w:type="pct"/>
          </w:tcPr>
          <w:p w14:paraId="2F922CCA" w14:textId="77777777" w:rsidR="00424B47" w:rsidRPr="00424B47" w:rsidRDefault="00424B47" w:rsidP="00C71E8C">
            <w:pPr>
              <w:numPr>
                <w:ilvl w:val="0"/>
                <w:numId w:val="12"/>
              </w:numPr>
              <w:ind w:hanging="203"/>
              <w:contextualSpacing/>
              <w:rPr>
                <w:rFonts w:ascii="Calibri" w:hAnsi="Calibri" w:cs="Times New Roman"/>
                <w:sz w:val="20"/>
                <w:szCs w:val="20"/>
              </w:rPr>
            </w:pPr>
            <w:r w:rsidRPr="00424B47">
              <w:rPr>
                <w:rFonts w:ascii="Calibri" w:hAnsi="Calibri" w:cs="Times New Roman"/>
                <w:sz w:val="20"/>
                <w:szCs w:val="20"/>
              </w:rPr>
              <w:lastRenderedPageBreak/>
              <w:t>Prof Level 1</w:t>
            </w:r>
          </w:p>
        </w:tc>
        <w:tc>
          <w:tcPr>
            <w:tcW w:w="664" w:type="pct"/>
          </w:tcPr>
          <w:p w14:paraId="15CD04F9" w14:textId="77777777" w:rsidR="00424B47" w:rsidRPr="00424B47" w:rsidRDefault="00424B47" w:rsidP="00424B47">
            <w:pPr>
              <w:jc w:val="center"/>
              <w:rPr>
                <w:rFonts w:ascii="Calibri" w:hAnsi="Calibri" w:cs="Times New Roman"/>
                <w:sz w:val="20"/>
                <w:szCs w:val="20"/>
              </w:rPr>
            </w:pPr>
          </w:p>
        </w:tc>
        <w:tc>
          <w:tcPr>
            <w:tcW w:w="579" w:type="pct"/>
          </w:tcPr>
          <w:p w14:paraId="754471C9" w14:textId="77777777" w:rsidR="00424B47" w:rsidRPr="00424B47" w:rsidRDefault="00424B47" w:rsidP="00424B47">
            <w:pPr>
              <w:jc w:val="center"/>
              <w:rPr>
                <w:rFonts w:ascii="Calibri" w:hAnsi="Calibri" w:cs="Times New Roman"/>
                <w:sz w:val="20"/>
                <w:szCs w:val="20"/>
              </w:rPr>
            </w:pPr>
          </w:p>
        </w:tc>
        <w:tc>
          <w:tcPr>
            <w:tcW w:w="579" w:type="pct"/>
          </w:tcPr>
          <w:p w14:paraId="5DCE2819" w14:textId="77777777" w:rsidR="00424B47" w:rsidRPr="00424B47" w:rsidRDefault="00424B47" w:rsidP="00424B47">
            <w:pPr>
              <w:jc w:val="center"/>
              <w:rPr>
                <w:rFonts w:ascii="Calibri" w:hAnsi="Calibri" w:cs="Times New Roman"/>
                <w:sz w:val="20"/>
                <w:szCs w:val="20"/>
              </w:rPr>
            </w:pPr>
          </w:p>
        </w:tc>
        <w:tc>
          <w:tcPr>
            <w:tcW w:w="580" w:type="pct"/>
          </w:tcPr>
          <w:p w14:paraId="48E53F7E" w14:textId="77777777" w:rsidR="00424B47" w:rsidRPr="00424B47" w:rsidRDefault="00424B47" w:rsidP="00424B47">
            <w:pPr>
              <w:rPr>
                <w:rFonts w:ascii="Calibri" w:hAnsi="Calibri" w:cs="Times New Roman"/>
                <w:sz w:val="20"/>
                <w:szCs w:val="20"/>
              </w:rPr>
            </w:pPr>
          </w:p>
        </w:tc>
        <w:tc>
          <w:tcPr>
            <w:tcW w:w="580" w:type="pct"/>
          </w:tcPr>
          <w:p w14:paraId="1DC19AA5" w14:textId="77777777" w:rsidR="00424B47" w:rsidRPr="00424B47" w:rsidRDefault="00424B47" w:rsidP="00424B47">
            <w:pPr>
              <w:rPr>
                <w:rFonts w:ascii="Calibri" w:hAnsi="Calibri" w:cs="Times New Roman"/>
                <w:sz w:val="20"/>
                <w:szCs w:val="20"/>
              </w:rPr>
            </w:pPr>
          </w:p>
        </w:tc>
        <w:tc>
          <w:tcPr>
            <w:tcW w:w="580" w:type="pct"/>
          </w:tcPr>
          <w:p w14:paraId="27566590" w14:textId="77777777" w:rsidR="00424B47" w:rsidRPr="00424B47" w:rsidRDefault="00424B47" w:rsidP="00424B47">
            <w:pPr>
              <w:rPr>
                <w:rFonts w:ascii="Calibri" w:hAnsi="Calibri" w:cs="Times New Roman"/>
                <w:sz w:val="20"/>
                <w:szCs w:val="20"/>
              </w:rPr>
            </w:pPr>
          </w:p>
        </w:tc>
      </w:tr>
      <w:tr w:rsidR="00424B47" w:rsidRPr="00424B47" w14:paraId="137C3CAC" w14:textId="77777777" w:rsidTr="00424B47">
        <w:tc>
          <w:tcPr>
            <w:tcW w:w="1438" w:type="pct"/>
          </w:tcPr>
          <w:p w14:paraId="177A61EC" w14:textId="77777777" w:rsidR="00424B47" w:rsidRPr="00424B47" w:rsidRDefault="00424B47" w:rsidP="00C71E8C">
            <w:pPr>
              <w:numPr>
                <w:ilvl w:val="0"/>
                <w:numId w:val="12"/>
              </w:numPr>
              <w:ind w:hanging="203"/>
              <w:contextualSpacing/>
              <w:rPr>
                <w:rFonts w:ascii="Calibri" w:hAnsi="Calibri" w:cs="Times New Roman"/>
                <w:sz w:val="20"/>
                <w:szCs w:val="20"/>
              </w:rPr>
            </w:pPr>
            <w:r w:rsidRPr="00424B47">
              <w:rPr>
                <w:rFonts w:ascii="Calibri" w:hAnsi="Calibri" w:cs="Times New Roman"/>
                <w:sz w:val="20"/>
                <w:szCs w:val="20"/>
              </w:rPr>
              <w:t>Below Level 1</w:t>
            </w:r>
          </w:p>
        </w:tc>
        <w:tc>
          <w:tcPr>
            <w:tcW w:w="664" w:type="pct"/>
          </w:tcPr>
          <w:p w14:paraId="4D0B6151" w14:textId="77777777" w:rsidR="00424B47" w:rsidRPr="00424B47" w:rsidRDefault="00424B47" w:rsidP="00424B47">
            <w:pPr>
              <w:jc w:val="center"/>
              <w:rPr>
                <w:rFonts w:ascii="Calibri" w:hAnsi="Calibri" w:cs="Times New Roman"/>
                <w:sz w:val="20"/>
                <w:szCs w:val="20"/>
              </w:rPr>
            </w:pPr>
          </w:p>
        </w:tc>
        <w:tc>
          <w:tcPr>
            <w:tcW w:w="579" w:type="pct"/>
          </w:tcPr>
          <w:p w14:paraId="48A13E50" w14:textId="77777777" w:rsidR="00424B47" w:rsidRPr="00424B47" w:rsidRDefault="00424B47" w:rsidP="00424B47">
            <w:pPr>
              <w:jc w:val="center"/>
              <w:rPr>
                <w:rFonts w:ascii="Calibri" w:hAnsi="Calibri" w:cs="Times New Roman"/>
                <w:sz w:val="20"/>
                <w:szCs w:val="20"/>
              </w:rPr>
            </w:pPr>
          </w:p>
        </w:tc>
        <w:tc>
          <w:tcPr>
            <w:tcW w:w="579" w:type="pct"/>
          </w:tcPr>
          <w:p w14:paraId="6CE04D64" w14:textId="77777777" w:rsidR="00424B47" w:rsidRPr="00424B47" w:rsidRDefault="00424B47" w:rsidP="00424B47">
            <w:pPr>
              <w:jc w:val="center"/>
              <w:rPr>
                <w:rFonts w:ascii="Calibri" w:hAnsi="Calibri" w:cs="Times New Roman"/>
                <w:sz w:val="20"/>
                <w:szCs w:val="20"/>
              </w:rPr>
            </w:pPr>
          </w:p>
        </w:tc>
        <w:tc>
          <w:tcPr>
            <w:tcW w:w="580" w:type="pct"/>
          </w:tcPr>
          <w:p w14:paraId="7405D65B" w14:textId="77777777" w:rsidR="00424B47" w:rsidRPr="00424B47" w:rsidRDefault="00424B47" w:rsidP="00424B47">
            <w:pPr>
              <w:rPr>
                <w:rFonts w:ascii="Calibri" w:hAnsi="Calibri" w:cs="Times New Roman"/>
                <w:sz w:val="20"/>
                <w:szCs w:val="20"/>
              </w:rPr>
            </w:pPr>
          </w:p>
        </w:tc>
        <w:tc>
          <w:tcPr>
            <w:tcW w:w="580" w:type="pct"/>
          </w:tcPr>
          <w:p w14:paraId="1EFD69F4" w14:textId="77777777" w:rsidR="00424B47" w:rsidRPr="00424B47" w:rsidRDefault="00424B47" w:rsidP="00424B47">
            <w:pPr>
              <w:rPr>
                <w:rFonts w:ascii="Calibri" w:hAnsi="Calibri" w:cs="Times New Roman"/>
                <w:sz w:val="20"/>
                <w:szCs w:val="20"/>
              </w:rPr>
            </w:pPr>
          </w:p>
        </w:tc>
        <w:tc>
          <w:tcPr>
            <w:tcW w:w="580" w:type="pct"/>
          </w:tcPr>
          <w:p w14:paraId="7AD68A15" w14:textId="77777777" w:rsidR="00424B47" w:rsidRPr="00424B47" w:rsidRDefault="00424B47" w:rsidP="00424B47">
            <w:pPr>
              <w:rPr>
                <w:rFonts w:ascii="Calibri" w:hAnsi="Calibri" w:cs="Times New Roman"/>
                <w:sz w:val="20"/>
                <w:szCs w:val="20"/>
              </w:rPr>
            </w:pPr>
          </w:p>
        </w:tc>
      </w:tr>
      <w:tr w:rsidR="00424B47" w:rsidRPr="00424B47" w14:paraId="41D76AFF" w14:textId="77777777" w:rsidTr="00424B47">
        <w:tc>
          <w:tcPr>
            <w:tcW w:w="1438" w:type="pct"/>
          </w:tcPr>
          <w:p w14:paraId="20303B79" w14:textId="77777777" w:rsidR="00424B47" w:rsidRPr="00424B47" w:rsidRDefault="00424B47" w:rsidP="00C71E8C">
            <w:pPr>
              <w:numPr>
                <w:ilvl w:val="0"/>
                <w:numId w:val="12"/>
              </w:numPr>
              <w:ind w:hanging="203"/>
              <w:contextualSpacing/>
              <w:rPr>
                <w:rFonts w:ascii="Calibri" w:hAnsi="Calibri" w:cs="Times New Roman"/>
                <w:sz w:val="20"/>
                <w:szCs w:val="20"/>
              </w:rPr>
            </w:pPr>
            <w:r w:rsidRPr="00424B47">
              <w:rPr>
                <w:rFonts w:ascii="Calibri" w:hAnsi="Calibri" w:cs="Times New Roman"/>
                <w:sz w:val="20"/>
                <w:szCs w:val="20"/>
              </w:rPr>
              <w:t>Total at or above level 1</w:t>
            </w:r>
          </w:p>
        </w:tc>
        <w:tc>
          <w:tcPr>
            <w:tcW w:w="664" w:type="pct"/>
          </w:tcPr>
          <w:p w14:paraId="75665224" w14:textId="77777777" w:rsidR="00424B47" w:rsidRPr="00424B47" w:rsidRDefault="00424B47" w:rsidP="00424B47">
            <w:pPr>
              <w:jc w:val="center"/>
              <w:rPr>
                <w:rFonts w:ascii="Calibri" w:hAnsi="Calibri" w:cs="Times New Roman"/>
                <w:sz w:val="20"/>
                <w:szCs w:val="20"/>
              </w:rPr>
            </w:pPr>
          </w:p>
        </w:tc>
        <w:tc>
          <w:tcPr>
            <w:tcW w:w="579" w:type="pct"/>
          </w:tcPr>
          <w:p w14:paraId="716A3054" w14:textId="77777777" w:rsidR="00424B47" w:rsidRPr="00424B47" w:rsidRDefault="00424B47" w:rsidP="00424B47">
            <w:pPr>
              <w:jc w:val="center"/>
              <w:rPr>
                <w:rFonts w:ascii="Calibri" w:hAnsi="Calibri" w:cs="Times New Roman"/>
                <w:sz w:val="20"/>
                <w:szCs w:val="20"/>
              </w:rPr>
            </w:pPr>
          </w:p>
        </w:tc>
        <w:tc>
          <w:tcPr>
            <w:tcW w:w="579" w:type="pct"/>
          </w:tcPr>
          <w:p w14:paraId="11CCED18" w14:textId="77777777" w:rsidR="00424B47" w:rsidRPr="00424B47" w:rsidRDefault="00424B47" w:rsidP="00424B47">
            <w:pPr>
              <w:jc w:val="center"/>
              <w:rPr>
                <w:rFonts w:ascii="Calibri" w:hAnsi="Calibri" w:cs="Times New Roman"/>
                <w:sz w:val="20"/>
                <w:szCs w:val="20"/>
              </w:rPr>
            </w:pPr>
          </w:p>
        </w:tc>
        <w:tc>
          <w:tcPr>
            <w:tcW w:w="580" w:type="pct"/>
          </w:tcPr>
          <w:p w14:paraId="7DB07ED1" w14:textId="77777777" w:rsidR="00424B47" w:rsidRPr="00424B47" w:rsidRDefault="00424B47" w:rsidP="00424B47">
            <w:pPr>
              <w:rPr>
                <w:rFonts w:ascii="Calibri" w:hAnsi="Calibri" w:cs="Times New Roman"/>
                <w:sz w:val="20"/>
                <w:szCs w:val="20"/>
              </w:rPr>
            </w:pPr>
          </w:p>
        </w:tc>
        <w:tc>
          <w:tcPr>
            <w:tcW w:w="580" w:type="pct"/>
          </w:tcPr>
          <w:p w14:paraId="76FE149A" w14:textId="77777777" w:rsidR="00424B47" w:rsidRPr="00424B47" w:rsidRDefault="00424B47" w:rsidP="00424B47">
            <w:pPr>
              <w:rPr>
                <w:rFonts w:ascii="Calibri" w:hAnsi="Calibri" w:cs="Times New Roman"/>
                <w:sz w:val="20"/>
                <w:szCs w:val="20"/>
              </w:rPr>
            </w:pPr>
          </w:p>
        </w:tc>
        <w:tc>
          <w:tcPr>
            <w:tcW w:w="580" w:type="pct"/>
          </w:tcPr>
          <w:p w14:paraId="0C6961BE" w14:textId="77777777" w:rsidR="00424B47" w:rsidRPr="00424B47" w:rsidRDefault="00424B47" w:rsidP="00424B47">
            <w:pPr>
              <w:rPr>
                <w:rFonts w:ascii="Calibri" w:hAnsi="Calibri" w:cs="Times New Roman"/>
                <w:sz w:val="20"/>
                <w:szCs w:val="20"/>
              </w:rPr>
            </w:pPr>
          </w:p>
        </w:tc>
      </w:tr>
      <w:tr w:rsidR="00424B47" w:rsidRPr="00424B47" w14:paraId="26A364F1" w14:textId="77777777" w:rsidTr="00424B47">
        <w:tc>
          <w:tcPr>
            <w:tcW w:w="1438" w:type="pct"/>
          </w:tcPr>
          <w:p w14:paraId="0030A297" w14:textId="77777777" w:rsidR="00424B47" w:rsidRPr="00424B47" w:rsidRDefault="00424B47" w:rsidP="00424B47">
            <w:pPr>
              <w:jc w:val="center"/>
              <w:rPr>
                <w:rFonts w:ascii="Calibri" w:hAnsi="Calibri" w:cs="Times New Roman"/>
                <w:b/>
                <w:sz w:val="20"/>
                <w:szCs w:val="20"/>
              </w:rPr>
            </w:pPr>
            <w:r w:rsidRPr="00424B47">
              <w:rPr>
                <w:rFonts w:ascii="Calibri" w:hAnsi="Calibri" w:cs="Times New Roman"/>
                <w:b/>
                <w:sz w:val="20"/>
                <w:szCs w:val="20"/>
              </w:rPr>
              <w:t>Comprehensive Predictor (highest result)</w:t>
            </w:r>
          </w:p>
        </w:tc>
        <w:tc>
          <w:tcPr>
            <w:tcW w:w="664" w:type="pct"/>
          </w:tcPr>
          <w:p w14:paraId="64DA282F" w14:textId="77777777" w:rsidR="00424B47" w:rsidRPr="00424B47" w:rsidRDefault="00424B47" w:rsidP="00424B47">
            <w:pPr>
              <w:jc w:val="center"/>
              <w:rPr>
                <w:rFonts w:ascii="Calibri" w:hAnsi="Calibri" w:cs="Times New Roman"/>
                <w:sz w:val="20"/>
                <w:szCs w:val="20"/>
              </w:rPr>
            </w:pPr>
          </w:p>
        </w:tc>
        <w:tc>
          <w:tcPr>
            <w:tcW w:w="579" w:type="pct"/>
          </w:tcPr>
          <w:p w14:paraId="20448F29" w14:textId="77777777" w:rsidR="00424B47" w:rsidRPr="00424B47" w:rsidRDefault="00424B47" w:rsidP="00424B47">
            <w:pPr>
              <w:jc w:val="center"/>
              <w:rPr>
                <w:rFonts w:ascii="Calibri" w:hAnsi="Calibri" w:cs="Times New Roman"/>
                <w:sz w:val="20"/>
                <w:szCs w:val="20"/>
              </w:rPr>
            </w:pPr>
          </w:p>
        </w:tc>
        <w:tc>
          <w:tcPr>
            <w:tcW w:w="579" w:type="pct"/>
          </w:tcPr>
          <w:p w14:paraId="0134D1F8" w14:textId="77777777" w:rsidR="00424B47" w:rsidRPr="00424B47" w:rsidRDefault="00424B47" w:rsidP="00424B47">
            <w:pPr>
              <w:rPr>
                <w:rFonts w:ascii="Calibri" w:hAnsi="Calibri" w:cs="Times New Roman"/>
                <w:sz w:val="20"/>
                <w:szCs w:val="20"/>
              </w:rPr>
            </w:pPr>
          </w:p>
        </w:tc>
        <w:tc>
          <w:tcPr>
            <w:tcW w:w="580" w:type="pct"/>
          </w:tcPr>
          <w:p w14:paraId="6267C1CD" w14:textId="77777777" w:rsidR="00424B47" w:rsidRPr="00424B47" w:rsidRDefault="00424B47" w:rsidP="00424B47">
            <w:pPr>
              <w:rPr>
                <w:rFonts w:ascii="Calibri" w:hAnsi="Calibri" w:cs="Times New Roman"/>
                <w:sz w:val="20"/>
                <w:szCs w:val="20"/>
              </w:rPr>
            </w:pPr>
          </w:p>
        </w:tc>
        <w:tc>
          <w:tcPr>
            <w:tcW w:w="580" w:type="pct"/>
          </w:tcPr>
          <w:p w14:paraId="4182C3D8" w14:textId="77777777" w:rsidR="00424B47" w:rsidRPr="00424B47" w:rsidRDefault="00424B47" w:rsidP="00424B47">
            <w:pPr>
              <w:rPr>
                <w:rFonts w:ascii="Calibri" w:hAnsi="Calibri" w:cs="Times New Roman"/>
                <w:sz w:val="20"/>
                <w:szCs w:val="20"/>
              </w:rPr>
            </w:pPr>
          </w:p>
        </w:tc>
        <w:tc>
          <w:tcPr>
            <w:tcW w:w="580" w:type="pct"/>
          </w:tcPr>
          <w:p w14:paraId="50A009C3" w14:textId="77777777" w:rsidR="00424B47" w:rsidRPr="00424B47" w:rsidRDefault="00424B47" w:rsidP="00424B47">
            <w:pPr>
              <w:rPr>
                <w:rFonts w:ascii="Calibri" w:hAnsi="Calibri" w:cs="Times New Roman"/>
                <w:sz w:val="20"/>
                <w:szCs w:val="20"/>
              </w:rPr>
            </w:pPr>
          </w:p>
        </w:tc>
      </w:tr>
      <w:tr w:rsidR="00424B47" w:rsidRPr="00424B47" w14:paraId="727E5AE2" w14:textId="77777777" w:rsidTr="00424B47">
        <w:tc>
          <w:tcPr>
            <w:tcW w:w="1438" w:type="pct"/>
          </w:tcPr>
          <w:p w14:paraId="656448FD" w14:textId="77777777" w:rsidR="00424B47" w:rsidRPr="00424B47" w:rsidRDefault="00424B47" w:rsidP="00C71E8C">
            <w:pPr>
              <w:numPr>
                <w:ilvl w:val="0"/>
                <w:numId w:val="12"/>
              </w:numPr>
              <w:ind w:hanging="203"/>
              <w:contextualSpacing/>
              <w:rPr>
                <w:rFonts w:ascii="Calibri" w:hAnsi="Calibri" w:cs="Times New Roman"/>
                <w:sz w:val="20"/>
                <w:szCs w:val="20"/>
              </w:rPr>
            </w:pPr>
            <w:r w:rsidRPr="00424B47">
              <w:rPr>
                <w:rFonts w:ascii="Calibri" w:hAnsi="Calibri" w:cs="Times New Roman"/>
                <w:sz w:val="20"/>
                <w:szCs w:val="20"/>
              </w:rPr>
              <w:t>90% or higher</w:t>
            </w:r>
          </w:p>
        </w:tc>
        <w:tc>
          <w:tcPr>
            <w:tcW w:w="664" w:type="pct"/>
          </w:tcPr>
          <w:p w14:paraId="53511123" w14:textId="77777777" w:rsidR="00424B47" w:rsidRPr="00424B47" w:rsidRDefault="00424B47" w:rsidP="00424B47">
            <w:pPr>
              <w:jc w:val="center"/>
              <w:rPr>
                <w:rFonts w:ascii="Calibri" w:hAnsi="Calibri" w:cs="Times New Roman"/>
                <w:sz w:val="20"/>
                <w:szCs w:val="20"/>
              </w:rPr>
            </w:pPr>
          </w:p>
        </w:tc>
        <w:tc>
          <w:tcPr>
            <w:tcW w:w="579" w:type="pct"/>
          </w:tcPr>
          <w:p w14:paraId="680B55E3" w14:textId="77777777" w:rsidR="00424B47" w:rsidRPr="00424B47" w:rsidRDefault="00424B47" w:rsidP="00424B47">
            <w:pPr>
              <w:jc w:val="center"/>
              <w:rPr>
                <w:rFonts w:ascii="Calibri" w:hAnsi="Calibri" w:cs="Times New Roman"/>
                <w:sz w:val="20"/>
                <w:szCs w:val="20"/>
              </w:rPr>
            </w:pPr>
          </w:p>
        </w:tc>
        <w:tc>
          <w:tcPr>
            <w:tcW w:w="579" w:type="pct"/>
          </w:tcPr>
          <w:p w14:paraId="15EACE11" w14:textId="77777777" w:rsidR="00424B47" w:rsidRPr="00424B47" w:rsidRDefault="00424B47" w:rsidP="00424B47">
            <w:pPr>
              <w:rPr>
                <w:rFonts w:ascii="Calibri" w:hAnsi="Calibri" w:cs="Times New Roman"/>
                <w:sz w:val="20"/>
                <w:szCs w:val="20"/>
              </w:rPr>
            </w:pPr>
          </w:p>
        </w:tc>
        <w:tc>
          <w:tcPr>
            <w:tcW w:w="580" w:type="pct"/>
          </w:tcPr>
          <w:p w14:paraId="6BF02B87" w14:textId="77777777" w:rsidR="00424B47" w:rsidRPr="00424B47" w:rsidRDefault="00424B47" w:rsidP="00424B47">
            <w:pPr>
              <w:rPr>
                <w:rFonts w:ascii="Calibri" w:hAnsi="Calibri" w:cs="Times New Roman"/>
                <w:sz w:val="20"/>
                <w:szCs w:val="20"/>
              </w:rPr>
            </w:pPr>
          </w:p>
        </w:tc>
        <w:tc>
          <w:tcPr>
            <w:tcW w:w="580" w:type="pct"/>
          </w:tcPr>
          <w:p w14:paraId="77C2D393" w14:textId="77777777" w:rsidR="00424B47" w:rsidRPr="00424B47" w:rsidRDefault="00424B47" w:rsidP="00424B47">
            <w:pPr>
              <w:rPr>
                <w:rFonts w:ascii="Calibri" w:hAnsi="Calibri" w:cs="Times New Roman"/>
                <w:sz w:val="20"/>
                <w:szCs w:val="20"/>
              </w:rPr>
            </w:pPr>
          </w:p>
        </w:tc>
        <w:tc>
          <w:tcPr>
            <w:tcW w:w="580" w:type="pct"/>
          </w:tcPr>
          <w:p w14:paraId="083BA039" w14:textId="77777777" w:rsidR="00424B47" w:rsidRPr="00424B47" w:rsidRDefault="00424B47" w:rsidP="00424B47">
            <w:pPr>
              <w:rPr>
                <w:rFonts w:ascii="Calibri" w:hAnsi="Calibri" w:cs="Times New Roman"/>
                <w:sz w:val="20"/>
                <w:szCs w:val="20"/>
              </w:rPr>
            </w:pPr>
          </w:p>
        </w:tc>
      </w:tr>
      <w:tr w:rsidR="00424B47" w:rsidRPr="00424B47" w14:paraId="7B3155FB" w14:textId="77777777" w:rsidTr="00424B47">
        <w:tc>
          <w:tcPr>
            <w:tcW w:w="1438" w:type="pct"/>
          </w:tcPr>
          <w:p w14:paraId="7471886F" w14:textId="77777777" w:rsidR="00424B47" w:rsidRPr="00424B47" w:rsidRDefault="00424B47" w:rsidP="00C71E8C">
            <w:pPr>
              <w:numPr>
                <w:ilvl w:val="0"/>
                <w:numId w:val="12"/>
              </w:numPr>
              <w:ind w:hanging="203"/>
              <w:contextualSpacing/>
              <w:rPr>
                <w:rFonts w:ascii="Calibri" w:hAnsi="Calibri" w:cs="Times New Roman"/>
                <w:sz w:val="20"/>
                <w:szCs w:val="20"/>
              </w:rPr>
            </w:pPr>
            <w:r w:rsidRPr="00424B47">
              <w:rPr>
                <w:rFonts w:ascii="Calibri" w:hAnsi="Calibri" w:cs="Times New Roman"/>
                <w:sz w:val="20"/>
                <w:szCs w:val="20"/>
              </w:rPr>
              <w:t>80% to 89.9%</w:t>
            </w:r>
          </w:p>
        </w:tc>
        <w:tc>
          <w:tcPr>
            <w:tcW w:w="664" w:type="pct"/>
          </w:tcPr>
          <w:p w14:paraId="428BFFBD" w14:textId="77777777" w:rsidR="00424B47" w:rsidRPr="00424B47" w:rsidRDefault="00424B47" w:rsidP="00424B47">
            <w:pPr>
              <w:jc w:val="center"/>
              <w:rPr>
                <w:rFonts w:ascii="Calibri" w:hAnsi="Calibri" w:cs="Times New Roman"/>
                <w:sz w:val="20"/>
                <w:szCs w:val="20"/>
              </w:rPr>
            </w:pPr>
          </w:p>
        </w:tc>
        <w:tc>
          <w:tcPr>
            <w:tcW w:w="579" w:type="pct"/>
          </w:tcPr>
          <w:p w14:paraId="0FDEC16A" w14:textId="77777777" w:rsidR="00424B47" w:rsidRPr="00424B47" w:rsidRDefault="00424B47" w:rsidP="00424B47">
            <w:pPr>
              <w:jc w:val="center"/>
              <w:rPr>
                <w:rFonts w:ascii="Calibri" w:hAnsi="Calibri" w:cs="Times New Roman"/>
                <w:sz w:val="20"/>
                <w:szCs w:val="20"/>
              </w:rPr>
            </w:pPr>
          </w:p>
        </w:tc>
        <w:tc>
          <w:tcPr>
            <w:tcW w:w="579" w:type="pct"/>
          </w:tcPr>
          <w:p w14:paraId="6FAECB7C" w14:textId="77777777" w:rsidR="00424B47" w:rsidRPr="00424B47" w:rsidRDefault="00424B47" w:rsidP="00424B47">
            <w:pPr>
              <w:rPr>
                <w:rFonts w:ascii="Calibri" w:hAnsi="Calibri" w:cs="Times New Roman"/>
                <w:sz w:val="20"/>
                <w:szCs w:val="20"/>
              </w:rPr>
            </w:pPr>
          </w:p>
        </w:tc>
        <w:tc>
          <w:tcPr>
            <w:tcW w:w="580" w:type="pct"/>
          </w:tcPr>
          <w:p w14:paraId="1FC134EE" w14:textId="77777777" w:rsidR="00424B47" w:rsidRPr="00424B47" w:rsidRDefault="00424B47" w:rsidP="00424B47">
            <w:pPr>
              <w:rPr>
                <w:rFonts w:ascii="Calibri" w:hAnsi="Calibri" w:cs="Times New Roman"/>
                <w:sz w:val="20"/>
                <w:szCs w:val="20"/>
              </w:rPr>
            </w:pPr>
          </w:p>
        </w:tc>
        <w:tc>
          <w:tcPr>
            <w:tcW w:w="580" w:type="pct"/>
          </w:tcPr>
          <w:p w14:paraId="5218630E" w14:textId="77777777" w:rsidR="00424B47" w:rsidRPr="00424B47" w:rsidRDefault="00424B47" w:rsidP="00424B47">
            <w:pPr>
              <w:rPr>
                <w:rFonts w:ascii="Calibri" w:hAnsi="Calibri" w:cs="Times New Roman"/>
                <w:sz w:val="20"/>
                <w:szCs w:val="20"/>
              </w:rPr>
            </w:pPr>
          </w:p>
        </w:tc>
        <w:tc>
          <w:tcPr>
            <w:tcW w:w="580" w:type="pct"/>
          </w:tcPr>
          <w:p w14:paraId="0C9CECB3" w14:textId="77777777" w:rsidR="00424B47" w:rsidRPr="00424B47" w:rsidRDefault="00424B47" w:rsidP="00424B47">
            <w:pPr>
              <w:rPr>
                <w:rFonts w:ascii="Calibri" w:hAnsi="Calibri" w:cs="Times New Roman"/>
                <w:sz w:val="20"/>
                <w:szCs w:val="20"/>
              </w:rPr>
            </w:pPr>
          </w:p>
        </w:tc>
      </w:tr>
      <w:tr w:rsidR="00424B47" w:rsidRPr="00424B47" w14:paraId="6DCAA37F" w14:textId="77777777" w:rsidTr="00424B47">
        <w:tc>
          <w:tcPr>
            <w:tcW w:w="1438" w:type="pct"/>
          </w:tcPr>
          <w:p w14:paraId="2EBC7EE9" w14:textId="77777777" w:rsidR="00424B47" w:rsidRPr="00424B47" w:rsidRDefault="00424B47" w:rsidP="00C71E8C">
            <w:pPr>
              <w:numPr>
                <w:ilvl w:val="0"/>
                <w:numId w:val="12"/>
              </w:numPr>
              <w:ind w:hanging="203"/>
              <w:contextualSpacing/>
              <w:rPr>
                <w:rFonts w:ascii="Calibri" w:hAnsi="Calibri" w:cs="Times New Roman"/>
                <w:sz w:val="20"/>
                <w:szCs w:val="20"/>
              </w:rPr>
            </w:pPr>
            <w:r w:rsidRPr="00424B47">
              <w:rPr>
                <w:rFonts w:ascii="Calibri" w:hAnsi="Calibri" w:cs="Times New Roman"/>
                <w:sz w:val="20"/>
                <w:szCs w:val="20"/>
              </w:rPr>
              <w:t xml:space="preserve">70% or 79.9% </w:t>
            </w:r>
          </w:p>
        </w:tc>
        <w:tc>
          <w:tcPr>
            <w:tcW w:w="664" w:type="pct"/>
          </w:tcPr>
          <w:p w14:paraId="105D8CE2" w14:textId="77777777" w:rsidR="00424B47" w:rsidRPr="00424B47" w:rsidRDefault="00424B47" w:rsidP="00424B47">
            <w:pPr>
              <w:jc w:val="center"/>
              <w:rPr>
                <w:rFonts w:ascii="Calibri" w:hAnsi="Calibri" w:cs="Times New Roman"/>
                <w:sz w:val="20"/>
                <w:szCs w:val="20"/>
              </w:rPr>
            </w:pPr>
          </w:p>
        </w:tc>
        <w:tc>
          <w:tcPr>
            <w:tcW w:w="579" w:type="pct"/>
          </w:tcPr>
          <w:p w14:paraId="6FF28494" w14:textId="77777777" w:rsidR="00424B47" w:rsidRPr="00424B47" w:rsidRDefault="00424B47" w:rsidP="00424B47">
            <w:pPr>
              <w:jc w:val="center"/>
              <w:rPr>
                <w:rFonts w:ascii="Calibri" w:hAnsi="Calibri" w:cs="Times New Roman"/>
                <w:sz w:val="20"/>
                <w:szCs w:val="20"/>
              </w:rPr>
            </w:pPr>
          </w:p>
        </w:tc>
        <w:tc>
          <w:tcPr>
            <w:tcW w:w="579" w:type="pct"/>
          </w:tcPr>
          <w:p w14:paraId="45D510BC" w14:textId="77777777" w:rsidR="00424B47" w:rsidRPr="00424B47" w:rsidRDefault="00424B47" w:rsidP="00424B47">
            <w:pPr>
              <w:rPr>
                <w:rFonts w:ascii="Calibri" w:hAnsi="Calibri" w:cs="Times New Roman"/>
                <w:sz w:val="20"/>
                <w:szCs w:val="20"/>
              </w:rPr>
            </w:pPr>
          </w:p>
        </w:tc>
        <w:tc>
          <w:tcPr>
            <w:tcW w:w="580" w:type="pct"/>
          </w:tcPr>
          <w:p w14:paraId="19EFD697" w14:textId="77777777" w:rsidR="00424B47" w:rsidRPr="00424B47" w:rsidRDefault="00424B47" w:rsidP="00424B47">
            <w:pPr>
              <w:rPr>
                <w:rFonts w:ascii="Calibri" w:hAnsi="Calibri" w:cs="Times New Roman"/>
                <w:sz w:val="20"/>
                <w:szCs w:val="20"/>
              </w:rPr>
            </w:pPr>
          </w:p>
        </w:tc>
        <w:tc>
          <w:tcPr>
            <w:tcW w:w="580" w:type="pct"/>
          </w:tcPr>
          <w:p w14:paraId="21080D9D" w14:textId="77777777" w:rsidR="00424B47" w:rsidRPr="00424B47" w:rsidRDefault="00424B47" w:rsidP="00424B47">
            <w:pPr>
              <w:rPr>
                <w:rFonts w:ascii="Calibri" w:hAnsi="Calibri" w:cs="Times New Roman"/>
                <w:sz w:val="20"/>
                <w:szCs w:val="20"/>
              </w:rPr>
            </w:pPr>
          </w:p>
        </w:tc>
        <w:tc>
          <w:tcPr>
            <w:tcW w:w="580" w:type="pct"/>
          </w:tcPr>
          <w:p w14:paraId="4CFF00B3" w14:textId="77777777" w:rsidR="00424B47" w:rsidRPr="00424B47" w:rsidRDefault="00424B47" w:rsidP="00424B47">
            <w:pPr>
              <w:rPr>
                <w:rFonts w:ascii="Calibri" w:hAnsi="Calibri" w:cs="Times New Roman"/>
                <w:sz w:val="20"/>
                <w:szCs w:val="20"/>
              </w:rPr>
            </w:pPr>
          </w:p>
        </w:tc>
      </w:tr>
      <w:tr w:rsidR="00424B47" w:rsidRPr="00424B47" w14:paraId="0D435779" w14:textId="77777777" w:rsidTr="00424B47">
        <w:tc>
          <w:tcPr>
            <w:tcW w:w="1438" w:type="pct"/>
          </w:tcPr>
          <w:p w14:paraId="11EF427D" w14:textId="77777777" w:rsidR="00424B47" w:rsidRPr="00424B47" w:rsidRDefault="00424B47" w:rsidP="00C71E8C">
            <w:pPr>
              <w:numPr>
                <w:ilvl w:val="0"/>
                <w:numId w:val="12"/>
              </w:numPr>
              <w:ind w:hanging="203"/>
              <w:contextualSpacing/>
              <w:rPr>
                <w:rFonts w:ascii="Calibri" w:hAnsi="Calibri" w:cs="Times New Roman"/>
                <w:sz w:val="20"/>
                <w:szCs w:val="20"/>
              </w:rPr>
            </w:pPr>
            <w:r w:rsidRPr="00424B47">
              <w:rPr>
                <w:rFonts w:ascii="Calibri" w:hAnsi="Calibri" w:cs="Times New Roman"/>
                <w:sz w:val="20"/>
                <w:szCs w:val="20"/>
              </w:rPr>
              <w:t xml:space="preserve">Below 70% </w:t>
            </w:r>
          </w:p>
        </w:tc>
        <w:tc>
          <w:tcPr>
            <w:tcW w:w="664" w:type="pct"/>
          </w:tcPr>
          <w:p w14:paraId="22D678EC" w14:textId="77777777" w:rsidR="00424B47" w:rsidRPr="00424B47" w:rsidRDefault="00424B47" w:rsidP="00424B47">
            <w:pPr>
              <w:jc w:val="center"/>
              <w:rPr>
                <w:rFonts w:ascii="Calibri" w:hAnsi="Calibri" w:cs="Times New Roman"/>
                <w:sz w:val="20"/>
                <w:szCs w:val="20"/>
              </w:rPr>
            </w:pPr>
          </w:p>
        </w:tc>
        <w:tc>
          <w:tcPr>
            <w:tcW w:w="579" w:type="pct"/>
          </w:tcPr>
          <w:p w14:paraId="18E9C277" w14:textId="77777777" w:rsidR="00424B47" w:rsidRPr="00424B47" w:rsidRDefault="00424B47" w:rsidP="00424B47">
            <w:pPr>
              <w:jc w:val="center"/>
              <w:rPr>
                <w:rFonts w:ascii="Calibri" w:hAnsi="Calibri" w:cs="Times New Roman"/>
                <w:sz w:val="20"/>
                <w:szCs w:val="20"/>
              </w:rPr>
            </w:pPr>
          </w:p>
        </w:tc>
        <w:tc>
          <w:tcPr>
            <w:tcW w:w="579" w:type="pct"/>
          </w:tcPr>
          <w:p w14:paraId="5AD602B4" w14:textId="77777777" w:rsidR="00424B47" w:rsidRPr="00424B47" w:rsidRDefault="00424B47" w:rsidP="00424B47">
            <w:pPr>
              <w:rPr>
                <w:rFonts w:ascii="Calibri" w:hAnsi="Calibri" w:cs="Times New Roman"/>
                <w:sz w:val="20"/>
                <w:szCs w:val="20"/>
              </w:rPr>
            </w:pPr>
          </w:p>
        </w:tc>
        <w:tc>
          <w:tcPr>
            <w:tcW w:w="580" w:type="pct"/>
          </w:tcPr>
          <w:p w14:paraId="5F32AB6D" w14:textId="77777777" w:rsidR="00424B47" w:rsidRPr="00424B47" w:rsidRDefault="00424B47" w:rsidP="00424B47">
            <w:pPr>
              <w:rPr>
                <w:rFonts w:ascii="Calibri" w:hAnsi="Calibri" w:cs="Times New Roman"/>
                <w:sz w:val="20"/>
                <w:szCs w:val="20"/>
              </w:rPr>
            </w:pPr>
          </w:p>
        </w:tc>
        <w:tc>
          <w:tcPr>
            <w:tcW w:w="580" w:type="pct"/>
          </w:tcPr>
          <w:p w14:paraId="35E74DFD" w14:textId="77777777" w:rsidR="00424B47" w:rsidRPr="00424B47" w:rsidRDefault="00424B47" w:rsidP="00424B47">
            <w:pPr>
              <w:rPr>
                <w:rFonts w:ascii="Calibri" w:hAnsi="Calibri" w:cs="Times New Roman"/>
                <w:sz w:val="20"/>
                <w:szCs w:val="20"/>
              </w:rPr>
            </w:pPr>
          </w:p>
        </w:tc>
        <w:tc>
          <w:tcPr>
            <w:tcW w:w="580" w:type="pct"/>
          </w:tcPr>
          <w:p w14:paraId="05A7B124" w14:textId="77777777" w:rsidR="00424B47" w:rsidRPr="00424B47" w:rsidRDefault="00424B47" w:rsidP="00424B47">
            <w:pPr>
              <w:rPr>
                <w:rFonts w:ascii="Calibri" w:hAnsi="Calibri" w:cs="Times New Roman"/>
                <w:sz w:val="20"/>
                <w:szCs w:val="20"/>
              </w:rPr>
            </w:pPr>
          </w:p>
        </w:tc>
      </w:tr>
    </w:tbl>
    <w:p w14:paraId="6AD5E9F3" w14:textId="77777777" w:rsidR="00317583" w:rsidRDefault="00317583">
      <w:r>
        <w:br w:type="page"/>
      </w:r>
    </w:p>
    <w:tbl>
      <w:tblPr>
        <w:tblStyle w:val="TableGrid"/>
        <w:tblW w:w="5000" w:type="pct"/>
        <w:tblLayout w:type="fixed"/>
        <w:tblLook w:val="04A0" w:firstRow="1" w:lastRow="0" w:firstColumn="1" w:lastColumn="0" w:noHBand="0" w:noVBand="1"/>
      </w:tblPr>
      <w:tblGrid>
        <w:gridCol w:w="2674"/>
        <w:gridCol w:w="2515"/>
        <w:gridCol w:w="3071"/>
        <w:gridCol w:w="3065"/>
        <w:gridCol w:w="3065"/>
      </w:tblGrid>
      <w:tr w:rsidR="00317583" w:rsidRPr="00D97324" w14:paraId="3EF5E745" w14:textId="77777777" w:rsidTr="00317583">
        <w:trPr>
          <w:tblHeader/>
        </w:trPr>
        <w:tc>
          <w:tcPr>
            <w:tcW w:w="5000" w:type="pct"/>
            <w:gridSpan w:val="5"/>
            <w:shd w:val="clear" w:color="auto" w:fill="FFE599" w:themeFill="accent4" w:themeFillTint="66"/>
          </w:tcPr>
          <w:p w14:paraId="357E0796" w14:textId="55AC56C2" w:rsidR="00317583" w:rsidRPr="00317583" w:rsidRDefault="00424B47" w:rsidP="00317583">
            <w:pPr>
              <w:pStyle w:val="Heading2"/>
              <w:rPr>
                <w:rFonts w:eastAsia="Times New Roman"/>
                <w:lang w:val="en"/>
              </w:rPr>
            </w:pPr>
            <w:r>
              <w:rPr>
                <w:rFonts w:cs="Times New Roman"/>
              </w:rPr>
              <w:lastRenderedPageBreak/>
              <w:br w:type="page"/>
            </w:r>
            <w:r w:rsidR="00317583">
              <w:rPr>
                <w:rFonts w:cs="Times New Roman"/>
              </w:rPr>
              <w:br w:type="page"/>
            </w:r>
            <w:bookmarkStart w:id="26" w:name="_Toc535505556"/>
            <w:r w:rsidR="00317583" w:rsidRPr="00317583">
              <w:rPr>
                <w:rFonts w:eastAsia="Times New Roman"/>
                <w:lang w:val="en"/>
              </w:rPr>
              <w:t>Simulation to Replace Clinical</w:t>
            </w:r>
            <w:r w:rsidR="00317583">
              <w:rPr>
                <w:rFonts w:eastAsia="Times New Roman"/>
                <w:lang w:val="en"/>
              </w:rPr>
              <w:t xml:space="preserve"> Table</w:t>
            </w:r>
            <w:bookmarkEnd w:id="26"/>
          </w:p>
        </w:tc>
      </w:tr>
      <w:tr w:rsidR="00317583" w:rsidRPr="00D97324" w14:paraId="6E3E55EE" w14:textId="77777777" w:rsidTr="00C86C5E">
        <w:trPr>
          <w:tblHeader/>
        </w:trPr>
        <w:tc>
          <w:tcPr>
            <w:tcW w:w="929" w:type="pct"/>
            <w:shd w:val="clear" w:color="auto" w:fill="FFE599" w:themeFill="accent4" w:themeFillTint="66"/>
          </w:tcPr>
          <w:p w14:paraId="2B561D64" w14:textId="77777777" w:rsidR="00317583" w:rsidRPr="00D97324" w:rsidRDefault="00317583" w:rsidP="00C86C5E">
            <w:pPr>
              <w:spacing w:before="48"/>
              <w:rPr>
                <w:rFonts w:eastAsia="Times New Roman" w:cstheme="minorHAnsi"/>
                <w:b/>
                <w:lang w:val="en"/>
              </w:rPr>
            </w:pPr>
            <w:r w:rsidRPr="00D97324">
              <w:rPr>
                <w:rFonts w:eastAsia="Times New Roman" w:cstheme="minorHAnsi"/>
                <w:b/>
                <w:lang w:val="en"/>
              </w:rPr>
              <w:t>INACSL Standard</w:t>
            </w:r>
            <w:r>
              <w:rPr>
                <w:rFonts w:eastAsia="Times New Roman" w:cstheme="minorHAnsi"/>
                <w:b/>
                <w:lang w:val="en"/>
              </w:rPr>
              <w:br/>
            </w:r>
            <w:r w:rsidRPr="00D97324">
              <w:rPr>
                <w:rFonts w:eastAsia="Times New Roman" w:cstheme="minorHAnsi"/>
                <w:b/>
                <w:lang w:val="en"/>
              </w:rPr>
              <w:t>NCSBN Standards</w:t>
            </w:r>
          </w:p>
        </w:tc>
        <w:tc>
          <w:tcPr>
            <w:tcW w:w="874" w:type="pct"/>
            <w:shd w:val="clear" w:color="auto" w:fill="FFE599" w:themeFill="accent4" w:themeFillTint="66"/>
          </w:tcPr>
          <w:p w14:paraId="21B25C52" w14:textId="77777777" w:rsidR="00317583" w:rsidRPr="00D97324" w:rsidRDefault="00317583" w:rsidP="00C86C5E">
            <w:pPr>
              <w:spacing w:before="48"/>
              <w:rPr>
                <w:rFonts w:eastAsia="Times New Roman" w:cstheme="minorHAnsi"/>
                <w:b/>
                <w:lang w:val="en"/>
              </w:rPr>
            </w:pPr>
            <w:r w:rsidRPr="00D97324">
              <w:rPr>
                <w:rFonts w:eastAsia="Times New Roman" w:cstheme="minorHAnsi"/>
                <w:b/>
                <w:lang w:val="en"/>
              </w:rPr>
              <w:t xml:space="preserve">Board of Nursing rules </w:t>
            </w:r>
            <w:r w:rsidRPr="00D97324">
              <w:rPr>
                <w:rFonts w:eastAsia="Times New Roman" w:cstheme="minorHAnsi"/>
                <w:b/>
                <w:lang w:val="en"/>
              </w:rPr>
              <w:br/>
              <w:t>6301.2340 Subpart 3.B.</w:t>
            </w:r>
          </w:p>
        </w:tc>
        <w:tc>
          <w:tcPr>
            <w:tcW w:w="1067" w:type="pct"/>
            <w:shd w:val="clear" w:color="auto" w:fill="FFE599" w:themeFill="accent4" w:themeFillTint="66"/>
          </w:tcPr>
          <w:p w14:paraId="528C8B35" w14:textId="77777777" w:rsidR="00317583" w:rsidRPr="00D97324" w:rsidRDefault="00317583" w:rsidP="00C86C5E">
            <w:pPr>
              <w:spacing w:before="48"/>
              <w:ind w:hanging="12"/>
              <w:rPr>
                <w:rFonts w:eastAsia="Times New Roman" w:cstheme="minorHAnsi"/>
                <w:b/>
                <w:lang w:val="en"/>
              </w:rPr>
            </w:pPr>
            <w:r w:rsidRPr="00D97324">
              <w:rPr>
                <w:rFonts w:eastAsia="Times New Roman" w:cstheme="minorHAnsi"/>
                <w:b/>
                <w:lang w:val="en"/>
              </w:rPr>
              <w:t>Questions to address regarding alignment with the MBN rules</w:t>
            </w:r>
          </w:p>
        </w:tc>
        <w:tc>
          <w:tcPr>
            <w:tcW w:w="1065" w:type="pct"/>
            <w:shd w:val="clear" w:color="auto" w:fill="FFE599" w:themeFill="accent4" w:themeFillTint="66"/>
          </w:tcPr>
          <w:p w14:paraId="74C54CCA" w14:textId="77777777" w:rsidR="00317583" w:rsidRPr="00D97324" w:rsidRDefault="00317583" w:rsidP="00C86C5E">
            <w:pPr>
              <w:spacing w:before="48"/>
              <w:ind w:hanging="29"/>
              <w:rPr>
                <w:rFonts w:eastAsia="Times New Roman" w:cstheme="minorHAnsi"/>
                <w:b/>
                <w:lang w:val="en"/>
              </w:rPr>
            </w:pPr>
            <w:r w:rsidRPr="00D97324">
              <w:rPr>
                <w:rFonts w:eastAsia="Times New Roman" w:cstheme="minorHAnsi"/>
                <w:b/>
                <w:lang w:val="en"/>
              </w:rPr>
              <w:t xml:space="preserve">Documentation of evidence </w:t>
            </w:r>
            <w:r>
              <w:rPr>
                <w:rFonts w:eastAsia="Times New Roman" w:cstheme="minorHAnsi"/>
                <w:b/>
                <w:lang w:val="en"/>
              </w:rPr>
              <w:t xml:space="preserve">the nursing </w:t>
            </w:r>
            <w:r w:rsidRPr="00D97324">
              <w:rPr>
                <w:rFonts w:eastAsia="Times New Roman" w:cstheme="minorHAnsi"/>
                <w:b/>
                <w:lang w:val="en"/>
              </w:rPr>
              <w:t>program’s simulation plan  is in alignment with the MBN rules</w:t>
            </w:r>
          </w:p>
        </w:tc>
        <w:tc>
          <w:tcPr>
            <w:tcW w:w="1065" w:type="pct"/>
            <w:shd w:val="clear" w:color="auto" w:fill="FFE599" w:themeFill="accent4" w:themeFillTint="66"/>
          </w:tcPr>
          <w:p w14:paraId="501FC7BC" w14:textId="312D56B0" w:rsidR="00317583" w:rsidRPr="00D97324" w:rsidRDefault="00317583" w:rsidP="00C86C5E">
            <w:pPr>
              <w:spacing w:before="48"/>
              <w:ind w:hanging="29"/>
              <w:rPr>
                <w:rFonts w:eastAsia="Times New Roman" w:cstheme="minorHAnsi"/>
                <w:b/>
                <w:lang w:val="en"/>
              </w:rPr>
            </w:pPr>
            <w:r>
              <w:rPr>
                <w:rFonts w:eastAsia="Times New Roman" w:cstheme="minorHAnsi"/>
                <w:b/>
                <w:lang w:val="en"/>
              </w:rPr>
              <w:t xml:space="preserve">Month and Year </w:t>
            </w:r>
            <w:r>
              <w:rPr>
                <w:rFonts w:eastAsia="Times New Roman" w:cstheme="minorHAnsi"/>
                <w:b/>
                <w:lang w:val="en"/>
              </w:rPr>
              <w:br/>
            </w:r>
            <w:r>
              <w:rPr>
                <w:rFonts w:eastAsia="Times New Roman" w:cstheme="minorHAnsi"/>
                <w:b/>
                <w:lang w:val="en"/>
              </w:rPr>
              <w:t>Quality Improvement Plan</w:t>
            </w:r>
          </w:p>
        </w:tc>
      </w:tr>
      <w:tr w:rsidR="00317583" w:rsidRPr="00D97324" w14:paraId="6EC605A8" w14:textId="77777777" w:rsidTr="00C86C5E">
        <w:tc>
          <w:tcPr>
            <w:tcW w:w="929" w:type="pct"/>
          </w:tcPr>
          <w:p w14:paraId="6873751C" w14:textId="77777777" w:rsidR="00317583" w:rsidRPr="00D97324" w:rsidRDefault="00317583" w:rsidP="00C86C5E">
            <w:pPr>
              <w:rPr>
                <w:rFonts w:eastAsia="Times New Roman" w:cstheme="minorHAnsi"/>
                <w:sz w:val="20"/>
                <w:szCs w:val="20"/>
              </w:rPr>
            </w:pPr>
            <w:r w:rsidRPr="00D97324">
              <w:rPr>
                <w:rFonts w:cstheme="minorHAnsi"/>
                <w:b/>
                <w:sz w:val="20"/>
                <w:szCs w:val="20"/>
              </w:rPr>
              <w:t xml:space="preserve">INACSL Standard of Best Practice:   </w:t>
            </w:r>
            <w:r w:rsidRPr="00D97324">
              <w:rPr>
                <w:rFonts w:eastAsia="Times New Roman" w:cstheme="minorHAnsi"/>
                <w:b/>
                <w:sz w:val="20"/>
                <w:szCs w:val="20"/>
              </w:rPr>
              <w:t xml:space="preserve">Simulation and Simulation Design. </w:t>
            </w:r>
            <w:r w:rsidRPr="00D97324">
              <w:rPr>
                <w:rFonts w:eastAsia="Times New Roman" w:cstheme="minorHAnsi"/>
                <w:sz w:val="20"/>
                <w:szCs w:val="20"/>
              </w:rPr>
              <w:t>Criterion 5: “Use various types of fidelity to create the required perception of realism.”</w:t>
            </w:r>
            <w:r w:rsidRPr="00D97324">
              <w:rPr>
                <w:rFonts w:eastAsia="Times New Roman" w:cstheme="minorHAnsi"/>
                <w:sz w:val="20"/>
                <w:szCs w:val="20"/>
              </w:rPr>
              <w:br/>
            </w:r>
          </w:p>
          <w:p w14:paraId="30609182" w14:textId="77777777" w:rsidR="00317583" w:rsidRPr="00D97324" w:rsidRDefault="00317583" w:rsidP="00C86C5E">
            <w:pPr>
              <w:rPr>
                <w:rFonts w:eastAsia="Times New Roman" w:cstheme="minorHAnsi"/>
                <w:b/>
                <w:sz w:val="20"/>
                <w:szCs w:val="20"/>
                <w:lang w:val="en"/>
              </w:rPr>
            </w:pPr>
            <w:r w:rsidRPr="00D97324">
              <w:rPr>
                <w:rFonts w:eastAsia="Times New Roman" w:cstheme="minorHAnsi"/>
                <w:b/>
                <w:sz w:val="20"/>
                <w:szCs w:val="20"/>
                <w:lang w:val="en"/>
              </w:rPr>
              <w:t>NCSBN Simulation Guidelines for Prelicensure Nursing Programs.</w:t>
            </w:r>
          </w:p>
          <w:p w14:paraId="03BAF602" w14:textId="77777777" w:rsidR="00317583" w:rsidRPr="00D97324" w:rsidRDefault="00317583" w:rsidP="00C86C5E">
            <w:pPr>
              <w:autoSpaceDE w:val="0"/>
              <w:autoSpaceDN w:val="0"/>
              <w:adjustRightInd w:val="0"/>
              <w:rPr>
                <w:rFonts w:cstheme="minorHAnsi"/>
                <w:sz w:val="20"/>
                <w:szCs w:val="20"/>
              </w:rPr>
            </w:pPr>
            <w:r w:rsidRPr="00D97324">
              <w:rPr>
                <w:rFonts w:cstheme="minorHAnsi"/>
                <w:sz w:val="20"/>
                <w:szCs w:val="20"/>
              </w:rPr>
              <w:t>CHAPTER 2. DEFINITIONS</w:t>
            </w:r>
          </w:p>
          <w:p w14:paraId="367C4CAC" w14:textId="77777777" w:rsidR="00317583" w:rsidRPr="00D97324" w:rsidRDefault="00317583" w:rsidP="00C86C5E">
            <w:pPr>
              <w:autoSpaceDE w:val="0"/>
              <w:autoSpaceDN w:val="0"/>
              <w:adjustRightInd w:val="0"/>
              <w:rPr>
                <w:rFonts w:cstheme="minorHAnsi"/>
                <w:sz w:val="20"/>
                <w:szCs w:val="20"/>
              </w:rPr>
            </w:pPr>
            <w:r w:rsidRPr="00D97324">
              <w:rPr>
                <w:rFonts w:cstheme="minorHAnsi"/>
                <w:sz w:val="20"/>
                <w:szCs w:val="20"/>
              </w:rPr>
              <w:t>j. “Simulation” means a technique to replace or amplify</w:t>
            </w:r>
          </w:p>
          <w:p w14:paraId="599620D3" w14:textId="77777777" w:rsidR="00317583" w:rsidRPr="00D97324" w:rsidRDefault="00317583" w:rsidP="00C86C5E">
            <w:pPr>
              <w:autoSpaceDE w:val="0"/>
              <w:autoSpaceDN w:val="0"/>
              <w:adjustRightInd w:val="0"/>
              <w:rPr>
                <w:rFonts w:cstheme="minorHAnsi"/>
                <w:sz w:val="20"/>
                <w:szCs w:val="20"/>
              </w:rPr>
            </w:pPr>
            <w:r w:rsidRPr="00D97324">
              <w:rPr>
                <w:rFonts w:cstheme="minorHAnsi"/>
                <w:sz w:val="20"/>
                <w:szCs w:val="20"/>
              </w:rPr>
              <w:t>real experiences with guided experiences that evoke or</w:t>
            </w:r>
          </w:p>
          <w:p w14:paraId="6F761D49" w14:textId="77777777" w:rsidR="00317583" w:rsidRPr="00D97324" w:rsidRDefault="00317583" w:rsidP="00C86C5E">
            <w:pPr>
              <w:rPr>
                <w:rFonts w:eastAsia="Times New Roman" w:cstheme="minorHAnsi"/>
                <w:sz w:val="20"/>
                <w:szCs w:val="20"/>
                <w:lang w:val="en"/>
              </w:rPr>
            </w:pPr>
            <w:r w:rsidRPr="00D97324">
              <w:rPr>
                <w:rFonts w:cstheme="minorHAnsi"/>
                <w:sz w:val="20"/>
                <w:szCs w:val="20"/>
              </w:rPr>
              <w:t>replicate substantial aspects of the real world in a fully interactive manner.</w:t>
            </w:r>
          </w:p>
        </w:tc>
        <w:tc>
          <w:tcPr>
            <w:tcW w:w="874" w:type="pct"/>
          </w:tcPr>
          <w:p w14:paraId="214E632C" w14:textId="77777777" w:rsidR="00317583" w:rsidRPr="00D97324" w:rsidRDefault="00317583" w:rsidP="00C86C5E">
            <w:pPr>
              <w:rPr>
                <w:rFonts w:cstheme="minorHAnsi"/>
                <w:b/>
                <w:sz w:val="20"/>
                <w:szCs w:val="20"/>
              </w:rPr>
            </w:pPr>
            <w:r w:rsidRPr="00D97324">
              <w:rPr>
                <w:rFonts w:cstheme="minorHAnsi"/>
                <w:b/>
                <w:sz w:val="20"/>
                <w:szCs w:val="20"/>
              </w:rPr>
              <w:t>6301.0100 Subp</w:t>
            </w:r>
            <w:r>
              <w:rPr>
                <w:rFonts w:cstheme="minorHAnsi"/>
                <w:b/>
                <w:sz w:val="20"/>
                <w:szCs w:val="20"/>
              </w:rPr>
              <w:t>art</w:t>
            </w:r>
            <w:r w:rsidRPr="00D97324">
              <w:rPr>
                <w:rFonts w:cstheme="minorHAnsi"/>
                <w:b/>
                <w:sz w:val="20"/>
                <w:szCs w:val="20"/>
              </w:rPr>
              <w:t>. 11a.</w:t>
            </w:r>
          </w:p>
          <w:p w14:paraId="573F46F4" w14:textId="77777777" w:rsidR="00317583" w:rsidRPr="00D97324" w:rsidRDefault="00317583" w:rsidP="00C86C5E">
            <w:pPr>
              <w:rPr>
                <w:rFonts w:eastAsia="Times New Roman" w:cstheme="minorHAnsi"/>
                <w:sz w:val="20"/>
                <w:szCs w:val="20"/>
                <w:lang w:val="en"/>
              </w:rPr>
            </w:pPr>
            <w:r w:rsidRPr="00D97324">
              <w:rPr>
                <w:rFonts w:eastAsia="Times New Roman" w:cstheme="minorHAnsi"/>
                <w:sz w:val="20"/>
                <w:szCs w:val="20"/>
                <w:lang w:val="en"/>
              </w:rPr>
              <w:t xml:space="preserve">"High-fidelity simulation" means a simulation conducted with </w:t>
            </w:r>
          </w:p>
          <w:p w14:paraId="3191F2C8" w14:textId="77777777" w:rsidR="00317583" w:rsidRPr="00D97324" w:rsidRDefault="00317583" w:rsidP="00C71E8C">
            <w:pPr>
              <w:pStyle w:val="ListParagraph"/>
              <w:numPr>
                <w:ilvl w:val="0"/>
                <w:numId w:val="13"/>
              </w:numPr>
              <w:rPr>
                <w:rFonts w:cstheme="minorHAnsi"/>
                <w:szCs w:val="20"/>
                <w:lang w:val="en"/>
              </w:rPr>
            </w:pPr>
            <w:r w:rsidRPr="00D97324">
              <w:rPr>
                <w:rFonts w:cstheme="minorHAnsi"/>
                <w:szCs w:val="20"/>
                <w:lang w:val="en"/>
              </w:rPr>
              <w:t xml:space="preserve">computerized patient mannequins, </w:t>
            </w:r>
          </w:p>
          <w:p w14:paraId="471BAAF6" w14:textId="77777777" w:rsidR="00317583" w:rsidRPr="00D97324" w:rsidRDefault="00317583" w:rsidP="00C71E8C">
            <w:pPr>
              <w:pStyle w:val="ListParagraph"/>
              <w:numPr>
                <w:ilvl w:val="0"/>
                <w:numId w:val="13"/>
              </w:numPr>
              <w:rPr>
                <w:rFonts w:cstheme="minorHAnsi"/>
                <w:szCs w:val="20"/>
                <w:lang w:val="en"/>
              </w:rPr>
            </w:pPr>
            <w:r w:rsidRPr="00D97324">
              <w:rPr>
                <w:rFonts w:cstheme="minorHAnsi"/>
                <w:szCs w:val="20"/>
                <w:lang w:val="en"/>
              </w:rPr>
              <w:t xml:space="preserve">virtual reality, or </w:t>
            </w:r>
          </w:p>
          <w:p w14:paraId="0B7A8413" w14:textId="77777777" w:rsidR="00317583" w:rsidRPr="00D97324" w:rsidRDefault="00317583" w:rsidP="00C71E8C">
            <w:pPr>
              <w:pStyle w:val="ListParagraph"/>
              <w:numPr>
                <w:ilvl w:val="0"/>
                <w:numId w:val="13"/>
              </w:numPr>
              <w:rPr>
                <w:rFonts w:cstheme="minorHAnsi"/>
                <w:szCs w:val="20"/>
                <w:lang w:val="en"/>
              </w:rPr>
            </w:pPr>
            <w:r w:rsidRPr="00D97324">
              <w:rPr>
                <w:rFonts w:cstheme="minorHAnsi"/>
                <w:szCs w:val="20"/>
                <w:lang w:val="en"/>
              </w:rPr>
              <w:t>standardized patient</w:t>
            </w:r>
          </w:p>
          <w:p w14:paraId="7629852C" w14:textId="77777777" w:rsidR="00317583" w:rsidRPr="00D97324" w:rsidRDefault="00317583" w:rsidP="00C86C5E">
            <w:pPr>
              <w:rPr>
                <w:rFonts w:eastAsia="Times New Roman" w:cstheme="minorHAnsi"/>
                <w:sz w:val="20"/>
                <w:szCs w:val="20"/>
                <w:lang w:val="en"/>
              </w:rPr>
            </w:pPr>
            <w:r w:rsidRPr="00D97324">
              <w:rPr>
                <w:rFonts w:eastAsia="Times New Roman" w:cstheme="minorHAnsi"/>
                <w:sz w:val="20"/>
                <w:szCs w:val="20"/>
                <w:lang w:val="en"/>
              </w:rPr>
              <w:t>and designed to provide a high level of interactivity and realism.</w:t>
            </w:r>
          </w:p>
        </w:tc>
        <w:tc>
          <w:tcPr>
            <w:tcW w:w="1067" w:type="pct"/>
          </w:tcPr>
          <w:p w14:paraId="31E6D2A2" w14:textId="77777777" w:rsidR="00317583" w:rsidRPr="00D97324" w:rsidRDefault="00317583" w:rsidP="00C86C5E">
            <w:pPr>
              <w:rPr>
                <w:rFonts w:eastAsia="Times New Roman" w:cstheme="minorHAnsi"/>
                <w:b/>
                <w:sz w:val="20"/>
                <w:szCs w:val="20"/>
                <w:lang w:val="en"/>
              </w:rPr>
            </w:pPr>
            <w:r w:rsidRPr="00D97324">
              <w:rPr>
                <w:rFonts w:eastAsia="Times New Roman" w:cstheme="minorHAnsi"/>
                <w:b/>
                <w:sz w:val="20"/>
                <w:szCs w:val="20"/>
                <w:lang w:val="en"/>
              </w:rPr>
              <w:t xml:space="preserve">What type of simulation are you using? </w:t>
            </w:r>
          </w:p>
          <w:p w14:paraId="7F2B6F2F" w14:textId="77777777" w:rsidR="00317583" w:rsidRPr="00D97324" w:rsidRDefault="00317583" w:rsidP="00C71E8C">
            <w:pPr>
              <w:pStyle w:val="ListParagraph"/>
              <w:numPr>
                <w:ilvl w:val="0"/>
                <w:numId w:val="15"/>
              </w:numPr>
              <w:rPr>
                <w:rFonts w:cstheme="minorHAnsi"/>
                <w:szCs w:val="20"/>
                <w:lang w:val="en"/>
              </w:rPr>
            </w:pPr>
            <w:r w:rsidRPr="00D97324">
              <w:rPr>
                <w:rFonts w:cstheme="minorHAnsi"/>
                <w:szCs w:val="20"/>
                <w:lang w:val="en"/>
              </w:rPr>
              <w:t>Computerized patient mannequin</w:t>
            </w:r>
          </w:p>
          <w:p w14:paraId="40555237" w14:textId="77777777" w:rsidR="00317583" w:rsidRPr="00D97324" w:rsidRDefault="00317583" w:rsidP="00C71E8C">
            <w:pPr>
              <w:pStyle w:val="ListParagraph"/>
              <w:numPr>
                <w:ilvl w:val="0"/>
                <w:numId w:val="15"/>
              </w:numPr>
              <w:tabs>
                <w:tab w:val="left" w:pos="3792"/>
              </w:tabs>
              <w:rPr>
                <w:rFonts w:cstheme="minorHAnsi"/>
                <w:szCs w:val="20"/>
                <w:lang w:val="en"/>
              </w:rPr>
            </w:pPr>
            <w:r w:rsidRPr="00D97324">
              <w:rPr>
                <w:rFonts w:cstheme="minorHAnsi"/>
                <w:szCs w:val="20"/>
                <w:lang w:val="en"/>
              </w:rPr>
              <w:t>Virtual reality</w:t>
            </w:r>
          </w:p>
          <w:p w14:paraId="243FD070" w14:textId="77777777" w:rsidR="00317583" w:rsidRPr="00D97324" w:rsidRDefault="00317583" w:rsidP="00C71E8C">
            <w:pPr>
              <w:pStyle w:val="ListParagraph"/>
              <w:numPr>
                <w:ilvl w:val="0"/>
                <w:numId w:val="15"/>
              </w:numPr>
              <w:tabs>
                <w:tab w:val="left" w:pos="3792"/>
              </w:tabs>
              <w:rPr>
                <w:rFonts w:cstheme="minorHAnsi"/>
                <w:szCs w:val="20"/>
                <w:lang w:val="en"/>
              </w:rPr>
            </w:pPr>
            <w:r w:rsidRPr="00D97324">
              <w:rPr>
                <w:rFonts w:cstheme="minorHAnsi"/>
                <w:szCs w:val="20"/>
                <w:lang w:val="en"/>
              </w:rPr>
              <w:t xml:space="preserve">Standardized patients INACSL definition: A Standardized Patient also known as a simulated patient is a person trained to consistently portray a patient or other individual in a scripted scenario for the purposes of instruction, practice, or evaluation.  </w:t>
            </w:r>
          </w:p>
        </w:tc>
        <w:tc>
          <w:tcPr>
            <w:tcW w:w="1065" w:type="pct"/>
          </w:tcPr>
          <w:p w14:paraId="3F2C24F7" w14:textId="77777777" w:rsidR="00317583" w:rsidRPr="00D97324" w:rsidRDefault="00317583" w:rsidP="00C86C5E">
            <w:pPr>
              <w:spacing w:line="300" w:lineRule="atLeast"/>
              <w:rPr>
                <w:rFonts w:eastAsia="Times New Roman" w:cstheme="minorHAnsi"/>
                <w:sz w:val="20"/>
                <w:szCs w:val="20"/>
                <w:lang w:val="en"/>
              </w:rPr>
            </w:pPr>
          </w:p>
        </w:tc>
        <w:tc>
          <w:tcPr>
            <w:tcW w:w="1065" w:type="pct"/>
          </w:tcPr>
          <w:p w14:paraId="1B92EE20" w14:textId="77777777" w:rsidR="00317583" w:rsidRPr="00D97324" w:rsidRDefault="00317583" w:rsidP="00C86C5E">
            <w:pPr>
              <w:spacing w:line="300" w:lineRule="atLeast"/>
              <w:rPr>
                <w:rFonts w:eastAsia="Times New Roman" w:cstheme="minorHAnsi"/>
                <w:sz w:val="20"/>
                <w:szCs w:val="20"/>
                <w:lang w:val="en"/>
              </w:rPr>
            </w:pPr>
          </w:p>
        </w:tc>
      </w:tr>
      <w:tr w:rsidR="00317583" w:rsidRPr="00D97324" w14:paraId="7CEF355C" w14:textId="77777777" w:rsidTr="00C86C5E">
        <w:tc>
          <w:tcPr>
            <w:tcW w:w="929" w:type="pct"/>
            <w:shd w:val="clear" w:color="auto" w:fill="FFE599" w:themeFill="accent4" w:themeFillTint="66"/>
          </w:tcPr>
          <w:p w14:paraId="3DD3FB89" w14:textId="77777777" w:rsidR="00317583" w:rsidRPr="00D97324" w:rsidRDefault="00317583" w:rsidP="00C86C5E">
            <w:pPr>
              <w:rPr>
                <w:rFonts w:cstheme="minorHAnsi"/>
                <w:sz w:val="20"/>
                <w:szCs w:val="20"/>
              </w:rPr>
            </w:pPr>
          </w:p>
        </w:tc>
        <w:tc>
          <w:tcPr>
            <w:tcW w:w="3006" w:type="pct"/>
            <w:gridSpan w:val="3"/>
            <w:shd w:val="clear" w:color="auto" w:fill="FFE599" w:themeFill="accent4" w:themeFillTint="66"/>
          </w:tcPr>
          <w:p w14:paraId="08659A34" w14:textId="77777777" w:rsidR="00317583" w:rsidRPr="00D97324" w:rsidRDefault="00317583" w:rsidP="00C86C5E">
            <w:pPr>
              <w:rPr>
                <w:rFonts w:cstheme="minorHAnsi"/>
                <w:sz w:val="20"/>
                <w:szCs w:val="20"/>
              </w:rPr>
            </w:pPr>
          </w:p>
        </w:tc>
        <w:tc>
          <w:tcPr>
            <w:tcW w:w="1065" w:type="pct"/>
            <w:shd w:val="clear" w:color="auto" w:fill="FFE599" w:themeFill="accent4" w:themeFillTint="66"/>
          </w:tcPr>
          <w:p w14:paraId="3CD971CA" w14:textId="77777777" w:rsidR="00317583" w:rsidRPr="00D97324" w:rsidRDefault="00317583" w:rsidP="00C86C5E">
            <w:pPr>
              <w:rPr>
                <w:rFonts w:cstheme="minorHAnsi"/>
                <w:sz w:val="20"/>
                <w:szCs w:val="20"/>
              </w:rPr>
            </w:pPr>
          </w:p>
        </w:tc>
      </w:tr>
      <w:tr w:rsidR="00317583" w:rsidRPr="00D97324" w14:paraId="0E5A061A" w14:textId="77777777" w:rsidTr="00C86C5E">
        <w:tc>
          <w:tcPr>
            <w:tcW w:w="929" w:type="pct"/>
          </w:tcPr>
          <w:p w14:paraId="7FDF0899" w14:textId="77777777" w:rsidR="00317583" w:rsidRPr="00D97324" w:rsidRDefault="00317583" w:rsidP="00C86C5E">
            <w:pPr>
              <w:rPr>
                <w:rFonts w:cstheme="minorHAnsi"/>
                <w:sz w:val="20"/>
                <w:szCs w:val="20"/>
              </w:rPr>
            </w:pPr>
            <w:r w:rsidRPr="00D97324">
              <w:rPr>
                <w:rFonts w:cstheme="minorHAnsi"/>
                <w:b/>
                <w:sz w:val="20"/>
                <w:szCs w:val="20"/>
              </w:rPr>
              <w:t>INACSL Standard of Best Practice:   Participant Evaluation</w:t>
            </w:r>
            <w:r w:rsidRPr="00D97324">
              <w:rPr>
                <w:rFonts w:cstheme="minorHAnsi"/>
                <w:sz w:val="20"/>
                <w:szCs w:val="20"/>
              </w:rPr>
              <w:t xml:space="preserve">. Required element #2: Simulation-based experiences may be selected for formative evaluation. </w:t>
            </w:r>
          </w:p>
          <w:p w14:paraId="2A59D14A" w14:textId="77777777" w:rsidR="00317583" w:rsidRPr="00D97324" w:rsidRDefault="00317583" w:rsidP="00C86C5E">
            <w:pPr>
              <w:rPr>
                <w:rFonts w:cstheme="minorHAnsi"/>
                <w:sz w:val="20"/>
                <w:szCs w:val="20"/>
              </w:rPr>
            </w:pPr>
          </w:p>
          <w:p w14:paraId="52BED986" w14:textId="77777777" w:rsidR="00317583" w:rsidRPr="00D97324" w:rsidRDefault="00317583" w:rsidP="00C86C5E">
            <w:pPr>
              <w:rPr>
                <w:rFonts w:eastAsia="Times New Roman" w:cstheme="minorHAnsi"/>
                <w:b/>
                <w:sz w:val="20"/>
                <w:szCs w:val="20"/>
                <w:lang w:val="en"/>
              </w:rPr>
            </w:pPr>
            <w:r w:rsidRPr="00D97324">
              <w:rPr>
                <w:rFonts w:eastAsia="Times New Roman" w:cstheme="minorHAnsi"/>
                <w:b/>
                <w:sz w:val="20"/>
                <w:szCs w:val="20"/>
                <w:lang w:val="en"/>
              </w:rPr>
              <w:t>NCSBN Simulation Guidelines for Prelicensure Nursing Programs.</w:t>
            </w:r>
          </w:p>
          <w:p w14:paraId="7EABDB1E" w14:textId="77777777" w:rsidR="00317583" w:rsidRPr="00D97324" w:rsidRDefault="00317583" w:rsidP="00C86C5E">
            <w:pPr>
              <w:autoSpaceDE w:val="0"/>
              <w:autoSpaceDN w:val="0"/>
              <w:adjustRightInd w:val="0"/>
              <w:rPr>
                <w:rFonts w:cstheme="minorHAnsi"/>
                <w:sz w:val="20"/>
                <w:szCs w:val="20"/>
              </w:rPr>
            </w:pPr>
            <w:r w:rsidRPr="00D97324">
              <w:rPr>
                <w:rFonts w:cstheme="minorHAnsi"/>
                <w:sz w:val="20"/>
                <w:szCs w:val="20"/>
              </w:rPr>
              <w:t>6.4.2 Organization and Management</w:t>
            </w:r>
          </w:p>
          <w:p w14:paraId="22020E41" w14:textId="77777777" w:rsidR="00317583" w:rsidRPr="00D97324" w:rsidRDefault="00317583" w:rsidP="00C86C5E">
            <w:pPr>
              <w:autoSpaceDE w:val="0"/>
              <w:autoSpaceDN w:val="0"/>
              <w:adjustRightInd w:val="0"/>
              <w:rPr>
                <w:rFonts w:cstheme="minorHAnsi"/>
                <w:sz w:val="20"/>
                <w:szCs w:val="20"/>
              </w:rPr>
            </w:pPr>
            <w:r w:rsidRPr="00D97324">
              <w:rPr>
                <w:rFonts w:cstheme="minorHAnsi"/>
                <w:sz w:val="20"/>
                <w:szCs w:val="20"/>
              </w:rPr>
              <w:t xml:space="preserve">a. The program shall have an organizing framework that </w:t>
            </w:r>
            <w:r w:rsidRPr="00D97324">
              <w:rPr>
                <w:rFonts w:cstheme="minorHAnsi"/>
                <w:sz w:val="20"/>
                <w:szCs w:val="20"/>
              </w:rPr>
              <w:lastRenderedPageBreak/>
              <w:t>provides adequate fiscal, human, and material</w:t>
            </w:r>
          </w:p>
          <w:p w14:paraId="43E98CEF" w14:textId="77777777" w:rsidR="00317583" w:rsidRPr="00D97324" w:rsidRDefault="00317583" w:rsidP="00C86C5E">
            <w:pPr>
              <w:rPr>
                <w:rFonts w:eastAsia="Times New Roman" w:cstheme="minorHAnsi"/>
                <w:sz w:val="20"/>
                <w:szCs w:val="20"/>
                <w:lang w:val="en"/>
              </w:rPr>
            </w:pPr>
            <w:r w:rsidRPr="00D97324">
              <w:rPr>
                <w:rFonts w:cstheme="minorHAnsi"/>
                <w:sz w:val="20"/>
                <w:szCs w:val="20"/>
              </w:rPr>
              <w:t>resources to support the simulation activities.</w:t>
            </w:r>
          </w:p>
        </w:tc>
        <w:tc>
          <w:tcPr>
            <w:tcW w:w="874" w:type="pct"/>
          </w:tcPr>
          <w:p w14:paraId="71D084F0" w14:textId="77777777" w:rsidR="00317583" w:rsidRPr="00D97324" w:rsidRDefault="00317583" w:rsidP="00C86C5E">
            <w:pPr>
              <w:rPr>
                <w:rFonts w:cstheme="minorHAnsi"/>
                <w:sz w:val="20"/>
                <w:szCs w:val="20"/>
              </w:rPr>
            </w:pPr>
            <w:r w:rsidRPr="00D97324">
              <w:rPr>
                <w:rFonts w:cstheme="minorHAnsi"/>
                <w:b/>
                <w:sz w:val="20"/>
                <w:szCs w:val="20"/>
              </w:rPr>
              <w:lastRenderedPageBreak/>
              <w:t>6301.2340 Subpart 3. B.:</w:t>
            </w:r>
            <w:r w:rsidRPr="00D97324">
              <w:rPr>
                <w:rFonts w:cstheme="minorHAnsi"/>
                <w:sz w:val="20"/>
                <w:szCs w:val="20"/>
              </w:rPr>
              <w:t xml:space="preserve"> High-fidelity simulation may be used in part to meet the requirements of item A., sub-item (4), units (a) and (b), when: </w:t>
            </w:r>
          </w:p>
          <w:p w14:paraId="6788DC67" w14:textId="77777777" w:rsidR="00317583" w:rsidRPr="00D97324" w:rsidRDefault="00317583" w:rsidP="00C86C5E">
            <w:pPr>
              <w:rPr>
                <w:rFonts w:cstheme="minorHAnsi"/>
                <w:sz w:val="20"/>
                <w:szCs w:val="20"/>
              </w:rPr>
            </w:pPr>
            <w:r w:rsidRPr="00D97324">
              <w:rPr>
                <w:rFonts w:cstheme="minorHAnsi"/>
                <w:sz w:val="20"/>
                <w:szCs w:val="20"/>
              </w:rPr>
              <w:t>6301.2340 Subpart 3.B. (1)Equipment and resources, including the number of nursing faculty, to support student learning are sufficient</w:t>
            </w:r>
          </w:p>
        </w:tc>
        <w:tc>
          <w:tcPr>
            <w:tcW w:w="1067" w:type="pct"/>
          </w:tcPr>
          <w:p w14:paraId="087C46F2" w14:textId="77777777" w:rsidR="00317583" w:rsidRPr="00D97324" w:rsidRDefault="00317583" w:rsidP="00C86C5E">
            <w:pPr>
              <w:rPr>
                <w:rFonts w:eastAsia="Times New Roman" w:cstheme="minorHAnsi"/>
                <w:sz w:val="20"/>
                <w:szCs w:val="20"/>
                <w:lang w:val="en"/>
              </w:rPr>
            </w:pPr>
            <w:r w:rsidRPr="00D97324">
              <w:rPr>
                <w:rFonts w:eastAsia="Times New Roman" w:cstheme="minorHAnsi"/>
                <w:sz w:val="20"/>
                <w:szCs w:val="20"/>
                <w:lang w:val="en"/>
              </w:rPr>
              <w:t>INACSL Simulation Design</w:t>
            </w:r>
          </w:p>
          <w:p w14:paraId="22BA5821" w14:textId="77777777" w:rsidR="00317583" w:rsidRPr="00D97324" w:rsidRDefault="00317583" w:rsidP="00C71E8C">
            <w:pPr>
              <w:pStyle w:val="ListParagraph"/>
              <w:numPr>
                <w:ilvl w:val="0"/>
                <w:numId w:val="16"/>
              </w:numPr>
              <w:rPr>
                <w:rFonts w:cstheme="minorHAnsi"/>
                <w:szCs w:val="20"/>
                <w:lang w:val="en"/>
              </w:rPr>
            </w:pPr>
            <w:r w:rsidRPr="00D97324">
              <w:rPr>
                <w:rFonts w:cstheme="minorHAnsi"/>
                <w:szCs w:val="20"/>
                <w:lang w:val="en"/>
              </w:rPr>
              <w:t>Ha</w:t>
            </w:r>
            <w:r>
              <w:rPr>
                <w:rFonts w:cstheme="minorHAnsi"/>
                <w:szCs w:val="20"/>
                <w:lang w:val="en"/>
              </w:rPr>
              <w:t>s the nursing program</w:t>
            </w:r>
            <w:r w:rsidRPr="00D97324">
              <w:rPr>
                <w:rFonts w:cstheme="minorHAnsi"/>
                <w:szCs w:val="20"/>
                <w:lang w:val="en"/>
              </w:rPr>
              <w:t xml:space="preserve"> completed a needs assessment? </w:t>
            </w:r>
          </w:p>
          <w:p w14:paraId="61D3B5E4" w14:textId="77777777" w:rsidR="00317583" w:rsidRPr="00D97324" w:rsidRDefault="00317583" w:rsidP="00C71E8C">
            <w:pPr>
              <w:pStyle w:val="ListParagraph"/>
              <w:numPr>
                <w:ilvl w:val="0"/>
                <w:numId w:val="16"/>
              </w:numPr>
              <w:rPr>
                <w:rFonts w:cstheme="minorHAnsi"/>
                <w:szCs w:val="20"/>
                <w:lang w:val="en"/>
              </w:rPr>
            </w:pPr>
            <w:r w:rsidRPr="00D97324">
              <w:rPr>
                <w:rFonts w:cstheme="minorHAnsi"/>
                <w:szCs w:val="20"/>
                <w:lang w:val="en"/>
              </w:rPr>
              <w:t>Which simulation(s) does the program have and/or need to incorporate?</w:t>
            </w:r>
          </w:p>
          <w:p w14:paraId="11F5C5BF" w14:textId="77777777" w:rsidR="00317583" w:rsidRPr="00D97324" w:rsidRDefault="00317583" w:rsidP="00C71E8C">
            <w:pPr>
              <w:pStyle w:val="ListParagraph"/>
              <w:numPr>
                <w:ilvl w:val="0"/>
                <w:numId w:val="16"/>
              </w:numPr>
              <w:rPr>
                <w:rFonts w:cstheme="minorHAnsi"/>
                <w:szCs w:val="20"/>
                <w:lang w:val="en"/>
              </w:rPr>
            </w:pPr>
            <w:r w:rsidRPr="00D97324">
              <w:rPr>
                <w:rFonts w:cstheme="minorHAnsi"/>
                <w:szCs w:val="20"/>
                <w:lang w:val="en"/>
              </w:rPr>
              <w:t xml:space="preserve">What equipment and resources are being used?   </w:t>
            </w:r>
          </w:p>
          <w:p w14:paraId="1CAFE2AB" w14:textId="77777777" w:rsidR="00317583" w:rsidRPr="00D97324" w:rsidRDefault="00317583" w:rsidP="00C71E8C">
            <w:pPr>
              <w:pStyle w:val="ListParagraph"/>
              <w:numPr>
                <w:ilvl w:val="0"/>
                <w:numId w:val="16"/>
              </w:numPr>
              <w:rPr>
                <w:rFonts w:cstheme="minorHAnsi"/>
                <w:szCs w:val="20"/>
                <w:lang w:val="en"/>
              </w:rPr>
            </w:pPr>
            <w:r w:rsidRPr="00D97324">
              <w:rPr>
                <w:rFonts w:cstheme="minorHAnsi"/>
                <w:szCs w:val="20"/>
                <w:lang w:val="en"/>
              </w:rPr>
              <w:t>What is the ratio of faculty to students for simulation?</w:t>
            </w:r>
          </w:p>
          <w:p w14:paraId="22976907" w14:textId="77777777" w:rsidR="00317583" w:rsidRPr="00D97324" w:rsidRDefault="00317583" w:rsidP="00C71E8C">
            <w:pPr>
              <w:pStyle w:val="ListParagraph"/>
              <w:numPr>
                <w:ilvl w:val="0"/>
                <w:numId w:val="16"/>
              </w:numPr>
              <w:rPr>
                <w:rFonts w:cstheme="minorHAnsi"/>
                <w:szCs w:val="20"/>
                <w:lang w:val="en"/>
              </w:rPr>
            </w:pPr>
            <w:r w:rsidRPr="00D97324">
              <w:rPr>
                <w:rFonts w:cstheme="minorHAnsi"/>
                <w:szCs w:val="20"/>
                <w:lang w:val="en"/>
              </w:rPr>
              <w:t xml:space="preserve">What other faculty/staff do you have to support simulation? </w:t>
            </w:r>
          </w:p>
          <w:p w14:paraId="25A50025" w14:textId="77777777" w:rsidR="00317583" w:rsidRPr="00D97324" w:rsidRDefault="00317583" w:rsidP="00C86C5E">
            <w:pPr>
              <w:rPr>
                <w:rFonts w:eastAsia="Times New Roman" w:cstheme="minorHAnsi"/>
                <w:sz w:val="20"/>
                <w:szCs w:val="20"/>
                <w:lang w:val="en"/>
              </w:rPr>
            </w:pPr>
            <w:r w:rsidRPr="00D97324">
              <w:rPr>
                <w:rFonts w:eastAsia="Times New Roman" w:cstheme="minorHAnsi"/>
                <w:sz w:val="20"/>
                <w:szCs w:val="20"/>
                <w:lang w:val="en"/>
              </w:rPr>
              <w:br/>
            </w:r>
          </w:p>
        </w:tc>
        <w:tc>
          <w:tcPr>
            <w:tcW w:w="1065" w:type="pct"/>
          </w:tcPr>
          <w:p w14:paraId="460353AC" w14:textId="77777777" w:rsidR="00317583" w:rsidRPr="00D97324" w:rsidRDefault="00317583" w:rsidP="00C86C5E">
            <w:pPr>
              <w:rPr>
                <w:rFonts w:eastAsia="Times New Roman" w:cstheme="minorHAnsi"/>
                <w:sz w:val="20"/>
                <w:szCs w:val="20"/>
                <w:lang w:val="en"/>
              </w:rPr>
            </w:pPr>
          </w:p>
        </w:tc>
        <w:tc>
          <w:tcPr>
            <w:tcW w:w="1065" w:type="pct"/>
          </w:tcPr>
          <w:p w14:paraId="08ADCB39" w14:textId="77777777" w:rsidR="00317583" w:rsidRPr="00D97324" w:rsidRDefault="00317583" w:rsidP="00C86C5E">
            <w:pPr>
              <w:rPr>
                <w:rFonts w:eastAsia="Times New Roman" w:cstheme="minorHAnsi"/>
                <w:sz w:val="20"/>
                <w:szCs w:val="20"/>
                <w:lang w:val="en"/>
              </w:rPr>
            </w:pPr>
          </w:p>
        </w:tc>
      </w:tr>
      <w:tr w:rsidR="00317583" w:rsidRPr="00D97324" w14:paraId="46CE07FB" w14:textId="77777777" w:rsidTr="00C86C5E">
        <w:tc>
          <w:tcPr>
            <w:tcW w:w="929" w:type="pct"/>
            <w:shd w:val="clear" w:color="auto" w:fill="FFE599" w:themeFill="accent4" w:themeFillTint="66"/>
          </w:tcPr>
          <w:p w14:paraId="2EA8D65C" w14:textId="77777777" w:rsidR="00317583" w:rsidRPr="00D97324" w:rsidRDefault="00317583" w:rsidP="00C86C5E">
            <w:pPr>
              <w:rPr>
                <w:rFonts w:cstheme="minorHAnsi"/>
                <w:sz w:val="20"/>
                <w:szCs w:val="20"/>
              </w:rPr>
            </w:pPr>
          </w:p>
        </w:tc>
        <w:tc>
          <w:tcPr>
            <w:tcW w:w="3006" w:type="pct"/>
            <w:gridSpan w:val="3"/>
            <w:shd w:val="clear" w:color="auto" w:fill="FFE599" w:themeFill="accent4" w:themeFillTint="66"/>
          </w:tcPr>
          <w:p w14:paraId="1E3442C4" w14:textId="77777777" w:rsidR="00317583" w:rsidRPr="00D97324" w:rsidRDefault="00317583" w:rsidP="00C86C5E">
            <w:pPr>
              <w:rPr>
                <w:rFonts w:cstheme="minorHAnsi"/>
                <w:sz w:val="20"/>
                <w:szCs w:val="20"/>
              </w:rPr>
            </w:pPr>
          </w:p>
        </w:tc>
        <w:tc>
          <w:tcPr>
            <w:tcW w:w="1065" w:type="pct"/>
            <w:shd w:val="clear" w:color="auto" w:fill="FFE599" w:themeFill="accent4" w:themeFillTint="66"/>
          </w:tcPr>
          <w:p w14:paraId="55F22DA5" w14:textId="77777777" w:rsidR="00317583" w:rsidRPr="00D97324" w:rsidRDefault="00317583" w:rsidP="00C86C5E">
            <w:pPr>
              <w:rPr>
                <w:rFonts w:cstheme="minorHAnsi"/>
                <w:sz w:val="20"/>
                <w:szCs w:val="20"/>
              </w:rPr>
            </w:pPr>
          </w:p>
        </w:tc>
      </w:tr>
      <w:tr w:rsidR="00317583" w:rsidRPr="00D97324" w14:paraId="53FACB3E" w14:textId="77777777" w:rsidTr="00C86C5E">
        <w:tc>
          <w:tcPr>
            <w:tcW w:w="929" w:type="pct"/>
          </w:tcPr>
          <w:p w14:paraId="6914F761" w14:textId="77777777" w:rsidR="00317583" w:rsidRPr="00D97324" w:rsidRDefault="00317583" w:rsidP="00C86C5E">
            <w:pPr>
              <w:rPr>
                <w:rFonts w:cstheme="minorHAnsi"/>
                <w:sz w:val="20"/>
                <w:szCs w:val="20"/>
              </w:rPr>
            </w:pPr>
            <w:r w:rsidRPr="00D97324">
              <w:rPr>
                <w:rFonts w:cstheme="minorHAnsi"/>
                <w:b/>
                <w:sz w:val="20"/>
                <w:szCs w:val="20"/>
              </w:rPr>
              <w:t>INACSL Standard of Best Practice:  Simulation Facilitation.</w:t>
            </w:r>
          </w:p>
          <w:p w14:paraId="64634437" w14:textId="77777777" w:rsidR="00317583" w:rsidRPr="00D97324" w:rsidRDefault="00317583" w:rsidP="00C86C5E">
            <w:pPr>
              <w:rPr>
                <w:rFonts w:cstheme="minorHAnsi"/>
                <w:sz w:val="20"/>
                <w:szCs w:val="20"/>
              </w:rPr>
            </w:pPr>
            <w:r w:rsidRPr="00D97324">
              <w:rPr>
                <w:rFonts w:cstheme="minorHAnsi"/>
                <w:sz w:val="20"/>
                <w:szCs w:val="20"/>
              </w:rPr>
              <w:t xml:space="preserve"> Criteria # 1: Effective facilitation requires a facilitator who has specific skills and knowledge in simulation pedagogy.</w:t>
            </w:r>
            <w:r w:rsidRPr="00D97324">
              <w:rPr>
                <w:rFonts w:cstheme="minorHAnsi"/>
                <w:sz w:val="20"/>
                <w:szCs w:val="20"/>
              </w:rPr>
              <w:br/>
            </w:r>
          </w:p>
          <w:p w14:paraId="4F3CD51C" w14:textId="77777777" w:rsidR="00317583" w:rsidRPr="00D97324" w:rsidRDefault="00317583" w:rsidP="00C86C5E">
            <w:pPr>
              <w:rPr>
                <w:rFonts w:eastAsia="Times New Roman" w:cstheme="minorHAnsi"/>
                <w:b/>
                <w:sz w:val="20"/>
                <w:szCs w:val="20"/>
                <w:lang w:val="en"/>
              </w:rPr>
            </w:pPr>
            <w:r w:rsidRPr="00D97324">
              <w:rPr>
                <w:rFonts w:eastAsia="Times New Roman" w:cstheme="minorHAnsi"/>
                <w:b/>
                <w:sz w:val="20"/>
                <w:szCs w:val="20"/>
                <w:lang w:val="en"/>
              </w:rPr>
              <w:t>NCSBN Simulation Guidelines for Prelicensure Nursing Programs.</w:t>
            </w:r>
          </w:p>
          <w:p w14:paraId="6BC878EC" w14:textId="77777777" w:rsidR="00317583" w:rsidRPr="00D97324" w:rsidRDefault="00317583" w:rsidP="00C86C5E">
            <w:pPr>
              <w:autoSpaceDE w:val="0"/>
              <w:autoSpaceDN w:val="0"/>
              <w:adjustRightInd w:val="0"/>
              <w:rPr>
                <w:rFonts w:cstheme="minorHAnsi"/>
                <w:sz w:val="20"/>
                <w:szCs w:val="20"/>
              </w:rPr>
            </w:pPr>
            <w:r w:rsidRPr="00D97324">
              <w:rPr>
                <w:rFonts w:cstheme="minorHAnsi"/>
                <w:sz w:val="20"/>
                <w:szCs w:val="20"/>
              </w:rPr>
              <w:t>6.4.2. b. Simulation activities shall be managed by an individual</w:t>
            </w:r>
          </w:p>
          <w:p w14:paraId="04D3E934" w14:textId="77777777" w:rsidR="00317583" w:rsidRPr="00D97324" w:rsidRDefault="00317583" w:rsidP="00C86C5E">
            <w:pPr>
              <w:autoSpaceDE w:val="0"/>
              <w:autoSpaceDN w:val="0"/>
              <w:adjustRightInd w:val="0"/>
              <w:rPr>
                <w:rFonts w:cstheme="minorHAnsi"/>
                <w:sz w:val="20"/>
                <w:szCs w:val="20"/>
              </w:rPr>
            </w:pPr>
            <w:r w:rsidRPr="00D97324">
              <w:rPr>
                <w:rFonts w:cstheme="minorHAnsi"/>
                <w:sz w:val="20"/>
                <w:szCs w:val="20"/>
              </w:rPr>
              <w:t>who is academically and experientially qualified. The individual shall demonstrate continued expertise and</w:t>
            </w:r>
          </w:p>
          <w:p w14:paraId="50A61FEB" w14:textId="77777777" w:rsidR="00317583" w:rsidRPr="00D97324" w:rsidRDefault="00317583" w:rsidP="00C86C5E">
            <w:pPr>
              <w:autoSpaceDE w:val="0"/>
              <w:autoSpaceDN w:val="0"/>
              <w:adjustRightInd w:val="0"/>
              <w:rPr>
                <w:rFonts w:eastAsia="Times New Roman" w:cstheme="minorHAnsi"/>
                <w:sz w:val="20"/>
                <w:szCs w:val="20"/>
                <w:lang w:val="en"/>
              </w:rPr>
            </w:pPr>
            <w:r w:rsidRPr="00D97324">
              <w:rPr>
                <w:rFonts w:cstheme="minorHAnsi"/>
                <w:sz w:val="20"/>
                <w:szCs w:val="20"/>
              </w:rPr>
              <w:t>competence in the use of simulation while managing the program.</w:t>
            </w:r>
            <w:r w:rsidRPr="00D97324">
              <w:rPr>
                <w:rFonts w:eastAsia="Times New Roman" w:cstheme="minorHAnsi"/>
                <w:sz w:val="20"/>
                <w:szCs w:val="20"/>
                <w:lang w:val="en"/>
              </w:rPr>
              <w:br/>
              <w:t xml:space="preserve">See the Faculty Preparation Checklist on page 8 in the NCSBN Simulation Guidelines for Prelicensure Nursing Programs. </w:t>
            </w:r>
          </w:p>
          <w:p w14:paraId="102364C6" w14:textId="77777777" w:rsidR="00317583" w:rsidRPr="00D97324" w:rsidRDefault="00317583" w:rsidP="00C86C5E">
            <w:pPr>
              <w:autoSpaceDE w:val="0"/>
              <w:autoSpaceDN w:val="0"/>
              <w:adjustRightInd w:val="0"/>
              <w:rPr>
                <w:rFonts w:eastAsia="Times New Roman" w:cstheme="minorHAnsi"/>
                <w:sz w:val="20"/>
                <w:szCs w:val="20"/>
                <w:lang w:val="en"/>
              </w:rPr>
            </w:pPr>
          </w:p>
        </w:tc>
        <w:tc>
          <w:tcPr>
            <w:tcW w:w="874" w:type="pct"/>
          </w:tcPr>
          <w:p w14:paraId="38DDB0B5" w14:textId="77777777" w:rsidR="00317583" w:rsidRPr="00D97324" w:rsidRDefault="00317583" w:rsidP="00C86C5E">
            <w:pPr>
              <w:rPr>
                <w:rFonts w:cstheme="minorHAnsi"/>
                <w:b/>
                <w:sz w:val="20"/>
                <w:szCs w:val="20"/>
              </w:rPr>
            </w:pPr>
            <w:r w:rsidRPr="00D97324">
              <w:rPr>
                <w:rFonts w:cstheme="minorHAnsi"/>
                <w:b/>
                <w:sz w:val="20"/>
                <w:szCs w:val="20"/>
              </w:rPr>
              <w:t>6301.2340 Subpart 3. B. (2)</w:t>
            </w:r>
          </w:p>
          <w:p w14:paraId="2BD0F31C" w14:textId="77777777" w:rsidR="00317583" w:rsidRPr="00D97324" w:rsidRDefault="00317583" w:rsidP="00C86C5E">
            <w:pPr>
              <w:rPr>
                <w:rFonts w:eastAsia="Times New Roman" w:cstheme="minorHAnsi"/>
                <w:sz w:val="20"/>
                <w:szCs w:val="20"/>
                <w:lang w:val="en"/>
              </w:rPr>
            </w:pPr>
            <w:r w:rsidRPr="00D97324">
              <w:rPr>
                <w:rFonts w:eastAsia="Times New Roman" w:cstheme="minorHAnsi"/>
                <w:sz w:val="20"/>
                <w:szCs w:val="20"/>
                <w:lang w:val="en"/>
              </w:rPr>
              <w:t xml:space="preserve">nursing faculty with documented education and training in the use of simulation </w:t>
            </w:r>
          </w:p>
          <w:p w14:paraId="0A0B4D78" w14:textId="77777777" w:rsidR="00317583" w:rsidRPr="00D97324" w:rsidRDefault="00317583" w:rsidP="00C71E8C">
            <w:pPr>
              <w:pStyle w:val="ListParagraph"/>
              <w:numPr>
                <w:ilvl w:val="0"/>
                <w:numId w:val="14"/>
              </w:numPr>
              <w:rPr>
                <w:rFonts w:cstheme="minorHAnsi"/>
                <w:szCs w:val="20"/>
                <w:lang w:val="en"/>
              </w:rPr>
            </w:pPr>
            <w:r w:rsidRPr="00D97324">
              <w:rPr>
                <w:rFonts w:cstheme="minorHAnsi"/>
                <w:szCs w:val="20"/>
                <w:lang w:val="en"/>
              </w:rPr>
              <w:t>develop,</w:t>
            </w:r>
          </w:p>
          <w:p w14:paraId="6EA7B554" w14:textId="77777777" w:rsidR="00317583" w:rsidRPr="00D97324" w:rsidRDefault="00317583" w:rsidP="00C71E8C">
            <w:pPr>
              <w:pStyle w:val="ListParagraph"/>
              <w:numPr>
                <w:ilvl w:val="0"/>
                <w:numId w:val="14"/>
              </w:numPr>
              <w:rPr>
                <w:rFonts w:cstheme="minorHAnsi"/>
                <w:szCs w:val="20"/>
                <w:lang w:val="en"/>
              </w:rPr>
            </w:pPr>
            <w:r w:rsidRPr="00D97324">
              <w:rPr>
                <w:rFonts w:cstheme="minorHAnsi"/>
                <w:szCs w:val="20"/>
                <w:lang w:val="en"/>
              </w:rPr>
              <w:t xml:space="preserve">implement, and </w:t>
            </w:r>
          </w:p>
          <w:p w14:paraId="32E45552" w14:textId="77777777" w:rsidR="00317583" w:rsidRPr="00D97324" w:rsidRDefault="00317583" w:rsidP="00C71E8C">
            <w:pPr>
              <w:pStyle w:val="ListParagraph"/>
              <w:numPr>
                <w:ilvl w:val="0"/>
                <w:numId w:val="14"/>
              </w:numPr>
              <w:rPr>
                <w:rFonts w:cstheme="minorHAnsi"/>
                <w:szCs w:val="20"/>
                <w:lang w:val="en"/>
              </w:rPr>
            </w:pPr>
            <w:r w:rsidRPr="00D97324">
              <w:rPr>
                <w:rFonts w:cstheme="minorHAnsi"/>
                <w:szCs w:val="20"/>
                <w:lang w:val="en"/>
              </w:rPr>
              <w:t>evaluate the simulation experience;</w:t>
            </w:r>
          </w:p>
          <w:p w14:paraId="7CAA03BA" w14:textId="77777777" w:rsidR="00317583" w:rsidRPr="00D97324" w:rsidRDefault="00317583" w:rsidP="00C86C5E">
            <w:pPr>
              <w:rPr>
                <w:rFonts w:cstheme="minorHAnsi"/>
                <w:sz w:val="20"/>
                <w:szCs w:val="20"/>
              </w:rPr>
            </w:pPr>
          </w:p>
        </w:tc>
        <w:tc>
          <w:tcPr>
            <w:tcW w:w="1067" w:type="pct"/>
          </w:tcPr>
          <w:p w14:paraId="215DE7B7" w14:textId="77777777" w:rsidR="00317583" w:rsidRDefault="00317583" w:rsidP="00C71E8C">
            <w:pPr>
              <w:pStyle w:val="ListParagraph"/>
              <w:numPr>
                <w:ilvl w:val="0"/>
                <w:numId w:val="16"/>
              </w:numPr>
              <w:spacing w:before="48" w:after="120"/>
              <w:rPr>
                <w:rFonts w:cstheme="minorHAnsi"/>
                <w:szCs w:val="20"/>
                <w:lang w:val="en"/>
              </w:rPr>
            </w:pPr>
            <w:r>
              <w:rPr>
                <w:rFonts w:cstheme="minorHAnsi"/>
                <w:szCs w:val="20"/>
                <w:lang w:val="en"/>
              </w:rPr>
              <w:t>Is the nursing program</w:t>
            </w:r>
            <w:r w:rsidRPr="00D97324">
              <w:rPr>
                <w:rFonts w:cstheme="minorHAnsi"/>
                <w:szCs w:val="20"/>
                <w:lang w:val="en"/>
              </w:rPr>
              <w:t xml:space="preserve"> using  simulation</w:t>
            </w:r>
            <w:r>
              <w:rPr>
                <w:rFonts w:cstheme="minorHAnsi"/>
                <w:szCs w:val="20"/>
                <w:lang w:val="en"/>
              </w:rPr>
              <w:t>s</w:t>
            </w:r>
            <w:r w:rsidRPr="00D97324">
              <w:rPr>
                <w:rFonts w:cstheme="minorHAnsi"/>
                <w:szCs w:val="20"/>
                <w:lang w:val="en"/>
              </w:rPr>
              <w:t xml:space="preserve"> that ha</w:t>
            </w:r>
            <w:r>
              <w:rPr>
                <w:rFonts w:cstheme="minorHAnsi"/>
                <w:szCs w:val="20"/>
                <w:lang w:val="en"/>
              </w:rPr>
              <w:t>ve</w:t>
            </w:r>
            <w:r w:rsidRPr="00D97324">
              <w:rPr>
                <w:rFonts w:cstheme="minorHAnsi"/>
                <w:szCs w:val="20"/>
                <w:lang w:val="en"/>
              </w:rPr>
              <w:t xml:space="preserve"> been developed by nursing faculty with documented education and training in the use of simulation?</w:t>
            </w:r>
          </w:p>
          <w:p w14:paraId="2A8F15BF" w14:textId="77777777" w:rsidR="00317583" w:rsidRPr="00D97324" w:rsidRDefault="00317583" w:rsidP="00C71E8C">
            <w:pPr>
              <w:pStyle w:val="ListParagraph"/>
              <w:numPr>
                <w:ilvl w:val="0"/>
                <w:numId w:val="16"/>
              </w:numPr>
              <w:spacing w:before="48" w:after="120"/>
              <w:rPr>
                <w:rFonts w:cstheme="minorHAnsi"/>
                <w:szCs w:val="20"/>
                <w:lang w:val="en"/>
              </w:rPr>
            </w:pPr>
            <w:r w:rsidRPr="00D97324">
              <w:rPr>
                <w:rFonts w:cstheme="minorHAnsi"/>
                <w:szCs w:val="20"/>
                <w:lang w:val="en"/>
              </w:rPr>
              <w:t>W</w:t>
            </w:r>
            <w:r>
              <w:rPr>
                <w:rFonts w:cstheme="minorHAnsi"/>
                <w:szCs w:val="20"/>
                <w:lang w:val="en"/>
              </w:rPr>
              <w:t>ere</w:t>
            </w:r>
            <w:r w:rsidRPr="00D97324">
              <w:rPr>
                <w:rFonts w:cstheme="minorHAnsi"/>
                <w:szCs w:val="20"/>
                <w:lang w:val="en"/>
              </w:rPr>
              <w:t xml:space="preserve"> the simulation(s) developed by </w:t>
            </w:r>
            <w:r>
              <w:rPr>
                <w:rFonts w:cstheme="minorHAnsi"/>
                <w:szCs w:val="20"/>
                <w:lang w:val="en"/>
              </w:rPr>
              <w:t>the nursing</w:t>
            </w:r>
            <w:r w:rsidRPr="00D97324">
              <w:rPr>
                <w:rFonts w:cstheme="minorHAnsi"/>
                <w:szCs w:val="20"/>
                <w:lang w:val="en"/>
              </w:rPr>
              <w:t xml:space="preserve"> faculty, </w:t>
            </w:r>
            <w:r>
              <w:rPr>
                <w:rFonts w:cstheme="minorHAnsi"/>
                <w:szCs w:val="20"/>
                <w:lang w:val="en"/>
              </w:rPr>
              <w:t>purchased from a company, from the MN Simulation for Healthcare Education and Industry Partnership (</w:t>
            </w:r>
            <w:proofErr w:type="spellStart"/>
            <w:r w:rsidRPr="00D97324">
              <w:rPr>
                <w:rFonts w:cstheme="minorHAnsi"/>
                <w:szCs w:val="20"/>
                <w:lang w:val="en"/>
              </w:rPr>
              <w:t>MnSHEP</w:t>
            </w:r>
            <w:proofErr w:type="spellEnd"/>
            <w:r>
              <w:rPr>
                <w:rFonts w:cstheme="minorHAnsi"/>
                <w:szCs w:val="20"/>
                <w:lang w:val="en"/>
              </w:rPr>
              <w:t>) website</w:t>
            </w:r>
            <w:r w:rsidRPr="00D97324">
              <w:rPr>
                <w:rFonts w:cstheme="minorHAnsi"/>
                <w:szCs w:val="20"/>
                <w:lang w:val="en"/>
              </w:rPr>
              <w:t xml:space="preserve">, </w:t>
            </w:r>
            <w:r>
              <w:rPr>
                <w:rFonts w:cstheme="minorHAnsi"/>
                <w:szCs w:val="20"/>
                <w:lang w:val="en"/>
              </w:rPr>
              <w:t xml:space="preserve">or </w:t>
            </w:r>
            <w:r w:rsidRPr="00D97324">
              <w:rPr>
                <w:rFonts w:cstheme="minorHAnsi"/>
                <w:szCs w:val="20"/>
                <w:lang w:val="en"/>
              </w:rPr>
              <w:t>from another source</w:t>
            </w:r>
            <w:r>
              <w:rPr>
                <w:rFonts w:cstheme="minorHAnsi"/>
                <w:szCs w:val="20"/>
                <w:lang w:val="en"/>
              </w:rPr>
              <w:t>?</w:t>
            </w:r>
          </w:p>
          <w:p w14:paraId="4E42180D" w14:textId="77777777" w:rsidR="00317583" w:rsidRPr="00D97324" w:rsidRDefault="00317583" w:rsidP="00C71E8C">
            <w:pPr>
              <w:pStyle w:val="ListParagraph"/>
              <w:numPr>
                <w:ilvl w:val="0"/>
                <w:numId w:val="16"/>
              </w:numPr>
              <w:spacing w:before="48" w:after="120"/>
              <w:rPr>
                <w:rFonts w:cstheme="minorHAnsi"/>
                <w:szCs w:val="20"/>
                <w:lang w:val="en"/>
              </w:rPr>
            </w:pPr>
            <w:r w:rsidRPr="00D97324">
              <w:rPr>
                <w:rFonts w:cstheme="minorHAnsi"/>
                <w:szCs w:val="20"/>
                <w:lang w:val="en"/>
              </w:rPr>
              <w:t>Do</w:t>
            </w:r>
            <w:r>
              <w:rPr>
                <w:rFonts w:cstheme="minorHAnsi"/>
                <w:szCs w:val="20"/>
                <w:lang w:val="en"/>
              </w:rPr>
              <w:t xml:space="preserve"> </w:t>
            </w:r>
            <w:r w:rsidRPr="00D97324">
              <w:rPr>
                <w:rFonts w:cstheme="minorHAnsi"/>
                <w:szCs w:val="20"/>
                <w:lang w:val="en"/>
              </w:rPr>
              <w:t xml:space="preserve">the faculty that </w:t>
            </w:r>
            <w:r w:rsidRPr="00D97324">
              <w:rPr>
                <w:rFonts w:cstheme="minorHAnsi"/>
                <w:noProof/>
                <w:szCs w:val="20"/>
                <w:lang w:val="en"/>
              </w:rPr>
              <w:t>implement</w:t>
            </w:r>
            <w:r w:rsidRPr="00D97324">
              <w:rPr>
                <w:rFonts w:cstheme="minorHAnsi"/>
                <w:szCs w:val="20"/>
                <w:lang w:val="en"/>
              </w:rPr>
              <w:t xml:space="preserve"> the simulation have documented education and training in the use of simulation</w:t>
            </w:r>
            <w:r>
              <w:rPr>
                <w:rFonts w:cstheme="minorHAnsi"/>
                <w:szCs w:val="20"/>
                <w:lang w:val="en"/>
              </w:rPr>
              <w:t xml:space="preserve"> including p</w:t>
            </w:r>
            <w:r w:rsidRPr="00D97324">
              <w:rPr>
                <w:rFonts w:cstheme="minorHAnsi"/>
                <w:szCs w:val="20"/>
                <w:lang w:val="en"/>
              </w:rPr>
              <w:t xml:space="preserve">re-briefing, </w:t>
            </w:r>
            <w:r>
              <w:rPr>
                <w:rFonts w:cstheme="minorHAnsi"/>
                <w:szCs w:val="20"/>
                <w:lang w:val="en"/>
              </w:rPr>
              <w:t>d</w:t>
            </w:r>
            <w:r w:rsidRPr="00D97324">
              <w:rPr>
                <w:rFonts w:cstheme="minorHAnsi"/>
                <w:szCs w:val="20"/>
                <w:lang w:val="en"/>
              </w:rPr>
              <w:t xml:space="preserve">ebriefing, </w:t>
            </w:r>
            <w:r>
              <w:rPr>
                <w:rFonts w:cstheme="minorHAnsi"/>
                <w:szCs w:val="20"/>
                <w:lang w:val="en"/>
              </w:rPr>
              <w:t>f</w:t>
            </w:r>
            <w:r w:rsidRPr="00D97324">
              <w:rPr>
                <w:rFonts w:cstheme="minorHAnsi"/>
                <w:szCs w:val="20"/>
                <w:lang w:val="en"/>
              </w:rPr>
              <w:t xml:space="preserve">acilitation, etc.  </w:t>
            </w:r>
          </w:p>
          <w:p w14:paraId="58A1987E" w14:textId="77777777" w:rsidR="00317583" w:rsidRPr="00D97324" w:rsidRDefault="00317583" w:rsidP="00C71E8C">
            <w:pPr>
              <w:pStyle w:val="ListParagraph"/>
              <w:numPr>
                <w:ilvl w:val="0"/>
                <w:numId w:val="16"/>
              </w:numPr>
              <w:spacing w:before="48" w:after="120"/>
              <w:rPr>
                <w:rFonts w:cstheme="minorHAnsi"/>
                <w:szCs w:val="20"/>
                <w:lang w:val="en"/>
              </w:rPr>
            </w:pPr>
            <w:r w:rsidRPr="00D97324">
              <w:rPr>
                <w:rFonts w:cstheme="minorHAnsi"/>
                <w:szCs w:val="20"/>
                <w:lang w:val="en"/>
              </w:rPr>
              <w:t xml:space="preserve">Do the faculty that </w:t>
            </w:r>
            <w:r w:rsidRPr="00D97324">
              <w:rPr>
                <w:rFonts w:cstheme="minorHAnsi"/>
                <w:noProof/>
                <w:szCs w:val="20"/>
                <w:lang w:val="en"/>
              </w:rPr>
              <w:t>evaluates</w:t>
            </w:r>
            <w:r w:rsidRPr="00D97324">
              <w:rPr>
                <w:rFonts w:cstheme="minorHAnsi"/>
                <w:szCs w:val="20"/>
                <w:lang w:val="en"/>
              </w:rPr>
              <w:t xml:space="preserve"> the simulation have documented education and training in the use of simulation</w:t>
            </w:r>
            <w:r>
              <w:rPr>
                <w:rFonts w:cstheme="minorHAnsi"/>
                <w:szCs w:val="20"/>
                <w:lang w:val="en"/>
              </w:rPr>
              <w:t>?</w:t>
            </w:r>
          </w:p>
          <w:p w14:paraId="4A63F795" w14:textId="77777777" w:rsidR="00317583" w:rsidRPr="00B6406B" w:rsidRDefault="00317583" w:rsidP="00C71E8C">
            <w:pPr>
              <w:pStyle w:val="ListParagraph"/>
              <w:numPr>
                <w:ilvl w:val="0"/>
                <w:numId w:val="16"/>
              </w:numPr>
              <w:spacing w:before="48" w:after="120"/>
              <w:rPr>
                <w:rFonts w:cstheme="minorHAnsi"/>
                <w:szCs w:val="20"/>
                <w:lang w:val="en"/>
              </w:rPr>
            </w:pPr>
            <w:r w:rsidRPr="00B6406B">
              <w:rPr>
                <w:rFonts w:cstheme="minorHAnsi"/>
                <w:szCs w:val="20"/>
                <w:lang w:val="en"/>
              </w:rPr>
              <w:t xml:space="preserve">Participant Evaluation: Is the simulation selected for </w:t>
            </w:r>
          </w:p>
          <w:p w14:paraId="781DF8DA" w14:textId="77777777" w:rsidR="00317583" w:rsidRPr="009C4675" w:rsidRDefault="00317583" w:rsidP="00C71E8C">
            <w:pPr>
              <w:pStyle w:val="ListParagraph"/>
              <w:numPr>
                <w:ilvl w:val="1"/>
                <w:numId w:val="16"/>
              </w:numPr>
              <w:spacing w:before="48" w:after="120"/>
              <w:ind w:left="700"/>
              <w:rPr>
                <w:rFonts w:cstheme="minorHAnsi"/>
                <w:szCs w:val="20"/>
                <w:lang w:val="en"/>
              </w:rPr>
            </w:pPr>
            <w:r w:rsidRPr="009C4675">
              <w:rPr>
                <w:rFonts w:cstheme="minorHAnsi"/>
                <w:szCs w:val="20"/>
                <w:lang w:val="en"/>
              </w:rPr>
              <w:t>formative evaluation which supports clinical competence?</w:t>
            </w:r>
          </w:p>
          <w:p w14:paraId="30E0A85A" w14:textId="77777777" w:rsidR="00317583" w:rsidRPr="00D97324" w:rsidRDefault="00317583" w:rsidP="00C71E8C">
            <w:pPr>
              <w:pStyle w:val="ListParagraph"/>
              <w:numPr>
                <w:ilvl w:val="1"/>
                <w:numId w:val="16"/>
              </w:numPr>
              <w:spacing w:before="48" w:after="120"/>
              <w:ind w:left="700"/>
              <w:rPr>
                <w:rFonts w:cstheme="minorHAnsi"/>
                <w:szCs w:val="20"/>
                <w:lang w:val="en"/>
              </w:rPr>
            </w:pPr>
            <w:r>
              <w:rPr>
                <w:rFonts w:cstheme="minorHAnsi"/>
                <w:szCs w:val="20"/>
                <w:lang w:val="en"/>
              </w:rPr>
              <w:lastRenderedPageBreak/>
              <w:t>s</w:t>
            </w:r>
            <w:r w:rsidRPr="00D97324">
              <w:rPr>
                <w:rFonts w:cstheme="minorHAnsi"/>
                <w:szCs w:val="20"/>
                <w:lang w:val="en"/>
              </w:rPr>
              <w:t xml:space="preserve">ummative evaluation </w:t>
            </w:r>
            <w:r>
              <w:rPr>
                <w:rFonts w:cstheme="minorHAnsi"/>
                <w:szCs w:val="20"/>
                <w:lang w:val="en"/>
              </w:rPr>
              <w:t>which r</w:t>
            </w:r>
            <w:r w:rsidRPr="00D97324">
              <w:rPr>
                <w:rFonts w:cstheme="minorHAnsi"/>
                <w:szCs w:val="20"/>
                <w:lang w:val="en"/>
              </w:rPr>
              <w:t>equires a valid and reliable instrument</w:t>
            </w:r>
            <w:r>
              <w:rPr>
                <w:rFonts w:cstheme="minorHAnsi"/>
                <w:szCs w:val="20"/>
                <w:lang w:val="en"/>
              </w:rPr>
              <w:t>?</w:t>
            </w:r>
          </w:p>
          <w:p w14:paraId="35A74090" w14:textId="77777777" w:rsidR="00317583" w:rsidRPr="00D97324" w:rsidRDefault="00317583" w:rsidP="00C71E8C">
            <w:pPr>
              <w:pStyle w:val="ListParagraph"/>
              <w:numPr>
                <w:ilvl w:val="1"/>
                <w:numId w:val="16"/>
              </w:numPr>
              <w:spacing w:before="48" w:after="120"/>
              <w:ind w:left="700"/>
              <w:rPr>
                <w:rFonts w:cstheme="minorHAnsi"/>
                <w:szCs w:val="20"/>
                <w:lang w:val="en"/>
              </w:rPr>
            </w:pPr>
            <w:r>
              <w:rPr>
                <w:rFonts w:cstheme="minorHAnsi"/>
                <w:szCs w:val="20"/>
                <w:lang w:val="en"/>
              </w:rPr>
              <w:t>h</w:t>
            </w:r>
            <w:r w:rsidRPr="00D97324">
              <w:rPr>
                <w:rFonts w:cstheme="minorHAnsi"/>
                <w:szCs w:val="20"/>
                <w:lang w:val="en"/>
              </w:rPr>
              <w:t>igh stakes evaluation</w:t>
            </w:r>
            <w:r>
              <w:rPr>
                <w:rFonts w:cstheme="minorHAnsi"/>
                <w:szCs w:val="20"/>
                <w:lang w:val="en"/>
              </w:rPr>
              <w:t xml:space="preserve"> which r</w:t>
            </w:r>
            <w:r w:rsidRPr="00D97324">
              <w:rPr>
                <w:rFonts w:cstheme="minorHAnsi"/>
                <w:szCs w:val="20"/>
                <w:lang w:val="en"/>
              </w:rPr>
              <w:t>equires a comprehensive tool (</w:t>
            </w:r>
            <w:r w:rsidRPr="00D97324">
              <w:rPr>
                <w:rFonts w:cstheme="minorHAnsi"/>
                <w:noProof/>
                <w:szCs w:val="20"/>
                <w:lang w:val="en"/>
              </w:rPr>
              <w:t>i.e.,</w:t>
            </w:r>
            <w:r w:rsidRPr="00D97324">
              <w:rPr>
                <w:rFonts w:cstheme="minorHAnsi"/>
                <w:szCs w:val="20"/>
                <w:lang w:val="en"/>
              </w:rPr>
              <w:t xml:space="preserve"> checklist or rubric that clearly outlines desirable and undesirable behaviors</w:t>
            </w:r>
            <w:r>
              <w:rPr>
                <w:rFonts w:cstheme="minorHAnsi"/>
                <w:szCs w:val="20"/>
                <w:lang w:val="en"/>
              </w:rPr>
              <w:t xml:space="preserve"> and u</w:t>
            </w:r>
            <w:r w:rsidRPr="00D97324">
              <w:rPr>
                <w:rFonts w:cstheme="minorHAnsi"/>
                <w:szCs w:val="20"/>
                <w:lang w:val="en"/>
              </w:rPr>
              <w:t>ses more than one evaluator</w:t>
            </w:r>
            <w:r>
              <w:rPr>
                <w:rFonts w:cstheme="minorHAnsi"/>
                <w:szCs w:val="20"/>
                <w:lang w:val="en"/>
              </w:rPr>
              <w:t>)</w:t>
            </w:r>
            <w:r w:rsidRPr="00D97324">
              <w:rPr>
                <w:rFonts w:cstheme="minorHAnsi"/>
                <w:szCs w:val="20"/>
                <w:lang w:val="en"/>
              </w:rPr>
              <w:t xml:space="preserve">. </w:t>
            </w:r>
          </w:p>
        </w:tc>
        <w:tc>
          <w:tcPr>
            <w:tcW w:w="1065" w:type="pct"/>
          </w:tcPr>
          <w:p w14:paraId="6C64B32B" w14:textId="77777777" w:rsidR="00317583" w:rsidRPr="00D97324" w:rsidRDefault="00317583" w:rsidP="00C86C5E">
            <w:pPr>
              <w:pStyle w:val="ListParagraph"/>
              <w:spacing w:before="48" w:after="120" w:line="300" w:lineRule="atLeast"/>
              <w:ind w:left="360"/>
              <w:rPr>
                <w:rFonts w:cstheme="minorHAnsi"/>
                <w:szCs w:val="20"/>
                <w:lang w:val="en"/>
              </w:rPr>
            </w:pPr>
          </w:p>
        </w:tc>
        <w:tc>
          <w:tcPr>
            <w:tcW w:w="1065" w:type="pct"/>
          </w:tcPr>
          <w:p w14:paraId="6E3A772C" w14:textId="77777777" w:rsidR="00317583" w:rsidRPr="00D97324" w:rsidRDefault="00317583" w:rsidP="00C86C5E">
            <w:pPr>
              <w:pStyle w:val="ListParagraph"/>
              <w:spacing w:before="48" w:after="120" w:line="300" w:lineRule="atLeast"/>
              <w:ind w:left="360"/>
              <w:rPr>
                <w:rFonts w:cstheme="minorHAnsi"/>
                <w:szCs w:val="20"/>
                <w:lang w:val="en"/>
              </w:rPr>
            </w:pPr>
          </w:p>
        </w:tc>
      </w:tr>
      <w:tr w:rsidR="00317583" w:rsidRPr="00D97324" w14:paraId="0C077030" w14:textId="77777777" w:rsidTr="00C86C5E">
        <w:tc>
          <w:tcPr>
            <w:tcW w:w="929" w:type="pct"/>
          </w:tcPr>
          <w:p w14:paraId="5753F7E4" w14:textId="77777777" w:rsidR="00317583" w:rsidRPr="00D97324" w:rsidRDefault="00317583" w:rsidP="00C86C5E">
            <w:pPr>
              <w:rPr>
                <w:rFonts w:cstheme="minorHAnsi"/>
                <w:b/>
                <w:sz w:val="20"/>
                <w:szCs w:val="20"/>
              </w:rPr>
            </w:pPr>
            <w:r w:rsidRPr="00D97324">
              <w:rPr>
                <w:rFonts w:cstheme="minorHAnsi"/>
                <w:b/>
                <w:sz w:val="20"/>
                <w:szCs w:val="20"/>
              </w:rPr>
              <w:t xml:space="preserve">INACSL Standard of Best Practice:   Simulation Design. </w:t>
            </w:r>
          </w:p>
          <w:p w14:paraId="4B59D505" w14:textId="77777777" w:rsidR="00317583" w:rsidRPr="00D97324" w:rsidRDefault="00317583" w:rsidP="00C86C5E">
            <w:pPr>
              <w:rPr>
                <w:rFonts w:cstheme="minorHAnsi"/>
                <w:sz w:val="20"/>
                <w:szCs w:val="20"/>
              </w:rPr>
            </w:pPr>
            <w:r w:rsidRPr="00D97324">
              <w:rPr>
                <w:rFonts w:cstheme="minorHAnsi"/>
                <w:sz w:val="20"/>
                <w:szCs w:val="20"/>
              </w:rPr>
              <w:t xml:space="preserve">ALL Criteria </w:t>
            </w:r>
          </w:p>
          <w:p w14:paraId="504E0FEF" w14:textId="77777777" w:rsidR="00317583" w:rsidRPr="00D97324" w:rsidRDefault="00317583" w:rsidP="00C86C5E">
            <w:pPr>
              <w:rPr>
                <w:rFonts w:cstheme="minorHAnsi"/>
                <w:sz w:val="20"/>
                <w:szCs w:val="20"/>
              </w:rPr>
            </w:pPr>
            <w:r w:rsidRPr="00D97324">
              <w:rPr>
                <w:rFonts w:cstheme="minorHAnsi"/>
                <w:sz w:val="20"/>
                <w:szCs w:val="20"/>
              </w:rPr>
              <w:t>Focus on Criteria #3: Structure the format of a simulation based on the purpose, theory, and modality for the simulation-based experience.</w:t>
            </w:r>
          </w:p>
          <w:p w14:paraId="5DC62BF9" w14:textId="77777777" w:rsidR="00317583" w:rsidRPr="00D97324" w:rsidRDefault="00317583" w:rsidP="00C86C5E">
            <w:pPr>
              <w:pStyle w:val="ListParagraph"/>
              <w:rPr>
                <w:rFonts w:cstheme="minorHAnsi"/>
                <w:b/>
                <w:szCs w:val="20"/>
              </w:rPr>
            </w:pPr>
          </w:p>
          <w:p w14:paraId="1691DBBB" w14:textId="77777777" w:rsidR="00317583" w:rsidRPr="00D97324" w:rsidRDefault="00317583" w:rsidP="00C86C5E">
            <w:pPr>
              <w:rPr>
                <w:rFonts w:cstheme="minorHAnsi"/>
                <w:b/>
                <w:sz w:val="20"/>
                <w:szCs w:val="20"/>
              </w:rPr>
            </w:pPr>
            <w:r w:rsidRPr="00D97324">
              <w:rPr>
                <w:rFonts w:cstheme="minorHAnsi"/>
                <w:b/>
                <w:sz w:val="20"/>
                <w:szCs w:val="20"/>
              </w:rPr>
              <w:t>INACSL Standard of Best Practice:    Participant Evaluation.</w:t>
            </w:r>
          </w:p>
          <w:p w14:paraId="74A75A77" w14:textId="77777777" w:rsidR="00317583" w:rsidRPr="00D97324" w:rsidRDefault="00317583" w:rsidP="00C86C5E">
            <w:pPr>
              <w:rPr>
                <w:rFonts w:cstheme="minorHAnsi"/>
                <w:sz w:val="20"/>
                <w:szCs w:val="20"/>
              </w:rPr>
            </w:pPr>
            <w:r w:rsidRPr="00D97324">
              <w:rPr>
                <w:rFonts w:cstheme="minorHAnsi"/>
                <w:sz w:val="20"/>
                <w:szCs w:val="20"/>
              </w:rPr>
              <w:t xml:space="preserve">Required element #2: Simulation-based experiences may be selected for formative evaluation. </w:t>
            </w:r>
          </w:p>
          <w:p w14:paraId="534676A6" w14:textId="77777777" w:rsidR="00317583" w:rsidRPr="00D97324" w:rsidRDefault="00317583" w:rsidP="00C86C5E">
            <w:pPr>
              <w:spacing w:before="48" w:after="120"/>
              <w:rPr>
                <w:rFonts w:eastAsia="Times New Roman" w:cstheme="minorHAnsi"/>
                <w:b/>
                <w:sz w:val="20"/>
                <w:szCs w:val="20"/>
                <w:lang w:val="en"/>
              </w:rPr>
            </w:pPr>
          </w:p>
        </w:tc>
        <w:tc>
          <w:tcPr>
            <w:tcW w:w="874" w:type="pct"/>
          </w:tcPr>
          <w:p w14:paraId="51429C0A" w14:textId="77777777" w:rsidR="00317583" w:rsidRPr="00D97324" w:rsidRDefault="00317583" w:rsidP="00C86C5E">
            <w:pPr>
              <w:rPr>
                <w:rFonts w:cstheme="minorHAnsi"/>
                <w:b/>
                <w:sz w:val="20"/>
                <w:szCs w:val="20"/>
              </w:rPr>
            </w:pPr>
            <w:r w:rsidRPr="00D97324">
              <w:rPr>
                <w:rFonts w:cstheme="minorHAnsi"/>
                <w:b/>
                <w:sz w:val="20"/>
                <w:szCs w:val="20"/>
              </w:rPr>
              <w:t>6301.2340 Subpart 3. B. (3)</w:t>
            </w:r>
          </w:p>
          <w:p w14:paraId="03690E64" w14:textId="77777777" w:rsidR="00317583" w:rsidRPr="00D97324" w:rsidRDefault="00317583" w:rsidP="00C86C5E">
            <w:pPr>
              <w:spacing w:before="48" w:after="120"/>
              <w:rPr>
                <w:rFonts w:eastAsia="Times New Roman" w:cstheme="minorHAnsi"/>
                <w:sz w:val="20"/>
                <w:szCs w:val="20"/>
                <w:lang w:val="en"/>
              </w:rPr>
            </w:pPr>
            <w:r w:rsidRPr="00D97324">
              <w:rPr>
                <w:rFonts w:eastAsia="Times New Roman" w:cstheme="minorHAnsi"/>
                <w:sz w:val="20"/>
                <w:szCs w:val="20"/>
                <w:lang w:val="en"/>
              </w:rPr>
              <w:t>the design, implementation, and evaluation of the simulation is based on nationally recognized evidence-based standards for simulation;</w:t>
            </w:r>
          </w:p>
          <w:p w14:paraId="7059D53D" w14:textId="77777777" w:rsidR="00317583" w:rsidRPr="00D97324" w:rsidRDefault="00317583" w:rsidP="00C86C5E">
            <w:pPr>
              <w:rPr>
                <w:rFonts w:cstheme="minorHAnsi"/>
                <w:sz w:val="20"/>
                <w:szCs w:val="20"/>
              </w:rPr>
            </w:pPr>
          </w:p>
        </w:tc>
        <w:tc>
          <w:tcPr>
            <w:tcW w:w="1067" w:type="pct"/>
          </w:tcPr>
          <w:p w14:paraId="415666DE" w14:textId="77777777" w:rsidR="00317583" w:rsidRPr="00D97324" w:rsidRDefault="00317583" w:rsidP="00C71E8C">
            <w:pPr>
              <w:pStyle w:val="ListParagraph"/>
              <w:numPr>
                <w:ilvl w:val="0"/>
                <w:numId w:val="17"/>
              </w:numPr>
              <w:spacing w:before="48" w:after="120"/>
              <w:rPr>
                <w:rFonts w:cstheme="minorHAnsi"/>
                <w:szCs w:val="20"/>
                <w:lang w:val="en"/>
              </w:rPr>
            </w:pPr>
            <w:r w:rsidRPr="00D97324">
              <w:rPr>
                <w:rFonts w:cstheme="minorHAnsi"/>
                <w:szCs w:val="20"/>
                <w:lang w:val="en"/>
              </w:rPr>
              <w:t xml:space="preserve">Is the design based on nationally recognized standards? </w:t>
            </w:r>
          </w:p>
          <w:p w14:paraId="2AB52718" w14:textId="77777777" w:rsidR="00317583" w:rsidRPr="00D97324" w:rsidRDefault="00317583" w:rsidP="00C71E8C">
            <w:pPr>
              <w:pStyle w:val="ListParagraph"/>
              <w:numPr>
                <w:ilvl w:val="0"/>
                <w:numId w:val="17"/>
              </w:numPr>
              <w:spacing w:before="48" w:after="120"/>
              <w:rPr>
                <w:rFonts w:cstheme="minorHAnsi"/>
                <w:szCs w:val="20"/>
                <w:lang w:val="en"/>
              </w:rPr>
            </w:pPr>
            <w:r w:rsidRPr="00D97324">
              <w:rPr>
                <w:rFonts w:cstheme="minorHAnsi"/>
                <w:szCs w:val="20"/>
                <w:lang w:val="en"/>
              </w:rPr>
              <w:t xml:space="preserve">Is the implementation based on nationally recognized standards? </w:t>
            </w:r>
          </w:p>
          <w:p w14:paraId="02A99266" w14:textId="77777777" w:rsidR="00317583" w:rsidRPr="00D97324" w:rsidRDefault="00317583" w:rsidP="00C71E8C">
            <w:pPr>
              <w:pStyle w:val="ListParagraph"/>
              <w:numPr>
                <w:ilvl w:val="0"/>
                <w:numId w:val="17"/>
              </w:numPr>
              <w:spacing w:before="48" w:after="120"/>
              <w:rPr>
                <w:rFonts w:cstheme="minorHAnsi"/>
                <w:szCs w:val="20"/>
                <w:lang w:val="en"/>
              </w:rPr>
            </w:pPr>
            <w:r w:rsidRPr="00D97324">
              <w:rPr>
                <w:rFonts w:cstheme="minorHAnsi"/>
                <w:szCs w:val="20"/>
                <w:lang w:val="en"/>
              </w:rPr>
              <w:t xml:space="preserve">Is the evaluation based on nationally recognized </w:t>
            </w:r>
            <w:r w:rsidRPr="00D97324">
              <w:rPr>
                <w:rFonts w:cstheme="minorHAnsi"/>
                <w:noProof/>
                <w:szCs w:val="20"/>
                <w:lang w:val="en"/>
              </w:rPr>
              <w:t>evidence-based</w:t>
            </w:r>
            <w:r w:rsidRPr="00D97324">
              <w:rPr>
                <w:rFonts w:cstheme="minorHAnsi"/>
                <w:szCs w:val="20"/>
                <w:lang w:val="en"/>
              </w:rPr>
              <w:t xml:space="preserve"> standards? </w:t>
            </w:r>
          </w:p>
        </w:tc>
        <w:tc>
          <w:tcPr>
            <w:tcW w:w="1065" w:type="pct"/>
          </w:tcPr>
          <w:p w14:paraId="3E61FBE4" w14:textId="77777777" w:rsidR="00317583" w:rsidRPr="00D97324" w:rsidRDefault="00317583" w:rsidP="00C86C5E">
            <w:pPr>
              <w:spacing w:before="48" w:after="120" w:line="300" w:lineRule="atLeast"/>
              <w:ind w:firstLine="480"/>
              <w:rPr>
                <w:rFonts w:eastAsia="Times New Roman" w:cstheme="minorHAnsi"/>
                <w:sz w:val="20"/>
                <w:szCs w:val="20"/>
                <w:lang w:val="en"/>
              </w:rPr>
            </w:pPr>
          </w:p>
        </w:tc>
        <w:tc>
          <w:tcPr>
            <w:tcW w:w="1065" w:type="pct"/>
          </w:tcPr>
          <w:p w14:paraId="50093372" w14:textId="77777777" w:rsidR="00317583" w:rsidRPr="00D97324" w:rsidRDefault="00317583" w:rsidP="00C86C5E">
            <w:pPr>
              <w:spacing w:before="48" w:after="120" w:line="300" w:lineRule="atLeast"/>
              <w:ind w:firstLine="480"/>
              <w:rPr>
                <w:rFonts w:eastAsia="Times New Roman" w:cstheme="minorHAnsi"/>
                <w:sz w:val="20"/>
                <w:szCs w:val="20"/>
                <w:lang w:val="en"/>
              </w:rPr>
            </w:pPr>
          </w:p>
        </w:tc>
      </w:tr>
      <w:tr w:rsidR="00317583" w:rsidRPr="00D97324" w14:paraId="6DD35B28" w14:textId="77777777" w:rsidTr="00C86C5E">
        <w:tc>
          <w:tcPr>
            <w:tcW w:w="929" w:type="pct"/>
          </w:tcPr>
          <w:p w14:paraId="146797C3" w14:textId="77777777" w:rsidR="00317583" w:rsidRPr="00D97324" w:rsidRDefault="00317583" w:rsidP="00C86C5E">
            <w:pPr>
              <w:rPr>
                <w:rFonts w:cstheme="minorHAnsi"/>
                <w:sz w:val="20"/>
                <w:szCs w:val="20"/>
              </w:rPr>
            </w:pPr>
            <w:r w:rsidRPr="00D97324">
              <w:rPr>
                <w:rFonts w:cstheme="minorHAnsi"/>
                <w:b/>
                <w:sz w:val="20"/>
                <w:szCs w:val="20"/>
              </w:rPr>
              <w:t>INACSL Standard of Best Practice:   Participant Evaluation.</w:t>
            </w:r>
            <w:r w:rsidRPr="00D97324">
              <w:rPr>
                <w:rFonts w:cstheme="minorHAnsi"/>
                <w:sz w:val="20"/>
                <w:szCs w:val="20"/>
              </w:rPr>
              <w:t xml:space="preserve">  </w:t>
            </w:r>
          </w:p>
          <w:p w14:paraId="6535E1C3" w14:textId="77777777" w:rsidR="00317583" w:rsidRPr="00D97324" w:rsidRDefault="00317583" w:rsidP="00C86C5E">
            <w:pPr>
              <w:rPr>
                <w:rFonts w:cstheme="minorHAnsi"/>
                <w:sz w:val="20"/>
                <w:szCs w:val="20"/>
              </w:rPr>
            </w:pPr>
            <w:r w:rsidRPr="00D97324">
              <w:rPr>
                <w:rFonts w:cstheme="minorHAnsi"/>
                <w:b/>
                <w:sz w:val="20"/>
                <w:szCs w:val="20"/>
              </w:rPr>
              <w:t>Required element #2:</w:t>
            </w:r>
            <w:r w:rsidRPr="00D97324">
              <w:rPr>
                <w:rFonts w:cstheme="minorHAnsi"/>
                <w:sz w:val="20"/>
                <w:szCs w:val="20"/>
              </w:rPr>
              <w:t xml:space="preserve"> Simulation-based experiences </w:t>
            </w:r>
            <w:r w:rsidRPr="00D97324">
              <w:rPr>
                <w:rFonts w:cstheme="minorHAnsi"/>
                <w:sz w:val="20"/>
                <w:szCs w:val="20"/>
              </w:rPr>
              <w:lastRenderedPageBreak/>
              <w:t xml:space="preserve">may be selected for formative evaluation. </w:t>
            </w:r>
          </w:p>
          <w:p w14:paraId="5F22F272" w14:textId="77777777" w:rsidR="00317583" w:rsidRPr="00D97324" w:rsidRDefault="00317583" w:rsidP="00C86C5E">
            <w:pPr>
              <w:rPr>
                <w:rFonts w:eastAsia="Times New Roman" w:cstheme="minorHAnsi"/>
                <w:sz w:val="20"/>
                <w:szCs w:val="20"/>
                <w:lang w:val="en"/>
              </w:rPr>
            </w:pPr>
          </w:p>
        </w:tc>
        <w:tc>
          <w:tcPr>
            <w:tcW w:w="874" w:type="pct"/>
          </w:tcPr>
          <w:p w14:paraId="5ABBDBE0" w14:textId="77777777" w:rsidR="00317583" w:rsidRPr="00D97324" w:rsidRDefault="00317583" w:rsidP="00C86C5E">
            <w:pPr>
              <w:rPr>
                <w:rFonts w:cstheme="minorHAnsi"/>
                <w:b/>
                <w:sz w:val="20"/>
                <w:szCs w:val="20"/>
              </w:rPr>
            </w:pPr>
            <w:r w:rsidRPr="00D97324">
              <w:rPr>
                <w:rFonts w:cstheme="minorHAnsi"/>
                <w:b/>
                <w:sz w:val="20"/>
                <w:szCs w:val="20"/>
              </w:rPr>
              <w:lastRenderedPageBreak/>
              <w:t>6301.2340 Subpart 3. B. (4)</w:t>
            </w:r>
          </w:p>
          <w:p w14:paraId="73EEFFC2" w14:textId="77777777" w:rsidR="00317583" w:rsidRPr="00D97324" w:rsidRDefault="00317583" w:rsidP="00C86C5E">
            <w:pPr>
              <w:spacing w:before="48"/>
              <w:rPr>
                <w:rFonts w:eastAsia="Times New Roman" w:cstheme="minorHAnsi"/>
                <w:sz w:val="20"/>
                <w:szCs w:val="20"/>
                <w:lang w:val="en"/>
              </w:rPr>
            </w:pPr>
            <w:r w:rsidRPr="00D97324">
              <w:rPr>
                <w:rFonts w:eastAsia="Times New Roman" w:cstheme="minorHAnsi"/>
                <w:sz w:val="20"/>
                <w:szCs w:val="20"/>
                <w:lang w:val="en"/>
              </w:rPr>
              <w:t xml:space="preserve">the simulation provides an opportunity for each student to demonstrate </w:t>
            </w:r>
            <w:r w:rsidRPr="00D97324">
              <w:rPr>
                <w:rFonts w:eastAsia="Times New Roman" w:cstheme="minorHAnsi"/>
                <w:sz w:val="20"/>
                <w:szCs w:val="20"/>
                <w:lang w:val="en"/>
              </w:rPr>
              <w:lastRenderedPageBreak/>
              <w:t>clinical competence while in the role of the nurse;</w:t>
            </w:r>
          </w:p>
          <w:p w14:paraId="32D69815" w14:textId="77777777" w:rsidR="00317583" w:rsidRPr="00D97324" w:rsidRDefault="00317583" w:rsidP="00C86C5E">
            <w:pPr>
              <w:rPr>
                <w:rFonts w:cstheme="minorHAnsi"/>
                <w:sz w:val="20"/>
                <w:szCs w:val="20"/>
              </w:rPr>
            </w:pPr>
          </w:p>
          <w:p w14:paraId="6D9538F7" w14:textId="77777777" w:rsidR="00317583" w:rsidRDefault="00317583" w:rsidP="00C86C5E">
            <w:pPr>
              <w:rPr>
                <w:rFonts w:cstheme="minorHAnsi"/>
                <w:sz w:val="20"/>
                <w:szCs w:val="20"/>
              </w:rPr>
            </w:pPr>
            <w:r w:rsidRPr="00D97324">
              <w:rPr>
                <w:rFonts w:cstheme="minorHAnsi"/>
                <w:sz w:val="20"/>
                <w:szCs w:val="20"/>
              </w:rPr>
              <w:t xml:space="preserve">Use the Nurse Practice Act for the Practice of Practical Nursing and the Practice of Professional Nursing for the breadth of performance in the role of the nurse.  </w:t>
            </w:r>
          </w:p>
          <w:p w14:paraId="10B745AF" w14:textId="77777777" w:rsidR="00317583" w:rsidRPr="00D97324" w:rsidRDefault="00317583" w:rsidP="00C86C5E">
            <w:pPr>
              <w:rPr>
                <w:rFonts w:cstheme="minorHAnsi"/>
                <w:sz w:val="20"/>
                <w:szCs w:val="20"/>
              </w:rPr>
            </w:pPr>
            <w:hyperlink r:id="rId16" w:history="1">
              <w:r w:rsidRPr="00D97324">
                <w:rPr>
                  <w:rStyle w:val="Hyperlink"/>
                  <w:rFonts w:cstheme="minorHAnsi"/>
                  <w:sz w:val="20"/>
                  <w:szCs w:val="20"/>
                </w:rPr>
                <w:t>https://mn.gov/boards/nursing/practice/nursing-practice-topics/scope-of-practice.jsp</w:t>
              </w:r>
            </w:hyperlink>
          </w:p>
          <w:p w14:paraId="61F8F80E" w14:textId="77777777" w:rsidR="00317583" w:rsidRDefault="00317583" w:rsidP="00C86C5E">
            <w:pPr>
              <w:rPr>
                <w:rFonts w:cstheme="minorHAnsi"/>
                <w:sz w:val="20"/>
                <w:szCs w:val="20"/>
              </w:rPr>
            </w:pPr>
          </w:p>
          <w:p w14:paraId="275114BE" w14:textId="77777777" w:rsidR="00317583" w:rsidRPr="00D97324" w:rsidRDefault="00317583" w:rsidP="00C86C5E">
            <w:pPr>
              <w:rPr>
                <w:rFonts w:cstheme="minorHAnsi"/>
                <w:sz w:val="20"/>
                <w:szCs w:val="20"/>
              </w:rPr>
            </w:pPr>
            <w:r w:rsidRPr="00D97324">
              <w:rPr>
                <w:rFonts w:cstheme="minorHAnsi"/>
                <w:sz w:val="20"/>
                <w:szCs w:val="20"/>
              </w:rPr>
              <w:t xml:space="preserve">There can be more than one nurse in a simulation scenario. </w:t>
            </w:r>
          </w:p>
        </w:tc>
        <w:tc>
          <w:tcPr>
            <w:tcW w:w="1067" w:type="pct"/>
          </w:tcPr>
          <w:p w14:paraId="6C9586D3" w14:textId="77777777" w:rsidR="00317583" w:rsidRPr="00D97324" w:rsidRDefault="00317583" w:rsidP="00C71E8C">
            <w:pPr>
              <w:pStyle w:val="ListParagraph"/>
              <w:numPr>
                <w:ilvl w:val="0"/>
                <w:numId w:val="18"/>
              </w:numPr>
              <w:spacing w:before="48" w:after="120"/>
              <w:rPr>
                <w:rFonts w:cstheme="minorHAnsi"/>
                <w:szCs w:val="20"/>
                <w:lang w:val="en"/>
              </w:rPr>
            </w:pPr>
            <w:r w:rsidRPr="00D97324">
              <w:rPr>
                <w:rFonts w:cstheme="minorHAnsi"/>
                <w:szCs w:val="20"/>
                <w:lang w:val="en"/>
              </w:rPr>
              <w:lastRenderedPageBreak/>
              <w:t xml:space="preserve">What are the nurses’ roles in your simulation? </w:t>
            </w:r>
          </w:p>
          <w:p w14:paraId="3F6249A2" w14:textId="77777777" w:rsidR="00317583" w:rsidRPr="00D97324" w:rsidRDefault="00317583" w:rsidP="00C71E8C">
            <w:pPr>
              <w:pStyle w:val="ListParagraph"/>
              <w:numPr>
                <w:ilvl w:val="0"/>
                <w:numId w:val="18"/>
              </w:numPr>
              <w:spacing w:before="48" w:after="120"/>
              <w:rPr>
                <w:rFonts w:cstheme="minorHAnsi"/>
                <w:szCs w:val="20"/>
                <w:lang w:val="en"/>
              </w:rPr>
            </w:pPr>
            <w:r w:rsidRPr="009D679E">
              <w:rPr>
                <w:rFonts w:cstheme="minorHAnsi"/>
                <w:szCs w:val="20"/>
                <w:lang w:val="en"/>
              </w:rPr>
              <w:t>How does e</w:t>
            </w:r>
            <w:r w:rsidRPr="00D97324">
              <w:rPr>
                <w:rFonts w:cstheme="minorHAnsi"/>
                <w:szCs w:val="20"/>
                <w:lang w:val="en"/>
              </w:rPr>
              <w:t xml:space="preserve">ach student demonstrate clinical competence while in the </w:t>
            </w:r>
            <w:r w:rsidRPr="00D97324">
              <w:rPr>
                <w:rFonts w:cstheme="minorHAnsi"/>
                <w:szCs w:val="20"/>
                <w:lang w:val="en"/>
              </w:rPr>
              <w:lastRenderedPageBreak/>
              <w:t xml:space="preserve">role of the nurse according to the MBN’s Program Approval Rules? </w:t>
            </w:r>
          </w:p>
        </w:tc>
        <w:tc>
          <w:tcPr>
            <w:tcW w:w="1065" w:type="pct"/>
          </w:tcPr>
          <w:p w14:paraId="38AFA4CB" w14:textId="77777777" w:rsidR="00317583" w:rsidRPr="00D97324" w:rsidRDefault="00317583" w:rsidP="00C86C5E">
            <w:pPr>
              <w:spacing w:before="48" w:after="120" w:line="300" w:lineRule="atLeast"/>
              <w:ind w:firstLine="480"/>
              <w:rPr>
                <w:rFonts w:eastAsia="Times New Roman" w:cstheme="minorHAnsi"/>
                <w:sz w:val="20"/>
                <w:szCs w:val="20"/>
                <w:lang w:val="en"/>
              </w:rPr>
            </w:pPr>
          </w:p>
        </w:tc>
        <w:tc>
          <w:tcPr>
            <w:tcW w:w="1065" w:type="pct"/>
          </w:tcPr>
          <w:p w14:paraId="4551CA86" w14:textId="77777777" w:rsidR="00317583" w:rsidRPr="00D97324" w:rsidRDefault="00317583" w:rsidP="00C86C5E">
            <w:pPr>
              <w:spacing w:before="48" w:after="120" w:line="300" w:lineRule="atLeast"/>
              <w:ind w:firstLine="480"/>
              <w:rPr>
                <w:rFonts w:eastAsia="Times New Roman" w:cstheme="minorHAnsi"/>
                <w:sz w:val="20"/>
                <w:szCs w:val="20"/>
                <w:lang w:val="en"/>
              </w:rPr>
            </w:pPr>
          </w:p>
        </w:tc>
      </w:tr>
      <w:tr w:rsidR="00317583" w:rsidRPr="00D97324" w14:paraId="14DBCBA7" w14:textId="77777777" w:rsidTr="00C86C5E">
        <w:tc>
          <w:tcPr>
            <w:tcW w:w="929" w:type="pct"/>
          </w:tcPr>
          <w:p w14:paraId="605CFD9F" w14:textId="77777777" w:rsidR="00317583" w:rsidRPr="00D97324" w:rsidRDefault="00317583" w:rsidP="00C86C5E">
            <w:pPr>
              <w:rPr>
                <w:rFonts w:cstheme="minorHAnsi"/>
                <w:sz w:val="20"/>
                <w:szCs w:val="20"/>
              </w:rPr>
            </w:pPr>
            <w:r w:rsidRPr="00D97324">
              <w:rPr>
                <w:rFonts w:cstheme="minorHAnsi"/>
                <w:b/>
                <w:sz w:val="20"/>
                <w:szCs w:val="20"/>
              </w:rPr>
              <w:t>INACSL Standard of Best Practice:  Simulation Facilitation</w:t>
            </w:r>
            <w:r w:rsidRPr="00D97324">
              <w:rPr>
                <w:rFonts w:cstheme="minorHAnsi"/>
                <w:sz w:val="20"/>
                <w:szCs w:val="20"/>
              </w:rPr>
              <w:t>.</w:t>
            </w:r>
          </w:p>
          <w:p w14:paraId="6A7AB2C6" w14:textId="77777777" w:rsidR="00317583" w:rsidRPr="00D97324" w:rsidRDefault="00317583" w:rsidP="00C86C5E">
            <w:pPr>
              <w:rPr>
                <w:rFonts w:cstheme="minorHAnsi"/>
                <w:sz w:val="20"/>
                <w:szCs w:val="20"/>
              </w:rPr>
            </w:pPr>
            <w:r w:rsidRPr="00D97324">
              <w:rPr>
                <w:rFonts w:cstheme="minorHAnsi"/>
                <w:b/>
                <w:sz w:val="20"/>
                <w:szCs w:val="20"/>
              </w:rPr>
              <w:t>Criteria 1</w:t>
            </w:r>
            <w:r w:rsidRPr="00D97324">
              <w:rPr>
                <w:rFonts w:cstheme="minorHAnsi"/>
                <w:sz w:val="20"/>
                <w:szCs w:val="20"/>
              </w:rPr>
              <w:t xml:space="preserve">. Effective facilitation requires a facilitator who has specific skills and knowledge in simulation pedagogy. </w:t>
            </w:r>
          </w:p>
          <w:p w14:paraId="002932FF" w14:textId="77777777" w:rsidR="00317583" w:rsidRPr="00D97324" w:rsidRDefault="00317583" w:rsidP="00C86C5E">
            <w:pPr>
              <w:rPr>
                <w:rFonts w:cstheme="minorHAnsi"/>
                <w:sz w:val="20"/>
                <w:szCs w:val="20"/>
              </w:rPr>
            </w:pPr>
          </w:p>
          <w:p w14:paraId="479604AD" w14:textId="77777777" w:rsidR="00317583" w:rsidRPr="00D97324" w:rsidRDefault="00317583" w:rsidP="00C86C5E">
            <w:pPr>
              <w:rPr>
                <w:rFonts w:eastAsia="Times New Roman" w:cstheme="minorHAnsi"/>
                <w:sz w:val="20"/>
                <w:szCs w:val="20"/>
                <w:lang w:val="en"/>
              </w:rPr>
            </w:pPr>
            <w:r w:rsidRPr="00D97324">
              <w:rPr>
                <w:rFonts w:cstheme="minorHAnsi"/>
                <w:b/>
                <w:sz w:val="20"/>
                <w:szCs w:val="20"/>
              </w:rPr>
              <w:t xml:space="preserve">Criteria 3: </w:t>
            </w:r>
            <w:r w:rsidRPr="00D97324">
              <w:rPr>
                <w:rFonts w:cstheme="minorHAnsi"/>
                <w:sz w:val="20"/>
                <w:szCs w:val="20"/>
              </w:rPr>
              <w:t>Structure the format of a simulation based on the purpose, theory, and modality for the simulation-based experience.</w:t>
            </w:r>
          </w:p>
        </w:tc>
        <w:tc>
          <w:tcPr>
            <w:tcW w:w="874" w:type="pct"/>
          </w:tcPr>
          <w:p w14:paraId="613E48D9" w14:textId="77777777" w:rsidR="00317583" w:rsidRPr="00D97324" w:rsidRDefault="00317583" w:rsidP="00C86C5E">
            <w:pPr>
              <w:rPr>
                <w:rFonts w:cstheme="minorHAnsi"/>
                <w:b/>
                <w:sz w:val="20"/>
                <w:szCs w:val="20"/>
              </w:rPr>
            </w:pPr>
            <w:r w:rsidRPr="00D97324">
              <w:rPr>
                <w:rFonts w:cstheme="minorHAnsi"/>
                <w:b/>
                <w:sz w:val="20"/>
                <w:szCs w:val="20"/>
              </w:rPr>
              <w:t>6301.2340 Subpart 3. B. (5)</w:t>
            </w:r>
          </w:p>
          <w:p w14:paraId="2D7D998E" w14:textId="77777777" w:rsidR="00317583" w:rsidRPr="00D97324" w:rsidRDefault="00317583" w:rsidP="00C86C5E">
            <w:pPr>
              <w:spacing w:before="48" w:after="120"/>
              <w:rPr>
                <w:rFonts w:eastAsia="Times New Roman" w:cstheme="minorHAnsi"/>
                <w:sz w:val="20"/>
                <w:szCs w:val="20"/>
                <w:lang w:val="en"/>
              </w:rPr>
            </w:pPr>
            <w:r w:rsidRPr="00D97324">
              <w:rPr>
                <w:rFonts w:eastAsia="Times New Roman" w:cstheme="minorHAnsi"/>
                <w:sz w:val="20"/>
                <w:szCs w:val="20"/>
                <w:lang w:val="en"/>
              </w:rPr>
              <w:t>Pre-briefing and debriefing are conducted by nursing faculty with subject matter expertise and training in simulation using evidence-based techniques; and</w:t>
            </w:r>
          </w:p>
          <w:p w14:paraId="4678A591" w14:textId="77777777" w:rsidR="00317583" w:rsidRPr="00D97324" w:rsidRDefault="00317583" w:rsidP="00C86C5E">
            <w:pPr>
              <w:rPr>
                <w:rFonts w:cstheme="minorHAnsi"/>
                <w:sz w:val="20"/>
                <w:szCs w:val="20"/>
              </w:rPr>
            </w:pPr>
          </w:p>
        </w:tc>
        <w:tc>
          <w:tcPr>
            <w:tcW w:w="1067" w:type="pct"/>
          </w:tcPr>
          <w:p w14:paraId="1D74825F" w14:textId="77777777" w:rsidR="00317583" w:rsidRPr="00D97324" w:rsidRDefault="00317583" w:rsidP="00C71E8C">
            <w:pPr>
              <w:pStyle w:val="ListParagraph"/>
              <w:numPr>
                <w:ilvl w:val="0"/>
                <w:numId w:val="19"/>
              </w:numPr>
              <w:spacing w:before="48" w:after="120"/>
              <w:rPr>
                <w:rFonts w:cstheme="minorHAnsi"/>
                <w:szCs w:val="20"/>
                <w:lang w:val="en"/>
              </w:rPr>
            </w:pPr>
            <w:r w:rsidRPr="00D97324">
              <w:rPr>
                <w:rFonts w:cstheme="minorHAnsi"/>
                <w:szCs w:val="20"/>
                <w:lang w:val="en"/>
              </w:rPr>
              <w:t xml:space="preserve">Do </w:t>
            </w:r>
            <w:r>
              <w:rPr>
                <w:rFonts w:cstheme="minorHAnsi"/>
                <w:szCs w:val="20"/>
                <w:lang w:val="en"/>
              </w:rPr>
              <w:t>the faculty</w:t>
            </w:r>
            <w:r w:rsidRPr="00D97324">
              <w:rPr>
                <w:rFonts w:cstheme="minorHAnsi"/>
                <w:szCs w:val="20"/>
                <w:lang w:val="en"/>
              </w:rPr>
              <w:t xml:space="preserve"> have subject matter expertise in pre-briefing?  What is </w:t>
            </w:r>
            <w:r>
              <w:rPr>
                <w:rFonts w:cstheme="minorHAnsi"/>
                <w:szCs w:val="20"/>
                <w:lang w:val="en"/>
              </w:rPr>
              <w:t>the nursing programs evidence?</w:t>
            </w:r>
            <w:r w:rsidRPr="00D97324">
              <w:rPr>
                <w:rFonts w:cstheme="minorHAnsi"/>
                <w:szCs w:val="20"/>
                <w:lang w:val="en"/>
              </w:rPr>
              <w:t xml:space="preserve"> </w:t>
            </w:r>
          </w:p>
          <w:p w14:paraId="19BA300F" w14:textId="77777777" w:rsidR="00317583" w:rsidRPr="00D97324" w:rsidRDefault="00317583" w:rsidP="00C71E8C">
            <w:pPr>
              <w:pStyle w:val="ListParagraph"/>
              <w:numPr>
                <w:ilvl w:val="0"/>
                <w:numId w:val="19"/>
              </w:numPr>
              <w:spacing w:before="48" w:after="120"/>
              <w:rPr>
                <w:rFonts w:cstheme="minorHAnsi"/>
                <w:szCs w:val="20"/>
                <w:lang w:val="en"/>
              </w:rPr>
            </w:pPr>
            <w:r w:rsidRPr="00D97324">
              <w:rPr>
                <w:rFonts w:cstheme="minorHAnsi"/>
                <w:szCs w:val="20"/>
                <w:lang w:val="en"/>
              </w:rPr>
              <w:t xml:space="preserve">What evidence-based techniques do </w:t>
            </w:r>
            <w:r>
              <w:rPr>
                <w:rFonts w:cstheme="minorHAnsi"/>
                <w:szCs w:val="20"/>
                <w:lang w:val="en"/>
              </w:rPr>
              <w:t>the faculty</w:t>
            </w:r>
            <w:r w:rsidRPr="00D97324">
              <w:rPr>
                <w:rFonts w:cstheme="minorHAnsi"/>
                <w:szCs w:val="20"/>
                <w:lang w:val="en"/>
              </w:rPr>
              <w:t xml:space="preserve"> use for pre-briefing? </w:t>
            </w:r>
          </w:p>
          <w:p w14:paraId="16D2761C" w14:textId="77777777" w:rsidR="00317583" w:rsidRPr="00D97324" w:rsidRDefault="00317583" w:rsidP="00C71E8C">
            <w:pPr>
              <w:pStyle w:val="ListParagraph"/>
              <w:numPr>
                <w:ilvl w:val="0"/>
                <w:numId w:val="19"/>
              </w:numPr>
              <w:spacing w:before="48" w:after="120"/>
              <w:rPr>
                <w:rFonts w:cstheme="minorHAnsi"/>
                <w:szCs w:val="20"/>
                <w:lang w:val="en"/>
              </w:rPr>
            </w:pPr>
            <w:r w:rsidRPr="00D97324">
              <w:rPr>
                <w:rFonts w:cstheme="minorHAnsi"/>
                <w:szCs w:val="20"/>
                <w:lang w:val="en"/>
              </w:rPr>
              <w:t xml:space="preserve">Do </w:t>
            </w:r>
            <w:r>
              <w:rPr>
                <w:rFonts w:cstheme="minorHAnsi"/>
                <w:szCs w:val="20"/>
                <w:lang w:val="en"/>
              </w:rPr>
              <w:t>the faculty</w:t>
            </w:r>
            <w:r w:rsidRPr="00D97324">
              <w:rPr>
                <w:rFonts w:cstheme="minorHAnsi"/>
                <w:szCs w:val="20"/>
                <w:lang w:val="en"/>
              </w:rPr>
              <w:t xml:space="preserve"> have subject matter expertise in debriefing? What is </w:t>
            </w:r>
            <w:r>
              <w:rPr>
                <w:rFonts w:cstheme="minorHAnsi"/>
                <w:szCs w:val="20"/>
                <w:lang w:val="en"/>
              </w:rPr>
              <w:t>the nursing programs evidence?</w:t>
            </w:r>
          </w:p>
          <w:p w14:paraId="2309CEAA" w14:textId="77777777" w:rsidR="00317583" w:rsidRPr="00D97324" w:rsidRDefault="00317583" w:rsidP="00C71E8C">
            <w:pPr>
              <w:pStyle w:val="ListParagraph"/>
              <w:numPr>
                <w:ilvl w:val="0"/>
                <w:numId w:val="19"/>
              </w:numPr>
              <w:spacing w:before="48" w:after="120"/>
              <w:rPr>
                <w:rFonts w:cstheme="minorHAnsi"/>
                <w:szCs w:val="20"/>
                <w:lang w:val="en"/>
              </w:rPr>
            </w:pPr>
            <w:r w:rsidRPr="00D97324">
              <w:rPr>
                <w:rFonts w:cstheme="minorHAnsi"/>
                <w:szCs w:val="20"/>
                <w:lang w:val="en"/>
              </w:rPr>
              <w:t>What evidence-based techniques do</w:t>
            </w:r>
            <w:r>
              <w:rPr>
                <w:rFonts w:cstheme="minorHAnsi"/>
                <w:szCs w:val="20"/>
                <w:lang w:val="en"/>
              </w:rPr>
              <w:t xml:space="preserve"> the faculty </w:t>
            </w:r>
            <w:r w:rsidRPr="00D97324">
              <w:rPr>
                <w:rFonts w:cstheme="minorHAnsi"/>
                <w:szCs w:val="20"/>
                <w:lang w:val="en"/>
              </w:rPr>
              <w:t xml:space="preserve">use for debriefing? </w:t>
            </w:r>
          </w:p>
        </w:tc>
        <w:tc>
          <w:tcPr>
            <w:tcW w:w="1065" w:type="pct"/>
          </w:tcPr>
          <w:p w14:paraId="4A4A15F7" w14:textId="77777777" w:rsidR="00317583" w:rsidRPr="00D97324" w:rsidRDefault="00317583" w:rsidP="00C86C5E">
            <w:pPr>
              <w:spacing w:before="48" w:after="120" w:line="300" w:lineRule="atLeast"/>
              <w:ind w:firstLine="480"/>
              <w:rPr>
                <w:rFonts w:eastAsia="Times New Roman" w:cstheme="minorHAnsi"/>
                <w:sz w:val="20"/>
                <w:szCs w:val="20"/>
                <w:lang w:val="en"/>
              </w:rPr>
            </w:pPr>
          </w:p>
        </w:tc>
        <w:tc>
          <w:tcPr>
            <w:tcW w:w="1065" w:type="pct"/>
          </w:tcPr>
          <w:p w14:paraId="17398624" w14:textId="77777777" w:rsidR="00317583" w:rsidRPr="00D97324" w:rsidRDefault="00317583" w:rsidP="00C86C5E">
            <w:pPr>
              <w:spacing w:before="48" w:after="120" w:line="300" w:lineRule="atLeast"/>
              <w:ind w:firstLine="480"/>
              <w:rPr>
                <w:rFonts w:eastAsia="Times New Roman" w:cstheme="minorHAnsi"/>
                <w:sz w:val="20"/>
                <w:szCs w:val="20"/>
                <w:lang w:val="en"/>
              </w:rPr>
            </w:pPr>
          </w:p>
        </w:tc>
      </w:tr>
      <w:tr w:rsidR="00317583" w:rsidRPr="00D97324" w14:paraId="724EE856" w14:textId="77777777" w:rsidTr="00C86C5E">
        <w:tc>
          <w:tcPr>
            <w:tcW w:w="929" w:type="pct"/>
          </w:tcPr>
          <w:p w14:paraId="4F207E77" w14:textId="77777777" w:rsidR="00317583" w:rsidRPr="00D97324" w:rsidRDefault="00317583" w:rsidP="00C86C5E">
            <w:pPr>
              <w:rPr>
                <w:rFonts w:eastAsia="Times New Roman" w:cstheme="minorHAnsi"/>
                <w:b/>
                <w:sz w:val="20"/>
                <w:szCs w:val="20"/>
                <w:lang w:val="en"/>
              </w:rPr>
            </w:pPr>
            <w:r w:rsidRPr="00D97324">
              <w:rPr>
                <w:rFonts w:eastAsia="Times New Roman" w:cstheme="minorHAnsi"/>
                <w:b/>
                <w:sz w:val="20"/>
                <w:szCs w:val="20"/>
                <w:lang w:val="en"/>
              </w:rPr>
              <w:lastRenderedPageBreak/>
              <w:t>NCSBN Simulation Guidelines for Prelicensure Nursing Programs.</w:t>
            </w:r>
          </w:p>
          <w:p w14:paraId="2CA068EF" w14:textId="77777777" w:rsidR="00317583" w:rsidRPr="00D97324" w:rsidRDefault="00317583" w:rsidP="00C86C5E">
            <w:pPr>
              <w:spacing w:before="48"/>
              <w:rPr>
                <w:rFonts w:eastAsia="Times New Roman" w:cstheme="minorHAnsi"/>
                <w:sz w:val="20"/>
                <w:szCs w:val="20"/>
                <w:lang w:val="en"/>
              </w:rPr>
            </w:pPr>
            <w:r w:rsidRPr="00D97324">
              <w:rPr>
                <w:rFonts w:eastAsia="Times New Roman" w:cstheme="minorHAnsi"/>
                <w:b/>
                <w:sz w:val="20"/>
                <w:szCs w:val="20"/>
                <w:lang w:val="en"/>
              </w:rPr>
              <w:t xml:space="preserve">6.4 </w:t>
            </w:r>
            <w:r w:rsidRPr="00D97324">
              <w:rPr>
                <w:rFonts w:eastAsia="Times New Roman" w:cstheme="minorHAnsi"/>
                <w:sz w:val="20"/>
                <w:szCs w:val="20"/>
                <w:lang w:val="en"/>
              </w:rPr>
              <w:t>A prelicensure nursing education program (“program”) may use simulation as a substitute for traditional clinical experiences, not to exceed fifty percent (50%) of its clinical hours. A program that uses simulation shall adhere to the standards set in this section.</w:t>
            </w:r>
          </w:p>
        </w:tc>
        <w:tc>
          <w:tcPr>
            <w:tcW w:w="874" w:type="pct"/>
          </w:tcPr>
          <w:p w14:paraId="20E65A2A" w14:textId="77777777" w:rsidR="00317583" w:rsidRPr="00D97324" w:rsidRDefault="00317583" w:rsidP="00C86C5E">
            <w:pPr>
              <w:rPr>
                <w:rFonts w:cstheme="minorHAnsi"/>
                <w:b/>
                <w:sz w:val="20"/>
                <w:szCs w:val="20"/>
              </w:rPr>
            </w:pPr>
            <w:r w:rsidRPr="00D97324">
              <w:rPr>
                <w:rFonts w:cstheme="minorHAnsi"/>
                <w:b/>
                <w:sz w:val="20"/>
                <w:szCs w:val="20"/>
              </w:rPr>
              <w:t>6301.2340 Subpart 3. B. (6)</w:t>
            </w:r>
          </w:p>
          <w:p w14:paraId="401DBFB8" w14:textId="77777777" w:rsidR="00317583" w:rsidRPr="00D97324" w:rsidRDefault="00317583" w:rsidP="00C86C5E">
            <w:pPr>
              <w:spacing w:before="48"/>
              <w:rPr>
                <w:rFonts w:eastAsia="Times New Roman" w:cstheme="minorHAnsi"/>
                <w:sz w:val="20"/>
                <w:szCs w:val="20"/>
                <w:lang w:val="en"/>
              </w:rPr>
            </w:pPr>
            <w:r w:rsidRPr="00D97324">
              <w:rPr>
                <w:rFonts w:eastAsia="Times New Roman" w:cstheme="minorHAnsi"/>
                <w:sz w:val="20"/>
                <w:szCs w:val="20"/>
                <w:lang w:val="en"/>
              </w:rPr>
              <w:t>High-fidelity simulation is utilized for no more than half of the time designated for meeting clinical learning requirements.</w:t>
            </w:r>
          </w:p>
          <w:p w14:paraId="5050D41A" w14:textId="77777777" w:rsidR="00317583" w:rsidRPr="00D97324" w:rsidRDefault="00317583" w:rsidP="00C86C5E">
            <w:pPr>
              <w:rPr>
                <w:rFonts w:cstheme="minorHAnsi"/>
                <w:sz w:val="20"/>
                <w:szCs w:val="20"/>
              </w:rPr>
            </w:pPr>
          </w:p>
        </w:tc>
        <w:tc>
          <w:tcPr>
            <w:tcW w:w="1067" w:type="pct"/>
          </w:tcPr>
          <w:p w14:paraId="47E5D69E" w14:textId="77777777" w:rsidR="00317583" w:rsidRPr="00D97324" w:rsidRDefault="00317583" w:rsidP="00C71E8C">
            <w:pPr>
              <w:pStyle w:val="ListParagraph"/>
              <w:numPr>
                <w:ilvl w:val="0"/>
                <w:numId w:val="20"/>
              </w:numPr>
              <w:spacing w:before="48"/>
              <w:rPr>
                <w:rFonts w:cstheme="minorHAnsi"/>
                <w:szCs w:val="20"/>
                <w:lang w:val="en"/>
              </w:rPr>
            </w:pPr>
            <w:r w:rsidRPr="00D97324">
              <w:rPr>
                <w:rFonts w:cstheme="minorHAnsi"/>
                <w:szCs w:val="20"/>
                <w:lang w:val="en"/>
              </w:rPr>
              <w:t xml:space="preserve">What percentage of </w:t>
            </w:r>
            <w:r w:rsidRPr="00D97324">
              <w:rPr>
                <w:rFonts w:cstheme="minorHAnsi"/>
                <w:noProof/>
                <w:szCs w:val="20"/>
                <w:lang w:val="en"/>
              </w:rPr>
              <w:t>clinical</w:t>
            </w:r>
            <w:r w:rsidRPr="00D97324">
              <w:rPr>
                <w:rFonts w:cstheme="minorHAnsi"/>
                <w:szCs w:val="20"/>
                <w:lang w:val="en"/>
              </w:rPr>
              <w:t xml:space="preserve"> time is simulation used within the entire program? </w:t>
            </w:r>
          </w:p>
        </w:tc>
        <w:tc>
          <w:tcPr>
            <w:tcW w:w="1065" w:type="pct"/>
          </w:tcPr>
          <w:p w14:paraId="576737D3" w14:textId="77777777" w:rsidR="00317583" w:rsidRPr="00D97324" w:rsidRDefault="00317583" w:rsidP="00C86C5E">
            <w:pPr>
              <w:spacing w:before="48" w:line="300" w:lineRule="atLeast"/>
              <w:ind w:firstLine="480"/>
              <w:rPr>
                <w:rFonts w:eastAsia="Times New Roman" w:cstheme="minorHAnsi"/>
                <w:sz w:val="20"/>
                <w:szCs w:val="20"/>
                <w:lang w:val="en"/>
              </w:rPr>
            </w:pPr>
          </w:p>
        </w:tc>
        <w:tc>
          <w:tcPr>
            <w:tcW w:w="1065" w:type="pct"/>
          </w:tcPr>
          <w:p w14:paraId="2DD57DFC" w14:textId="77777777" w:rsidR="00317583" w:rsidRPr="00D97324" w:rsidRDefault="00317583" w:rsidP="00C86C5E">
            <w:pPr>
              <w:spacing w:before="48" w:line="300" w:lineRule="atLeast"/>
              <w:ind w:firstLine="480"/>
              <w:rPr>
                <w:rFonts w:eastAsia="Times New Roman" w:cstheme="minorHAnsi"/>
                <w:sz w:val="20"/>
                <w:szCs w:val="20"/>
                <w:lang w:val="en"/>
              </w:rPr>
            </w:pPr>
          </w:p>
        </w:tc>
      </w:tr>
    </w:tbl>
    <w:p w14:paraId="4E2F7961" w14:textId="77777777" w:rsidR="00424B47" w:rsidRDefault="00424B47">
      <w:pPr>
        <w:rPr>
          <w:rFonts w:cs="Times New Roman"/>
        </w:rPr>
      </w:pPr>
    </w:p>
    <w:p w14:paraId="467CFBC6" w14:textId="709863EC" w:rsidR="00D53822" w:rsidRDefault="00D53822" w:rsidP="00424B47">
      <w:pPr>
        <w:pStyle w:val="Header"/>
        <w:tabs>
          <w:tab w:val="clear" w:pos="4680"/>
          <w:tab w:val="clear" w:pos="9360"/>
        </w:tabs>
        <w:spacing w:after="160" w:line="259" w:lineRule="auto"/>
        <w:rPr>
          <w:rFonts w:cs="Times New Roman"/>
        </w:rPr>
      </w:pPr>
    </w:p>
    <w:p w14:paraId="213E5071" w14:textId="6EA0D4B1" w:rsidR="00317583" w:rsidRDefault="00317583" w:rsidP="00424B47">
      <w:pPr>
        <w:pStyle w:val="Header"/>
        <w:tabs>
          <w:tab w:val="clear" w:pos="4680"/>
          <w:tab w:val="clear" w:pos="9360"/>
        </w:tabs>
        <w:spacing w:after="160" w:line="259" w:lineRule="auto"/>
        <w:rPr>
          <w:rFonts w:cs="Times New Roman"/>
        </w:rPr>
      </w:pPr>
    </w:p>
    <w:p w14:paraId="2B0C7BBE" w14:textId="00C6D3F6" w:rsidR="00317583" w:rsidRDefault="00317583" w:rsidP="00424B47">
      <w:pPr>
        <w:pStyle w:val="Header"/>
        <w:tabs>
          <w:tab w:val="clear" w:pos="4680"/>
          <w:tab w:val="clear" w:pos="9360"/>
        </w:tabs>
        <w:spacing w:after="160" w:line="259" w:lineRule="auto"/>
        <w:rPr>
          <w:rFonts w:cs="Times New Roman"/>
        </w:rPr>
      </w:pPr>
    </w:p>
    <w:p w14:paraId="66BE2DBA" w14:textId="5F0693A8" w:rsidR="00317583" w:rsidRDefault="00317583" w:rsidP="00424B47">
      <w:pPr>
        <w:pStyle w:val="Header"/>
        <w:tabs>
          <w:tab w:val="clear" w:pos="4680"/>
          <w:tab w:val="clear" w:pos="9360"/>
        </w:tabs>
        <w:spacing w:after="160" w:line="259" w:lineRule="auto"/>
        <w:rPr>
          <w:rFonts w:cs="Times New Roman"/>
        </w:rPr>
      </w:pPr>
    </w:p>
    <w:p w14:paraId="1A5B8480" w14:textId="2EA03631" w:rsidR="00317583" w:rsidRDefault="00317583" w:rsidP="00424B47">
      <w:pPr>
        <w:pStyle w:val="Header"/>
        <w:tabs>
          <w:tab w:val="clear" w:pos="4680"/>
          <w:tab w:val="clear" w:pos="9360"/>
        </w:tabs>
        <w:spacing w:after="160" w:line="259" w:lineRule="auto"/>
        <w:rPr>
          <w:rFonts w:cs="Times New Roman"/>
        </w:rPr>
      </w:pPr>
    </w:p>
    <w:p w14:paraId="534BCC58" w14:textId="73EEA0E1" w:rsidR="00317583" w:rsidRDefault="00317583" w:rsidP="00424B47">
      <w:pPr>
        <w:pStyle w:val="Header"/>
        <w:tabs>
          <w:tab w:val="clear" w:pos="4680"/>
          <w:tab w:val="clear" w:pos="9360"/>
        </w:tabs>
        <w:spacing w:after="160" w:line="259" w:lineRule="auto"/>
        <w:rPr>
          <w:rFonts w:cs="Times New Roman"/>
        </w:rPr>
      </w:pPr>
    </w:p>
    <w:p w14:paraId="249ECB5B" w14:textId="31D08349" w:rsidR="00317583" w:rsidRDefault="00317583" w:rsidP="00424B47">
      <w:pPr>
        <w:pStyle w:val="Header"/>
        <w:tabs>
          <w:tab w:val="clear" w:pos="4680"/>
          <w:tab w:val="clear" w:pos="9360"/>
        </w:tabs>
        <w:spacing w:after="160" w:line="259" w:lineRule="auto"/>
        <w:rPr>
          <w:rFonts w:cs="Times New Roman"/>
        </w:rPr>
      </w:pPr>
    </w:p>
    <w:p w14:paraId="27494B68" w14:textId="372836FD" w:rsidR="00317583" w:rsidRDefault="00317583" w:rsidP="00424B47">
      <w:pPr>
        <w:pStyle w:val="Header"/>
        <w:tabs>
          <w:tab w:val="clear" w:pos="4680"/>
          <w:tab w:val="clear" w:pos="9360"/>
        </w:tabs>
        <w:spacing w:after="160" w:line="259" w:lineRule="auto"/>
        <w:rPr>
          <w:rFonts w:cs="Times New Roman"/>
        </w:rPr>
      </w:pPr>
    </w:p>
    <w:p w14:paraId="1CD24FB2" w14:textId="390FA37C" w:rsidR="00317583" w:rsidRDefault="00317583" w:rsidP="00424B47">
      <w:pPr>
        <w:pStyle w:val="Header"/>
        <w:tabs>
          <w:tab w:val="clear" w:pos="4680"/>
          <w:tab w:val="clear" w:pos="9360"/>
        </w:tabs>
        <w:spacing w:after="160" w:line="259" w:lineRule="auto"/>
        <w:rPr>
          <w:rFonts w:cs="Times New Roman"/>
        </w:rPr>
      </w:pPr>
    </w:p>
    <w:p w14:paraId="27FF9C86" w14:textId="199AA7B1" w:rsidR="00317583" w:rsidRDefault="00317583" w:rsidP="00424B47">
      <w:pPr>
        <w:pStyle w:val="Header"/>
        <w:tabs>
          <w:tab w:val="clear" w:pos="4680"/>
          <w:tab w:val="clear" w:pos="9360"/>
        </w:tabs>
        <w:spacing w:after="160" w:line="259" w:lineRule="auto"/>
        <w:rPr>
          <w:rFonts w:cs="Times New Roman"/>
        </w:rPr>
      </w:pPr>
    </w:p>
    <w:p w14:paraId="4FF7AE85" w14:textId="77777777" w:rsidR="00317583" w:rsidRDefault="00317583">
      <w:pPr>
        <w:rPr>
          <w:rFonts w:cs="Times New Roman"/>
          <w:sz w:val="24"/>
          <w:szCs w:val="24"/>
        </w:rPr>
      </w:pPr>
      <w:r>
        <w:rPr>
          <w:rFonts w:cs="Times New Roman"/>
          <w:sz w:val="24"/>
          <w:szCs w:val="24"/>
        </w:rPr>
        <w:br w:type="page"/>
      </w:r>
    </w:p>
    <w:p w14:paraId="6BEEF34A" w14:textId="77777777" w:rsidR="00317583" w:rsidRPr="00A92803" w:rsidRDefault="00317583" w:rsidP="00317583">
      <w:pPr>
        <w:pStyle w:val="Heading2"/>
        <w:rPr>
          <w:rFonts w:eastAsia="Times New Roman"/>
        </w:rPr>
      </w:pPr>
      <w:bookmarkStart w:id="27" w:name="_Toc535505557"/>
      <w:r w:rsidRPr="00A92803">
        <w:lastRenderedPageBreak/>
        <w:t>Course Review QI Plan</w:t>
      </w:r>
      <w:r>
        <w:t>, ATI</w:t>
      </w:r>
      <w:r w:rsidRPr="00A92803">
        <w:t xml:space="preserve"> and Minutes</w:t>
      </w:r>
      <w:bookmarkEnd w:id="27"/>
      <w:r w:rsidRPr="00A92803">
        <w:rPr>
          <w:rFonts w:eastAsia="Times New Roman"/>
        </w:rPr>
        <w:br/>
      </w:r>
    </w:p>
    <w:p w14:paraId="48F848F5" w14:textId="77777777" w:rsidR="00317583" w:rsidRPr="00A92803" w:rsidRDefault="00317583" w:rsidP="00317583">
      <w:pPr>
        <w:pStyle w:val="NoSpacing"/>
        <w:rPr>
          <w:b/>
          <w:sz w:val="24"/>
          <w:szCs w:val="24"/>
        </w:rPr>
      </w:pPr>
      <w:r w:rsidRPr="00A92803">
        <w:rPr>
          <w:b/>
          <w:sz w:val="24"/>
          <w:szCs w:val="24"/>
        </w:rPr>
        <w:t>Course Prefix and Number:</w:t>
      </w:r>
    </w:p>
    <w:p w14:paraId="7813A835" w14:textId="77777777" w:rsidR="00317583" w:rsidRPr="00A92803" w:rsidRDefault="00317583" w:rsidP="00317583">
      <w:pPr>
        <w:pStyle w:val="NoSpacing"/>
        <w:rPr>
          <w:rFonts w:eastAsia="Times New Roman" w:cs="Times New Roman"/>
          <w:b/>
          <w:sz w:val="24"/>
          <w:szCs w:val="24"/>
        </w:rPr>
      </w:pPr>
      <w:r w:rsidRPr="00A92803">
        <w:rPr>
          <w:rFonts w:eastAsia="Times New Roman" w:cs="Times New Roman"/>
          <w:b/>
          <w:sz w:val="24"/>
          <w:szCs w:val="24"/>
        </w:rPr>
        <w:t>Date:</w:t>
      </w:r>
    </w:p>
    <w:p w14:paraId="2528E4DA" w14:textId="77777777" w:rsidR="00317583" w:rsidRDefault="00317583" w:rsidP="00317583">
      <w:pPr>
        <w:pStyle w:val="NoSpacing"/>
        <w:rPr>
          <w:rFonts w:eastAsia="Times New Roman" w:cs="Times New Roman"/>
          <w:b/>
          <w:sz w:val="24"/>
          <w:szCs w:val="24"/>
        </w:rPr>
      </w:pPr>
      <w:r w:rsidRPr="00A92803">
        <w:rPr>
          <w:rFonts w:eastAsia="Times New Roman" w:cs="Times New Roman"/>
          <w:b/>
          <w:sz w:val="24"/>
          <w:szCs w:val="24"/>
        </w:rPr>
        <w:t>Faculty Present</w:t>
      </w:r>
      <w:r>
        <w:rPr>
          <w:rFonts w:eastAsia="Times New Roman" w:cs="Times New Roman"/>
          <w:b/>
          <w:sz w:val="24"/>
          <w:szCs w:val="24"/>
        </w:rPr>
        <w:t xml:space="preserve"> for Team teaching course:</w:t>
      </w:r>
    </w:p>
    <w:p w14:paraId="2CE052BE" w14:textId="77777777" w:rsidR="00317583" w:rsidRPr="00A92803" w:rsidRDefault="00317583" w:rsidP="00317583">
      <w:pPr>
        <w:pStyle w:val="NoSpacing"/>
        <w:rPr>
          <w:rFonts w:eastAsia="Times New Roman" w:cs="Times New Roman"/>
          <w:b/>
          <w:sz w:val="24"/>
          <w:szCs w:val="24"/>
        </w:rPr>
      </w:pPr>
      <w:r>
        <w:rPr>
          <w:rFonts w:eastAsia="Times New Roman" w:cs="Times New Roman"/>
          <w:b/>
          <w:sz w:val="24"/>
          <w:szCs w:val="24"/>
        </w:rPr>
        <w:t xml:space="preserve">Faculty present for entire faculty review: </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5532"/>
        <w:gridCol w:w="8852"/>
      </w:tblGrid>
      <w:tr w:rsidR="00317583" w:rsidRPr="00317583" w14:paraId="1F525B20" w14:textId="77777777" w:rsidTr="00C86C5E">
        <w:trPr>
          <w:trHeight w:val="570"/>
        </w:trPr>
        <w:tc>
          <w:tcPr>
            <w:tcW w:w="5000" w:type="pct"/>
            <w:gridSpan w:val="2"/>
            <w:shd w:val="clear" w:color="auto" w:fill="F7CAAC" w:themeFill="accent2" w:themeFillTint="66"/>
          </w:tcPr>
          <w:p w14:paraId="34D30ACE" w14:textId="77777777" w:rsidR="00317583" w:rsidRPr="00317583" w:rsidRDefault="00317583" w:rsidP="00C86C5E">
            <w:pPr>
              <w:rPr>
                <w:rFonts w:eastAsia="Times New Roman" w:cstheme="minorHAnsi"/>
                <w:b/>
                <w:sz w:val="20"/>
                <w:szCs w:val="20"/>
              </w:rPr>
            </w:pPr>
          </w:p>
        </w:tc>
      </w:tr>
      <w:tr w:rsidR="00317583" w:rsidRPr="00317583" w14:paraId="36010A32" w14:textId="77777777" w:rsidTr="00C86C5E">
        <w:trPr>
          <w:trHeight w:val="102"/>
        </w:trPr>
        <w:tc>
          <w:tcPr>
            <w:tcW w:w="1923" w:type="pct"/>
          </w:tcPr>
          <w:p w14:paraId="357EAFBF" w14:textId="77777777" w:rsidR="00317583" w:rsidRPr="00317583" w:rsidRDefault="00317583" w:rsidP="00C71E8C">
            <w:pPr>
              <w:pStyle w:val="ListParagraph"/>
              <w:numPr>
                <w:ilvl w:val="0"/>
                <w:numId w:val="1"/>
              </w:numPr>
              <w:ind w:left="334"/>
              <w:rPr>
                <w:rFonts w:asciiTheme="minorHAnsi" w:hAnsiTheme="minorHAnsi" w:cstheme="minorHAnsi"/>
                <w:b/>
                <w:szCs w:val="20"/>
              </w:rPr>
            </w:pPr>
            <w:r w:rsidRPr="00317583">
              <w:rPr>
                <w:rFonts w:asciiTheme="minorHAnsi" w:hAnsiTheme="minorHAnsi" w:cstheme="minorHAnsi"/>
                <w:b/>
                <w:szCs w:val="20"/>
              </w:rPr>
              <w:t>Course Textbook(s)</w:t>
            </w:r>
          </w:p>
        </w:tc>
        <w:tc>
          <w:tcPr>
            <w:tcW w:w="3077" w:type="pct"/>
          </w:tcPr>
          <w:p w14:paraId="5828F30C" w14:textId="77777777" w:rsidR="00317583" w:rsidRPr="00317583" w:rsidRDefault="00317583" w:rsidP="00C86C5E">
            <w:pPr>
              <w:rPr>
                <w:rFonts w:eastAsia="Times New Roman" w:cstheme="minorHAnsi"/>
                <w:b/>
                <w:sz w:val="20"/>
                <w:szCs w:val="20"/>
              </w:rPr>
            </w:pPr>
          </w:p>
        </w:tc>
      </w:tr>
      <w:tr w:rsidR="00317583" w:rsidRPr="00317583" w14:paraId="7EE7F410" w14:textId="77777777" w:rsidTr="00C86C5E">
        <w:trPr>
          <w:trHeight w:val="102"/>
        </w:trPr>
        <w:tc>
          <w:tcPr>
            <w:tcW w:w="1923" w:type="pct"/>
          </w:tcPr>
          <w:p w14:paraId="60F0FD26" w14:textId="77777777" w:rsidR="00317583" w:rsidRPr="00317583" w:rsidRDefault="00317583" w:rsidP="00C71E8C">
            <w:pPr>
              <w:pStyle w:val="ListParagraph"/>
              <w:numPr>
                <w:ilvl w:val="0"/>
                <w:numId w:val="1"/>
              </w:numPr>
              <w:ind w:left="334"/>
              <w:rPr>
                <w:rFonts w:asciiTheme="minorHAnsi" w:hAnsiTheme="minorHAnsi" w:cstheme="minorHAnsi"/>
                <w:b/>
                <w:szCs w:val="20"/>
              </w:rPr>
            </w:pPr>
            <w:r w:rsidRPr="00317583">
              <w:rPr>
                <w:rFonts w:asciiTheme="minorHAnsi" w:hAnsiTheme="minorHAnsi" w:cstheme="minorHAnsi"/>
                <w:b/>
                <w:szCs w:val="20"/>
              </w:rPr>
              <w:t>Course Content</w:t>
            </w:r>
          </w:p>
        </w:tc>
        <w:tc>
          <w:tcPr>
            <w:tcW w:w="3077" w:type="pct"/>
          </w:tcPr>
          <w:p w14:paraId="182C849B" w14:textId="77777777" w:rsidR="00317583" w:rsidRPr="00317583" w:rsidRDefault="00317583" w:rsidP="00C86C5E">
            <w:pPr>
              <w:rPr>
                <w:rFonts w:eastAsia="Times New Roman" w:cstheme="minorHAnsi"/>
                <w:b/>
                <w:sz w:val="20"/>
                <w:szCs w:val="20"/>
              </w:rPr>
            </w:pPr>
          </w:p>
        </w:tc>
      </w:tr>
      <w:tr w:rsidR="00317583" w:rsidRPr="00317583" w14:paraId="2595E4E1" w14:textId="77777777" w:rsidTr="00C86C5E">
        <w:trPr>
          <w:trHeight w:val="102"/>
        </w:trPr>
        <w:tc>
          <w:tcPr>
            <w:tcW w:w="5000" w:type="pct"/>
            <w:gridSpan w:val="2"/>
          </w:tcPr>
          <w:p w14:paraId="238B0E23" w14:textId="77777777" w:rsidR="00317583" w:rsidRPr="00317583" w:rsidRDefault="00317583" w:rsidP="00C71E8C">
            <w:pPr>
              <w:pStyle w:val="ListParagraph"/>
              <w:numPr>
                <w:ilvl w:val="0"/>
                <w:numId w:val="1"/>
              </w:numPr>
              <w:ind w:left="334"/>
              <w:rPr>
                <w:rFonts w:asciiTheme="minorHAnsi" w:hAnsiTheme="minorHAnsi" w:cstheme="minorHAnsi"/>
                <w:b/>
                <w:szCs w:val="20"/>
              </w:rPr>
            </w:pPr>
            <w:r w:rsidRPr="00317583">
              <w:rPr>
                <w:rFonts w:asciiTheme="minorHAnsi" w:hAnsiTheme="minorHAnsi" w:cstheme="minorHAnsi"/>
                <w:b/>
                <w:szCs w:val="20"/>
              </w:rPr>
              <w:t>Student Learning Outcomes direct program of study</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06"/>
              <w:gridCol w:w="3808"/>
              <w:gridCol w:w="3705"/>
            </w:tblGrid>
            <w:tr w:rsidR="00317583" w:rsidRPr="00317583" w14:paraId="626829AB" w14:textId="77777777" w:rsidTr="00C86C5E">
              <w:trPr>
                <w:tblHeader/>
              </w:trPr>
              <w:tc>
                <w:tcPr>
                  <w:tcW w:w="1062" w:type="pct"/>
                  <w:shd w:val="clear" w:color="auto" w:fill="auto"/>
                </w:tcPr>
                <w:p w14:paraId="28AA262A" w14:textId="77777777" w:rsidR="00317583" w:rsidRPr="00317583" w:rsidRDefault="00317583" w:rsidP="00C86C5E">
                  <w:pPr>
                    <w:spacing w:after="0" w:line="240" w:lineRule="auto"/>
                    <w:contextualSpacing/>
                    <w:rPr>
                      <w:rFonts w:cstheme="minorHAnsi"/>
                      <w:b/>
                      <w:sz w:val="20"/>
                      <w:szCs w:val="20"/>
                    </w:rPr>
                  </w:pPr>
                  <w:r w:rsidRPr="00317583">
                    <w:rPr>
                      <w:rFonts w:cstheme="minorHAnsi"/>
                      <w:b/>
                      <w:sz w:val="20"/>
                      <w:szCs w:val="20"/>
                    </w:rPr>
                    <w:t>Program Student Learning Outcomes</w:t>
                  </w:r>
                </w:p>
              </w:tc>
              <w:tc>
                <w:tcPr>
                  <w:tcW w:w="1253" w:type="pct"/>
                  <w:shd w:val="clear" w:color="auto" w:fill="auto"/>
                </w:tcPr>
                <w:p w14:paraId="2286DDBF" w14:textId="77777777" w:rsidR="00317583" w:rsidRPr="00317583" w:rsidRDefault="00317583" w:rsidP="00C86C5E">
                  <w:pPr>
                    <w:spacing w:after="0" w:line="240" w:lineRule="auto"/>
                    <w:contextualSpacing/>
                    <w:rPr>
                      <w:rFonts w:cstheme="minorHAnsi"/>
                      <w:b/>
                      <w:sz w:val="20"/>
                      <w:szCs w:val="20"/>
                    </w:rPr>
                  </w:pPr>
                </w:p>
                <w:p w14:paraId="2AF59C9D" w14:textId="77777777" w:rsidR="00317583" w:rsidRPr="00317583" w:rsidRDefault="00317583" w:rsidP="00C86C5E">
                  <w:pPr>
                    <w:spacing w:after="0" w:line="240" w:lineRule="auto"/>
                    <w:contextualSpacing/>
                    <w:rPr>
                      <w:rFonts w:cstheme="minorHAnsi"/>
                      <w:b/>
                      <w:sz w:val="20"/>
                      <w:szCs w:val="20"/>
                    </w:rPr>
                  </w:pPr>
                  <w:r w:rsidRPr="00317583">
                    <w:rPr>
                      <w:rFonts w:cstheme="minorHAnsi"/>
                      <w:b/>
                      <w:sz w:val="20"/>
                      <w:szCs w:val="20"/>
                    </w:rPr>
                    <w:t>Course Outcomes</w:t>
                  </w:r>
                </w:p>
              </w:tc>
              <w:tc>
                <w:tcPr>
                  <w:tcW w:w="1361" w:type="pct"/>
                  <w:shd w:val="clear" w:color="auto" w:fill="auto"/>
                </w:tcPr>
                <w:p w14:paraId="2B85FDAA" w14:textId="77777777" w:rsidR="00317583" w:rsidRPr="00317583" w:rsidRDefault="00317583" w:rsidP="00C86C5E">
                  <w:pPr>
                    <w:spacing w:after="0" w:line="240" w:lineRule="auto"/>
                    <w:contextualSpacing/>
                    <w:rPr>
                      <w:rFonts w:cstheme="minorHAnsi"/>
                      <w:b/>
                      <w:sz w:val="20"/>
                      <w:szCs w:val="20"/>
                    </w:rPr>
                  </w:pPr>
                  <w:r w:rsidRPr="00317583">
                    <w:rPr>
                      <w:rFonts w:cstheme="minorHAnsi"/>
                      <w:b/>
                      <w:sz w:val="20"/>
                      <w:szCs w:val="20"/>
                    </w:rPr>
                    <w:br/>
                    <w:t>Learning Activity</w:t>
                  </w:r>
                </w:p>
              </w:tc>
              <w:tc>
                <w:tcPr>
                  <w:tcW w:w="1324" w:type="pct"/>
                  <w:shd w:val="clear" w:color="auto" w:fill="auto"/>
                </w:tcPr>
                <w:p w14:paraId="4E61394D" w14:textId="77777777" w:rsidR="00317583" w:rsidRPr="00317583" w:rsidRDefault="00317583" w:rsidP="00C86C5E">
                  <w:pPr>
                    <w:spacing w:after="0" w:line="240" w:lineRule="auto"/>
                    <w:contextualSpacing/>
                    <w:rPr>
                      <w:rFonts w:cstheme="minorHAnsi"/>
                      <w:b/>
                      <w:sz w:val="20"/>
                      <w:szCs w:val="20"/>
                    </w:rPr>
                  </w:pPr>
                </w:p>
                <w:p w14:paraId="02E010F3" w14:textId="77777777" w:rsidR="00317583" w:rsidRPr="00317583" w:rsidRDefault="00317583" w:rsidP="00C86C5E">
                  <w:pPr>
                    <w:spacing w:after="0" w:line="240" w:lineRule="auto"/>
                    <w:contextualSpacing/>
                    <w:rPr>
                      <w:rFonts w:cstheme="minorHAnsi"/>
                      <w:b/>
                      <w:sz w:val="20"/>
                      <w:szCs w:val="20"/>
                    </w:rPr>
                  </w:pPr>
                  <w:r w:rsidRPr="00317583">
                    <w:rPr>
                      <w:rFonts w:cstheme="minorHAnsi"/>
                      <w:b/>
                      <w:sz w:val="20"/>
                      <w:szCs w:val="20"/>
                    </w:rPr>
                    <w:t>Evaluation Method</w:t>
                  </w:r>
                </w:p>
                <w:p w14:paraId="68F6E2D0" w14:textId="77777777" w:rsidR="00317583" w:rsidRPr="00317583" w:rsidRDefault="00317583" w:rsidP="00C86C5E">
                  <w:pPr>
                    <w:spacing w:after="0" w:line="240" w:lineRule="auto"/>
                    <w:contextualSpacing/>
                    <w:rPr>
                      <w:rFonts w:cstheme="minorHAnsi"/>
                      <w:b/>
                      <w:sz w:val="20"/>
                      <w:szCs w:val="20"/>
                    </w:rPr>
                  </w:pPr>
                  <w:r w:rsidRPr="00317583">
                    <w:rPr>
                      <w:rFonts w:cstheme="minorHAnsi"/>
                      <w:b/>
                      <w:sz w:val="20"/>
                      <w:szCs w:val="20"/>
                    </w:rPr>
                    <w:t>Measurement 6.1???</w:t>
                  </w:r>
                </w:p>
              </w:tc>
            </w:tr>
            <w:tr w:rsidR="00317583" w:rsidRPr="00317583" w14:paraId="1F6EBFD4" w14:textId="77777777" w:rsidTr="00C86C5E">
              <w:tc>
                <w:tcPr>
                  <w:tcW w:w="1062" w:type="pct"/>
                  <w:shd w:val="clear" w:color="auto" w:fill="auto"/>
                </w:tcPr>
                <w:p w14:paraId="51136960" w14:textId="77777777" w:rsidR="00317583" w:rsidRPr="00317583" w:rsidRDefault="00317583" w:rsidP="00C86C5E">
                  <w:pPr>
                    <w:spacing w:after="0" w:line="240" w:lineRule="auto"/>
                    <w:contextualSpacing/>
                    <w:rPr>
                      <w:rFonts w:cstheme="minorHAnsi"/>
                      <w:sz w:val="20"/>
                      <w:szCs w:val="20"/>
                    </w:rPr>
                  </w:pPr>
                </w:p>
              </w:tc>
              <w:tc>
                <w:tcPr>
                  <w:tcW w:w="1253" w:type="pct"/>
                  <w:shd w:val="clear" w:color="auto" w:fill="auto"/>
                </w:tcPr>
                <w:p w14:paraId="70BE630F" w14:textId="77777777" w:rsidR="00317583" w:rsidRPr="00317583" w:rsidRDefault="00317583" w:rsidP="00C86C5E">
                  <w:pPr>
                    <w:spacing w:after="0" w:line="240" w:lineRule="auto"/>
                    <w:contextualSpacing/>
                    <w:rPr>
                      <w:rFonts w:cstheme="minorHAnsi"/>
                      <w:sz w:val="20"/>
                      <w:szCs w:val="20"/>
                    </w:rPr>
                  </w:pPr>
                </w:p>
              </w:tc>
              <w:tc>
                <w:tcPr>
                  <w:tcW w:w="1361" w:type="pct"/>
                  <w:shd w:val="clear" w:color="auto" w:fill="auto"/>
                </w:tcPr>
                <w:p w14:paraId="52EB38D3" w14:textId="77777777" w:rsidR="00317583" w:rsidRPr="00317583" w:rsidRDefault="00317583" w:rsidP="00C86C5E">
                  <w:pPr>
                    <w:spacing w:after="0" w:line="240" w:lineRule="auto"/>
                    <w:contextualSpacing/>
                    <w:rPr>
                      <w:rFonts w:cstheme="minorHAnsi"/>
                      <w:sz w:val="20"/>
                      <w:szCs w:val="20"/>
                    </w:rPr>
                  </w:pPr>
                </w:p>
              </w:tc>
              <w:tc>
                <w:tcPr>
                  <w:tcW w:w="1324" w:type="pct"/>
                  <w:shd w:val="clear" w:color="auto" w:fill="auto"/>
                </w:tcPr>
                <w:p w14:paraId="24EFD297" w14:textId="77777777" w:rsidR="00317583" w:rsidRPr="00317583" w:rsidRDefault="00317583" w:rsidP="00C86C5E">
                  <w:pPr>
                    <w:spacing w:after="0" w:line="240" w:lineRule="auto"/>
                    <w:contextualSpacing/>
                    <w:rPr>
                      <w:rFonts w:cstheme="minorHAnsi"/>
                      <w:sz w:val="20"/>
                      <w:szCs w:val="20"/>
                    </w:rPr>
                  </w:pPr>
                </w:p>
              </w:tc>
            </w:tr>
            <w:tr w:rsidR="00317583" w:rsidRPr="00317583" w14:paraId="505FC8E0" w14:textId="77777777" w:rsidTr="00C86C5E">
              <w:tc>
                <w:tcPr>
                  <w:tcW w:w="1062" w:type="pct"/>
                  <w:shd w:val="clear" w:color="auto" w:fill="auto"/>
                </w:tcPr>
                <w:p w14:paraId="76C1DABD" w14:textId="77777777" w:rsidR="00317583" w:rsidRPr="00317583" w:rsidRDefault="00317583" w:rsidP="00C86C5E">
                  <w:pPr>
                    <w:spacing w:after="0" w:line="240" w:lineRule="auto"/>
                    <w:contextualSpacing/>
                    <w:rPr>
                      <w:rFonts w:cstheme="minorHAnsi"/>
                      <w:sz w:val="20"/>
                      <w:szCs w:val="20"/>
                    </w:rPr>
                  </w:pPr>
                </w:p>
              </w:tc>
              <w:tc>
                <w:tcPr>
                  <w:tcW w:w="1253" w:type="pct"/>
                  <w:shd w:val="clear" w:color="auto" w:fill="auto"/>
                </w:tcPr>
                <w:p w14:paraId="05F183BE" w14:textId="77777777" w:rsidR="00317583" w:rsidRPr="00317583" w:rsidRDefault="00317583" w:rsidP="00C86C5E">
                  <w:pPr>
                    <w:spacing w:after="0" w:line="240" w:lineRule="auto"/>
                    <w:contextualSpacing/>
                    <w:rPr>
                      <w:rFonts w:cstheme="minorHAnsi"/>
                      <w:sz w:val="20"/>
                      <w:szCs w:val="20"/>
                    </w:rPr>
                  </w:pPr>
                </w:p>
              </w:tc>
              <w:tc>
                <w:tcPr>
                  <w:tcW w:w="1361" w:type="pct"/>
                  <w:shd w:val="clear" w:color="auto" w:fill="auto"/>
                </w:tcPr>
                <w:p w14:paraId="1D57C5E6" w14:textId="77777777" w:rsidR="00317583" w:rsidRPr="00317583" w:rsidRDefault="00317583" w:rsidP="00C86C5E">
                  <w:pPr>
                    <w:spacing w:after="0" w:line="240" w:lineRule="auto"/>
                    <w:contextualSpacing/>
                    <w:rPr>
                      <w:rFonts w:cstheme="minorHAnsi"/>
                      <w:sz w:val="20"/>
                      <w:szCs w:val="20"/>
                    </w:rPr>
                  </w:pPr>
                </w:p>
              </w:tc>
              <w:tc>
                <w:tcPr>
                  <w:tcW w:w="1324" w:type="pct"/>
                  <w:shd w:val="clear" w:color="auto" w:fill="auto"/>
                </w:tcPr>
                <w:p w14:paraId="4B4FD308" w14:textId="77777777" w:rsidR="00317583" w:rsidRPr="00317583" w:rsidRDefault="00317583" w:rsidP="00C86C5E">
                  <w:pPr>
                    <w:spacing w:after="0" w:line="240" w:lineRule="auto"/>
                    <w:contextualSpacing/>
                    <w:rPr>
                      <w:rFonts w:cstheme="minorHAnsi"/>
                      <w:sz w:val="20"/>
                      <w:szCs w:val="20"/>
                    </w:rPr>
                  </w:pPr>
                </w:p>
              </w:tc>
            </w:tr>
            <w:tr w:rsidR="00317583" w:rsidRPr="00317583" w14:paraId="796D5471" w14:textId="77777777" w:rsidTr="00C86C5E">
              <w:tc>
                <w:tcPr>
                  <w:tcW w:w="1062" w:type="pct"/>
                  <w:shd w:val="clear" w:color="auto" w:fill="auto"/>
                </w:tcPr>
                <w:p w14:paraId="05AA1398" w14:textId="77777777" w:rsidR="00317583" w:rsidRPr="00317583" w:rsidRDefault="00317583" w:rsidP="00C86C5E">
                  <w:pPr>
                    <w:spacing w:after="0" w:line="240" w:lineRule="auto"/>
                    <w:contextualSpacing/>
                    <w:rPr>
                      <w:rFonts w:cstheme="minorHAnsi"/>
                      <w:sz w:val="20"/>
                      <w:szCs w:val="20"/>
                    </w:rPr>
                  </w:pPr>
                </w:p>
              </w:tc>
              <w:tc>
                <w:tcPr>
                  <w:tcW w:w="1253" w:type="pct"/>
                  <w:shd w:val="clear" w:color="auto" w:fill="auto"/>
                </w:tcPr>
                <w:p w14:paraId="68BE5601" w14:textId="77777777" w:rsidR="00317583" w:rsidRPr="00317583" w:rsidRDefault="00317583" w:rsidP="00C86C5E">
                  <w:pPr>
                    <w:spacing w:after="0" w:line="240" w:lineRule="auto"/>
                    <w:contextualSpacing/>
                    <w:rPr>
                      <w:rFonts w:cstheme="minorHAnsi"/>
                      <w:sz w:val="20"/>
                      <w:szCs w:val="20"/>
                    </w:rPr>
                  </w:pPr>
                </w:p>
              </w:tc>
              <w:tc>
                <w:tcPr>
                  <w:tcW w:w="1361" w:type="pct"/>
                  <w:shd w:val="clear" w:color="auto" w:fill="auto"/>
                </w:tcPr>
                <w:p w14:paraId="68F64F82" w14:textId="77777777" w:rsidR="00317583" w:rsidRPr="00317583" w:rsidRDefault="00317583" w:rsidP="00C86C5E">
                  <w:pPr>
                    <w:spacing w:after="0" w:line="240" w:lineRule="auto"/>
                    <w:contextualSpacing/>
                    <w:rPr>
                      <w:rFonts w:cstheme="minorHAnsi"/>
                      <w:sz w:val="20"/>
                      <w:szCs w:val="20"/>
                    </w:rPr>
                  </w:pPr>
                </w:p>
              </w:tc>
              <w:tc>
                <w:tcPr>
                  <w:tcW w:w="1324" w:type="pct"/>
                  <w:shd w:val="clear" w:color="auto" w:fill="auto"/>
                </w:tcPr>
                <w:p w14:paraId="4C5524B0" w14:textId="77777777" w:rsidR="00317583" w:rsidRPr="00317583" w:rsidRDefault="00317583" w:rsidP="00C86C5E">
                  <w:pPr>
                    <w:spacing w:after="0" w:line="240" w:lineRule="auto"/>
                    <w:contextualSpacing/>
                    <w:rPr>
                      <w:rFonts w:cstheme="minorHAnsi"/>
                      <w:sz w:val="20"/>
                      <w:szCs w:val="20"/>
                    </w:rPr>
                  </w:pPr>
                </w:p>
              </w:tc>
            </w:tr>
            <w:tr w:rsidR="00317583" w:rsidRPr="00317583" w14:paraId="0E0D1701" w14:textId="77777777" w:rsidTr="00C86C5E">
              <w:tc>
                <w:tcPr>
                  <w:tcW w:w="1062" w:type="pct"/>
                  <w:shd w:val="clear" w:color="auto" w:fill="auto"/>
                </w:tcPr>
                <w:p w14:paraId="724D7174" w14:textId="77777777" w:rsidR="00317583" w:rsidRPr="00317583" w:rsidRDefault="00317583" w:rsidP="00C86C5E">
                  <w:pPr>
                    <w:spacing w:after="0" w:line="240" w:lineRule="auto"/>
                    <w:contextualSpacing/>
                    <w:rPr>
                      <w:rFonts w:cstheme="minorHAnsi"/>
                      <w:sz w:val="20"/>
                      <w:szCs w:val="20"/>
                    </w:rPr>
                  </w:pPr>
                </w:p>
              </w:tc>
              <w:tc>
                <w:tcPr>
                  <w:tcW w:w="1253" w:type="pct"/>
                  <w:shd w:val="clear" w:color="auto" w:fill="auto"/>
                </w:tcPr>
                <w:p w14:paraId="20065977" w14:textId="77777777" w:rsidR="00317583" w:rsidRPr="00317583" w:rsidRDefault="00317583" w:rsidP="00C86C5E">
                  <w:pPr>
                    <w:spacing w:after="0" w:line="240" w:lineRule="auto"/>
                    <w:contextualSpacing/>
                    <w:rPr>
                      <w:rFonts w:cstheme="minorHAnsi"/>
                      <w:sz w:val="20"/>
                      <w:szCs w:val="20"/>
                    </w:rPr>
                  </w:pPr>
                </w:p>
              </w:tc>
              <w:tc>
                <w:tcPr>
                  <w:tcW w:w="1361" w:type="pct"/>
                  <w:shd w:val="clear" w:color="auto" w:fill="auto"/>
                </w:tcPr>
                <w:p w14:paraId="2EA2FA7B" w14:textId="77777777" w:rsidR="00317583" w:rsidRPr="00317583" w:rsidRDefault="00317583" w:rsidP="00C86C5E">
                  <w:pPr>
                    <w:spacing w:after="0" w:line="240" w:lineRule="auto"/>
                    <w:contextualSpacing/>
                    <w:rPr>
                      <w:rFonts w:cstheme="minorHAnsi"/>
                      <w:sz w:val="20"/>
                      <w:szCs w:val="20"/>
                    </w:rPr>
                  </w:pPr>
                </w:p>
              </w:tc>
              <w:tc>
                <w:tcPr>
                  <w:tcW w:w="1324" w:type="pct"/>
                  <w:shd w:val="clear" w:color="auto" w:fill="auto"/>
                </w:tcPr>
                <w:p w14:paraId="3D7008C4" w14:textId="77777777" w:rsidR="00317583" w:rsidRPr="00317583" w:rsidRDefault="00317583" w:rsidP="00C86C5E">
                  <w:pPr>
                    <w:spacing w:after="0" w:line="240" w:lineRule="auto"/>
                    <w:contextualSpacing/>
                    <w:rPr>
                      <w:rFonts w:cstheme="minorHAnsi"/>
                      <w:sz w:val="20"/>
                      <w:szCs w:val="20"/>
                    </w:rPr>
                  </w:pPr>
                </w:p>
              </w:tc>
            </w:tr>
            <w:tr w:rsidR="00317583" w:rsidRPr="00317583" w14:paraId="5EBA9AB9" w14:textId="77777777" w:rsidTr="00C86C5E">
              <w:tc>
                <w:tcPr>
                  <w:tcW w:w="1062" w:type="pct"/>
                  <w:shd w:val="clear" w:color="auto" w:fill="auto"/>
                </w:tcPr>
                <w:p w14:paraId="27384600" w14:textId="77777777" w:rsidR="00317583" w:rsidRPr="00317583" w:rsidRDefault="00317583" w:rsidP="00C86C5E">
                  <w:pPr>
                    <w:spacing w:after="0" w:line="240" w:lineRule="auto"/>
                    <w:contextualSpacing/>
                    <w:rPr>
                      <w:rFonts w:cstheme="minorHAnsi"/>
                      <w:sz w:val="20"/>
                      <w:szCs w:val="20"/>
                    </w:rPr>
                  </w:pPr>
                </w:p>
              </w:tc>
              <w:tc>
                <w:tcPr>
                  <w:tcW w:w="1253" w:type="pct"/>
                  <w:shd w:val="clear" w:color="auto" w:fill="auto"/>
                </w:tcPr>
                <w:p w14:paraId="34E2302A" w14:textId="77777777" w:rsidR="00317583" w:rsidRPr="00317583" w:rsidRDefault="00317583" w:rsidP="00C86C5E">
                  <w:pPr>
                    <w:spacing w:after="0" w:line="240" w:lineRule="auto"/>
                    <w:contextualSpacing/>
                    <w:rPr>
                      <w:rFonts w:cstheme="minorHAnsi"/>
                      <w:sz w:val="20"/>
                      <w:szCs w:val="20"/>
                    </w:rPr>
                  </w:pPr>
                </w:p>
              </w:tc>
              <w:tc>
                <w:tcPr>
                  <w:tcW w:w="1361" w:type="pct"/>
                  <w:shd w:val="clear" w:color="auto" w:fill="auto"/>
                </w:tcPr>
                <w:p w14:paraId="645E7DA4" w14:textId="77777777" w:rsidR="00317583" w:rsidRPr="00317583" w:rsidRDefault="00317583" w:rsidP="00C86C5E">
                  <w:pPr>
                    <w:spacing w:after="0" w:line="240" w:lineRule="auto"/>
                    <w:contextualSpacing/>
                    <w:rPr>
                      <w:rFonts w:cstheme="minorHAnsi"/>
                      <w:sz w:val="20"/>
                      <w:szCs w:val="20"/>
                    </w:rPr>
                  </w:pPr>
                </w:p>
              </w:tc>
              <w:tc>
                <w:tcPr>
                  <w:tcW w:w="1324" w:type="pct"/>
                  <w:shd w:val="clear" w:color="auto" w:fill="auto"/>
                </w:tcPr>
                <w:p w14:paraId="1806FA3C" w14:textId="77777777" w:rsidR="00317583" w:rsidRPr="00317583" w:rsidRDefault="00317583" w:rsidP="00C86C5E">
                  <w:pPr>
                    <w:spacing w:after="0" w:line="240" w:lineRule="auto"/>
                    <w:contextualSpacing/>
                    <w:rPr>
                      <w:rFonts w:cstheme="minorHAnsi"/>
                      <w:sz w:val="20"/>
                      <w:szCs w:val="20"/>
                    </w:rPr>
                  </w:pPr>
                </w:p>
              </w:tc>
            </w:tr>
            <w:tr w:rsidR="00317583" w:rsidRPr="00317583" w14:paraId="0D0AB287" w14:textId="77777777" w:rsidTr="00C86C5E">
              <w:tc>
                <w:tcPr>
                  <w:tcW w:w="1062" w:type="pct"/>
                  <w:shd w:val="clear" w:color="auto" w:fill="auto"/>
                </w:tcPr>
                <w:p w14:paraId="37CE9DA0" w14:textId="77777777" w:rsidR="00317583" w:rsidRPr="00317583" w:rsidRDefault="00317583" w:rsidP="00C86C5E">
                  <w:pPr>
                    <w:spacing w:after="0" w:line="240" w:lineRule="auto"/>
                    <w:contextualSpacing/>
                    <w:rPr>
                      <w:rFonts w:cstheme="minorHAnsi"/>
                      <w:sz w:val="20"/>
                      <w:szCs w:val="20"/>
                    </w:rPr>
                  </w:pPr>
                </w:p>
              </w:tc>
              <w:tc>
                <w:tcPr>
                  <w:tcW w:w="1253" w:type="pct"/>
                  <w:shd w:val="clear" w:color="auto" w:fill="auto"/>
                </w:tcPr>
                <w:p w14:paraId="0C81C49E" w14:textId="77777777" w:rsidR="00317583" w:rsidRPr="00317583" w:rsidRDefault="00317583" w:rsidP="00C86C5E">
                  <w:pPr>
                    <w:spacing w:after="0" w:line="240" w:lineRule="auto"/>
                    <w:contextualSpacing/>
                    <w:rPr>
                      <w:rFonts w:cstheme="minorHAnsi"/>
                      <w:sz w:val="20"/>
                      <w:szCs w:val="20"/>
                    </w:rPr>
                  </w:pPr>
                </w:p>
              </w:tc>
              <w:tc>
                <w:tcPr>
                  <w:tcW w:w="1361" w:type="pct"/>
                  <w:shd w:val="clear" w:color="auto" w:fill="auto"/>
                </w:tcPr>
                <w:p w14:paraId="69608B6E" w14:textId="77777777" w:rsidR="00317583" w:rsidRPr="00317583" w:rsidRDefault="00317583" w:rsidP="00C86C5E">
                  <w:pPr>
                    <w:spacing w:after="0" w:line="240" w:lineRule="auto"/>
                    <w:contextualSpacing/>
                    <w:rPr>
                      <w:rFonts w:cstheme="minorHAnsi"/>
                      <w:sz w:val="20"/>
                      <w:szCs w:val="20"/>
                    </w:rPr>
                  </w:pPr>
                </w:p>
              </w:tc>
              <w:tc>
                <w:tcPr>
                  <w:tcW w:w="1324" w:type="pct"/>
                  <w:shd w:val="clear" w:color="auto" w:fill="auto"/>
                </w:tcPr>
                <w:p w14:paraId="37D1F758" w14:textId="77777777" w:rsidR="00317583" w:rsidRPr="00317583" w:rsidRDefault="00317583" w:rsidP="00C86C5E">
                  <w:pPr>
                    <w:spacing w:after="0" w:line="240" w:lineRule="auto"/>
                    <w:contextualSpacing/>
                    <w:rPr>
                      <w:rFonts w:cstheme="minorHAnsi"/>
                      <w:sz w:val="20"/>
                      <w:szCs w:val="20"/>
                    </w:rPr>
                  </w:pPr>
                </w:p>
              </w:tc>
            </w:tr>
            <w:tr w:rsidR="00317583" w:rsidRPr="00317583" w14:paraId="195CD15D" w14:textId="77777777" w:rsidTr="00C86C5E">
              <w:tc>
                <w:tcPr>
                  <w:tcW w:w="1062" w:type="pct"/>
                  <w:shd w:val="clear" w:color="auto" w:fill="auto"/>
                </w:tcPr>
                <w:p w14:paraId="6E6FAA6D" w14:textId="77777777" w:rsidR="00317583" w:rsidRPr="00317583" w:rsidRDefault="00317583" w:rsidP="00C86C5E">
                  <w:pPr>
                    <w:spacing w:after="0" w:line="240" w:lineRule="auto"/>
                    <w:contextualSpacing/>
                    <w:rPr>
                      <w:rFonts w:cstheme="minorHAnsi"/>
                      <w:sz w:val="20"/>
                      <w:szCs w:val="20"/>
                    </w:rPr>
                  </w:pPr>
                </w:p>
              </w:tc>
              <w:tc>
                <w:tcPr>
                  <w:tcW w:w="1253" w:type="pct"/>
                  <w:shd w:val="clear" w:color="auto" w:fill="auto"/>
                </w:tcPr>
                <w:p w14:paraId="4CE9F914" w14:textId="77777777" w:rsidR="00317583" w:rsidRPr="00317583" w:rsidRDefault="00317583" w:rsidP="00C86C5E">
                  <w:pPr>
                    <w:spacing w:after="0" w:line="240" w:lineRule="auto"/>
                    <w:contextualSpacing/>
                    <w:rPr>
                      <w:rFonts w:cstheme="minorHAnsi"/>
                      <w:sz w:val="20"/>
                      <w:szCs w:val="20"/>
                    </w:rPr>
                  </w:pPr>
                </w:p>
              </w:tc>
              <w:tc>
                <w:tcPr>
                  <w:tcW w:w="1361" w:type="pct"/>
                  <w:shd w:val="clear" w:color="auto" w:fill="auto"/>
                </w:tcPr>
                <w:p w14:paraId="47055A3E" w14:textId="77777777" w:rsidR="00317583" w:rsidRPr="00317583" w:rsidRDefault="00317583" w:rsidP="00C86C5E">
                  <w:pPr>
                    <w:spacing w:after="0" w:line="240" w:lineRule="auto"/>
                    <w:contextualSpacing/>
                    <w:rPr>
                      <w:rFonts w:cstheme="minorHAnsi"/>
                      <w:sz w:val="20"/>
                      <w:szCs w:val="20"/>
                    </w:rPr>
                  </w:pPr>
                </w:p>
              </w:tc>
              <w:tc>
                <w:tcPr>
                  <w:tcW w:w="1324" w:type="pct"/>
                  <w:shd w:val="clear" w:color="auto" w:fill="auto"/>
                </w:tcPr>
                <w:p w14:paraId="3363DE88" w14:textId="77777777" w:rsidR="00317583" w:rsidRPr="00317583" w:rsidRDefault="00317583" w:rsidP="00C86C5E">
                  <w:pPr>
                    <w:spacing w:after="0" w:line="240" w:lineRule="auto"/>
                    <w:contextualSpacing/>
                    <w:rPr>
                      <w:rFonts w:cstheme="minorHAnsi"/>
                      <w:sz w:val="20"/>
                      <w:szCs w:val="20"/>
                    </w:rPr>
                  </w:pPr>
                </w:p>
              </w:tc>
            </w:tr>
            <w:tr w:rsidR="00317583" w:rsidRPr="00317583" w14:paraId="30E5582A" w14:textId="77777777" w:rsidTr="00C86C5E">
              <w:trPr>
                <w:trHeight w:val="70"/>
              </w:trPr>
              <w:tc>
                <w:tcPr>
                  <w:tcW w:w="1062" w:type="pct"/>
                  <w:shd w:val="clear" w:color="auto" w:fill="auto"/>
                </w:tcPr>
                <w:p w14:paraId="18D89AFA" w14:textId="77777777" w:rsidR="00317583" w:rsidRPr="00317583" w:rsidRDefault="00317583" w:rsidP="00C86C5E">
                  <w:pPr>
                    <w:spacing w:after="0" w:line="240" w:lineRule="auto"/>
                    <w:contextualSpacing/>
                    <w:rPr>
                      <w:rFonts w:cstheme="minorHAnsi"/>
                      <w:sz w:val="20"/>
                      <w:szCs w:val="20"/>
                    </w:rPr>
                  </w:pPr>
                </w:p>
              </w:tc>
              <w:tc>
                <w:tcPr>
                  <w:tcW w:w="1253" w:type="pct"/>
                  <w:shd w:val="clear" w:color="auto" w:fill="auto"/>
                </w:tcPr>
                <w:p w14:paraId="48BE3985" w14:textId="77777777" w:rsidR="00317583" w:rsidRPr="00317583" w:rsidRDefault="00317583" w:rsidP="00C86C5E">
                  <w:pPr>
                    <w:spacing w:after="0" w:line="240" w:lineRule="auto"/>
                    <w:contextualSpacing/>
                    <w:rPr>
                      <w:rFonts w:cstheme="minorHAnsi"/>
                      <w:sz w:val="20"/>
                      <w:szCs w:val="20"/>
                    </w:rPr>
                  </w:pPr>
                </w:p>
              </w:tc>
              <w:tc>
                <w:tcPr>
                  <w:tcW w:w="1361" w:type="pct"/>
                  <w:shd w:val="clear" w:color="auto" w:fill="auto"/>
                </w:tcPr>
                <w:p w14:paraId="44B16ED8" w14:textId="77777777" w:rsidR="00317583" w:rsidRPr="00317583" w:rsidRDefault="00317583" w:rsidP="00C86C5E">
                  <w:pPr>
                    <w:spacing w:after="0" w:line="240" w:lineRule="auto"/>
                    <w:contextualSpacing/>
                    <w:rPr>
                      <w:rFonts w:cstheme="minorHAnsi"/>
                      <w:sz w:val="20"/>
                      <w:szCs w:val="20"/>
                    </w:rPr>
                  </w:pPr>
                </w:p>
              </w:tc>
              <w:tc>
                <w:tcPr>
                  <w:tcW w:w="1324" w:type="pct"/>
                  <w:shd w:val="clear" w:color="auto" w:fill="auto"/>
                </w:tcPr>
                <w:p w14:paraId="65F631E7" w14:textId="77777777" w:rsidR="00317583" w:rsidRPr="00317583" w:rsidRDefault="00317583" w:rsidP="00C86C5E">
                  <w:pPr>
                    <w:spacing w:after="0" w:line="240" w:lineRule="auto"/>
                    <w:contextualSpacing/>
                    <w:rPr>
                      <w:rFonts w:cstheme="minorHAnsi"/>
                      <w:sz w:val="20"/>
                      <w:szCs w:val="20"/>
                    </w:rPr>
                  </w:pPr>
                </w:p>
              </w:tc>
            </w:tr>
          </w:tbl>
          <w:p w14:paraId="697416A7" w14:textId="77777777" w:rsidR="00317583" w:rsidRPr="00317583" w:rsidRDefault="00317583" w:rsidP="00C86C5E">
            <w:pPr>
              <w:rPr>
                <w:rFonts w:eastAsia="Times New Roman" w:cstheme="minorHAnsi"/>
                <w:b/>
                <w:sz w:val="20"/>
                <w:szCs w:val="20"/>
              </w:rPr>
            </w:pPr>
          </w:p>
        </w:tc>
      </w:tr>
      <w:tr w:rsidR="00317583" w:rsidRPr="00317583" w14:paraId="5CAD50D2" w14:textId="77777777" w:rsidTr="00C86C5E">
        <w:trPr>
          <w:trHeight w:val="102"/>
        </w:trPr>
        <w:tc>
          <w:tcPr>
            <w:tcW w:w="1923" w:type="pct"/>
          </w:tcPr>
          <w:p w14:paraId="027A47E9" w14:textId="77777777" w:rsidR="00317583" w:rsidRPr="00317583" w:rsidRDefault="00317583" w:rsidP="00C71E8C">
            <w:pPr>
              <w:pStyle w:val="ListParagraph"/>
              <w:numPr>
                <w:ilvl w:val="0"/>
                <w:numId w:val="1"/>
              </w:numPr>
              <w:ind w:left="334"/>
              <w:rPr>
                <w:rFonts w:asciiTheme="minorHAnsi" w:hAnsiTheme="minorHAnsi" w:cstheme="minorHAnsi"/>
                <w:b/>
                <w:szCs w:val="20"/>
              </w:rPr>
            </w:pPr>
            <w:r w:rsidRPr="00317583">
              <w:rPr>
                <w:rFonts w:asciiTheme="minorHAnsi" w:hAnsiTheme="minorHAnsi" w:cstheme="minorHAnsi"/>
                <w:b/>
                <w:szCs w:val="20"/>
              </w:rPr>
              <w:t>Course Tests:  # and points</w:t>
            </w:r>
          </w:p>
          <w:p w14:paraId="282563A7" w14:textId="77777777" w:rsidR="00317583" w:rsidRPr="00317583" w:rsidRDefault="00317583" w:rsidP="00C86C5E">
            <w:pPr>
              <w:pStyle w:val="ListParagraph"/>
              <w:ind w:left="334"/>
              <w:rPr>
                <w:rFonts w:asciiTheme="minorHAnsi" w:hAnsiTheme="minorHAnsi" w:cstheme="minorHAnsi"/>
                <w:b/>
                <w:szCs w:val="20"/>
              </w:rPr>
            </w:pPr>
            <w:r w:rsidRPr="00317583">
              <w:rPr>
                <w:rFonts w:asciiTheme="minorHAnsi" w:hAnsiTheme="minorHAnsi" w:cstheme="minorHAnsi"/>
                <w:b/>
                <w:szCs w:val="20"/>
              </w:rPr>
              <w:t xml:space="preserve">% of students at 80% on each test and cumulatively at the end of the semester. </w:t>
            </w:r>
          </w:p>
          <w:p w14:paraId="3D6CC561" w14:textId="77777777" w:rsidR="00317583" w:rsidRPr="00317583" w:rsidRDefault="00317583" w:rsidP="00C86C5E">
            <w:pPr>
              <w:pStyle w:val="ListParagraph"/>
              <w:ind w:left="334"/>
              <w:rPr>
                <w:rFonts w:asciiTheme="minorHAnsi" w:hAnsiTheme="minorHAnsi" w:cstheme="minorHAnsi"/>
                <w:b/>
                <w:szCs w:val="20"/>
              </w:rPr>
            </w:pPr>
          </w:p>
        </w:tc>
        <w:tc>
          <w:tcPr>
            <w:tcW w:w="3077" w:type="pct"/>
          </w:tcPr>
          <w:tbl>
            <w:tblPr>
              <w:tblStyle w:val="TableGrid1"/>
              <w:tblW w:w="0" w:type="auto"/>
              <w:tblLook w:val="04A0" w:firstRow="1" w:lastRow="0" w:firstColumn="1" w:lastColumn="0" w:noHBand="0" w:noVBand="1"/>
            </w:tblPr>
            <w:tblGrid>
              <w:gridCol w:w="3097"/>
              <w:gridCol w:w="4645"/>
            </w:tblGrid>
            <w:tr w:rsidR="00317583" w:rsidRPr="00317583" w14:paraId="229E24C9" w14:textId="77777777" w:rsidTr="00C86C5E">
              <w:tc>
                <w:tcPr>
                  <w:tcW w:w="3097" w:type="dxa"/>
                </w:tcPr>
                <w:p w14:paraId="10DCDE34"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Tests and # of points</w:t>
                  </w:r>
                </w:p>
              </w:tc>
              <w:tc>
                <w:tcPr>
                  <w:tcW w:w="4645" w:type="dxa"/>
                </w:tcPr>
                <w:p w14:paraId="04451AB4"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 of students achieving benchmark on test</w:t>
                  </w:r>
                </w:p>
                <w:p w14:paraId="6A1E2C80" w14:textId="77777777" w:rsidR="00317583" w:rsidRPr="00317583" w:rsidRDefault="00317583" w:rsidP="00C86C5E">
                  <w:pPr>
                    <w:rPr>
                      <w:rFonts w:eastAsia="Times New Roman" w:cstheme="minorHAnsi"/>
                      <w:b/>
                      <w:sz w:val="20"/>
                      <w:szCs w:val="20"/>
                    </w:rPr>
                  </w:pPr>
                </w:p>
              </w:tc>
            </w:tr>
            <w:tr w:rsidR="00317583" w:rsidRPr="00317583" w14:paraId="326FF119" w14:textId="77777777" w:rsidTr="00C86C5E">
              <w:tc>
                <w:tcPr>
                  <w:tcW w:w="3097" w:type="dxa"/>
                </w:tcPr>
                <w:p w14:paraId="27F5F748" w14:textId="77777777" w:rsidR="00317583" w:rsidRPr="00317583" w:rsidRDefault="00317583" w:rsidP="00C86C5E">
                  <w:pPr>
                    <w:rPr>
                      <w:rFonts w:eastAsia="Times New Roman" w:cstheme="minorHAnsi"/>
                      <w:b/>
                      <w:sz w:val="20"/>
                      <w:szCs w:val="20"/>
                    </w:rPr>
                  </w:pPr>
                </w:p>
              </w:tc>
              <w:tc>
                <w:tcPr>
                  <w:tcW w:w="4645" w:type="dxa"/>
                </w:tcPr>
                <w:p w14:paraId="221C4AD7" w14:textId="77777777" w:rsidR="00317583" w:rsidRPr="00317583" w:rsidRDefault="00317583" w:rsidP="00C86C5E">
                  <w:pPr>
                    <w:rPr>
                      <w:rFonts w:eastAsia="Times New Roman" w:cstheme="minorHAnsi"/>
                      <w:b/>
                      <w:sz w:val="20"/>
                      <w:szCs w:val="20"/>
                    </w:rPr>
                  </w:pPr>
                </w:p>
              </w:tc>
            </w:tr>
            <w:tr w:rsidR="00317583" w:rsidRPr="00317583" w14:paraId="3414279F" w14:textId="77777777" w:rsidTr="00C86C5E">
              <w:tc>
                <w:tcPr>
                  <w:tcW w:w="3097" w:type="dxa"/>
                </w:tcPr>
                <w:p w14:paraId="0B812181" w14:textId="77777777" w:rsidR="00317583" w:rsidRPr="00317583" w:rsidRDefault="00317583" w:rsidP="00C86C5E">
                  <w:pPr>
                    <w:rPr>
                      <w:rFonts w:eastAsia="Times New Roman" w:cstheme="minorHAnsi"/>
                      <w:b/>
                      <w:sz w:val="20"/>
                      <w:szCs w:val="20"/>
                    </w:rPr>
                  </w:pPr>
                </w:p>
              </w:tc>
              <w:tc>
                <w:tcPr>
                  <w:tcW w:w="4645" w:type="dxa"/>
                </w:tcPr>
                <w:p w14:paraId="73EF0809" w14:textId="77777777" w:rsidR="00317583" w:rsidRPr="00317583" w:rsidRDefault="00317583" w:rsidP="00C86C5E">
                  <w:pPr>
                    <w:rPr>
                      <w:rFonts w:eastAsia="Times New Roman" w:cstheme="minorHAnsi"/>
                      <w:b/>
                      <w:sz w:val="20"/>
                      <w:szCs w:val="20"/>
                    </w:rPr>
                  </w:pPr>
                </w:p>
              </w:tc>
            </w:tr>
            <w:tr w:rsidR="00317583" w:rsidRPr="00317583" w14:paraId="3B28C8CA" w14:textId="77777777" w:rsidTr="00C86C5E">
              <w:tc>
                <w:tcPr>
                  <w:tcW w:w="3097" w:type="dxa"/>
                </w:tcPr>
                <w:p w14:paraId="0440DD66" w14:textId="77777777" w:rsidR="00317583" w:rsidRPr="00317583" w:rsidRDefault="00317583" w:rsidP="00C86C5E">
                  <w:pPr>
                    <w:rPr>
                      <w:rFonts w:eastAsia="Times New Roman" w:cstheme="minorHAnsi"/>
                      <w:b/>
                      <w:sz w:val="20"/>
                      <w:szCs w:val="20"/>
                    </w:rPr>
                  </w:pPr>
                </w:p>
              </w:tc>
              <w:tc>
                <w:tcPr>
                  <w:tcW w:w="4645" w:type="dxa"/>
                </w:tcPr>
                <w:p w14:paraId="477A5557" w14:textId="77777777" w:rsidR="00317583" w:rsidRPr="00317583" w:rsidRDefault="00317583" w:rsidP="00C86C5E">
                  <w:pPr>
                    <w:rPr>
                      <w:rFonts w:eastAsia="Times New Roman" w:cstheme="minorHAnsi"/>
                      <w:b/>
                      <w:sz w:val="20"/>
                      <w:szCs w:val="20"/>
                    </w:rPr>
                  </w:pPr>
                </w:p>
              </w:tc>
            </w:tr>
            <w:tr w:rsidR="00317583" w:rsidRPr="00317583" w14:paraId="58B24D96" w14:textId="77777777" w:rsidTr="00C86C5E">
              <w:tc>
                <w:tcPr>
                  <w:tcW w:w="3097" w:type="dxa"/>
                </w:tcPr>
                <w:p w14:paraId="26ABD396" w14:textId="77777777" w:rsidR="00317583" w:rsidRPr="00317583" w:rsidRDefault="00317583" w:rsidP="00C86C5E">
                  <w:pPr>
                    <w:rPr>
                      <w:rFonts w:eastAsia="Times New Roman" w:cstheme="minorHAnsi"/>
                      <w:b/>
                      <w:sz w:val="20"/>
                      <w:szCs w:val="20"/>
                    </w:rPr>
                  </w:pPr>
                </w:p>
              </w:tc>
              <w:tc>
                <w:tcPr>
                  <w:tcW w:w="4645" w:type="dxa"/>
                </w:tcPr>
                <w:p w14:paraId="28E0F20B" w14:textId="77777777" w:rsidR="00317583" w:rsidRPr="00317583" w:rsidRDefault="00317583" w:rsidP="00C86C5E">
                  <w:pPr>
                    <w:rPr>
                      <w:rFonts w:eastAsia="Times New Roman" w:cstheme="minorHAnsi"/>
                      <w:b/>
                      <w:sz w:val="20"/>
                      <w:szCs w:val="20"/>
                    </w:rPr>
                  </w:pPr>
                </w:p>
              </w:tc>
            </w:tr>
            <w:tr w:rsidR="00317583" w:rsidRPr="00317583" w14:paraId="5C586056" w14:textId="77777777" w:rsidTr="00C86C5E">
              <w:tc>
                <w:tcPr>
                  <w:tcW w:w="3097" w:type="dxa"/>
                </w:tcPr>
                <w:p w14:paraId="4B57592B" w14:textId="77777777" w:rsidR="00317583" w:rsidRPr="00317583" w:rsidRDefault="00317583" w:rsidP="00C86C5E">
                  <w:pPr>
                    <w:rPr>
                      <w:rFonts w:eastAsia="Times New Roman" w:cstheme="minorHAnsi"/>
                      <w:b/>
                      <w:sz w:val="20"/>
                      <w:szCs w:val="20"/>
                    </w:rPr>
                  </w:pPr>
                </w:p>
              </w:tc>
              <w:tc>
                <w:tcPr>
                  <w:tcW w:w="4645" w:type="dxa"/>
                </w:tcPr>
                <w:p w14:paraId="7104B31D" w14:textId="77777777" w:rsidR="00317583" w:rsidRPr="00317583" w:rsidRDefault="00317583" w:rsidP="00C86C5E">
                  <w:pPr>
                    <w:rPr>
                      <w:rFonts w:eastAsia="Times New Roman" w:cstheme="minorHAnsi"/>
                      <w:b/>
                      <w:sz w:val="20"/>
                      <w:szCs w:val="20"/>
                    </w:rPr>
                  </w:pPr>
                </w:p>
              </w:tc>
            </w:tr>
            <w:tr w:rsidR="00317583" w:rsidRPr="00317583" w14:paraId="7C22ADCD" w14:textId="77777777" w:rsidTr="00C86C5E">
              <w:tc>
                <w:tcPr>
                  <w:tcW w:w="3097" w:type="dxa"/>
                </w:tcPr>
                <w:p w14:paraId="4574A65F" w14:textId="77777777" w:rsidR="00317583" w:rsidRPr="00317583" w:rsidRDefault="00317583" w:rsidP="00C86C5E">
                  <w:pPr>
                    <w:rPr>
                      <w:rFonts w:eastAsia="Times New Roman" w:cstheme="minorHAnsi"/>
                      <w:b/>
                      <w:sz w:val="20"/>
                      <w:szCs w:val="20"/>
                    </w:rPr>
                  </w:pPr>
                </w:p>
              </w:tc>
              <w:tc>
                <w:tcPr>
                  <w:tcW w:w="4645" w:type="dxa"/>
                </w:tcPr>
                <w:p w14:paraId="271F7044" w14:textId="77777777" w:rsidR="00317583" w:rsidRPr="00317583" w:rsidRDefault="00317583" w:rsidP="00C86C5E">
                  <w:pPr>
                    <w:rPr>
                      <w:rFonts w:eastAsia="Times New Roman" w:cstheme="minorHAnsi"/>
                      <w:b/>
                      <w:sz w:val="20"/>
                      <w:szCs w:val="20"/>
                    </w:rPr>
                  </w:pPr>
                </w:p>
              </w:tc>
            </w:tr>
            <w:tr w:rsidR="00317583" w:rsidRPr="00317583" w14:paraId="787B35D7" w14:textId="77777777" w:rsidTr="00C86C5E">
              <w:tc>
                <w:tcPr>
                  <w:tcW w:w="3097" w:type="dxa"/>
                </w:tcPr>
                <w:p w14:paraId="59728E27" w14:textId="77777777" w:rsidR="00317583" w:rsidRPr="00317583" w:rsidRDefault="00317583" w:rsidP="00C86C5E">
                  <w:pPr>
                    <w:rPr>
                      <w:rFonts w:eastAsia="Times New Roman" w:cstheme="minorHAnsi"/>
                      <w:b/>
                      <w:sz w:val="20"/>
                      <w:szCs w:val="20"/>
                    </w:rPr>
                  </w:pPr>
                </w:p>
              </w:tc>
              <w:tc>
                <w:tcPr>
                  <w:tcW w:w="4645" w:type="dxa"/>
                </w:tcPr>
                <w:p w14:paraId="1AC4519A" w14:textId="77777777" w:rsidR="00317583" w:rsidRPr="00317583" w:rsidRDefault="00317583" w:rsidP="00C86C5E">
                  <w:pPr>
                    <w:rPr>
                      <w:rFonts w:eastAsia="Times New Roman" w:cstheme="minorHAnsi"/>
                      <w:b/>
                      <w:sz w:val="20"/>
                      <w:szCs w:val="20"/>
                    </w:rPr>
                  </w:pPr>
                </w:p>
              </w:tc>
            </w:tr>
            <w:tr w:rsidR="00317583" w:rsidRPr="00317583" w14:paraId="753A756E" w14:textId="77777777" w:rsidTr="00C86C5E">
              <w:tc>
                <w:tcPr>
                  <w:tcW w:w="3097" w:type="dxa"/>
                </w:tcPr>
                <w:p w14:paraId="29CD8273" w14:textId="77777777" w:rsidR="00317583" w:rsidRPr="00317583" w:rsidRDefault="00317583" w:rsidP="00C86C5E">
                  <w:pPr>
                    <w:rPr>
                      <w:rFonts w:eastAsia="Times New Roman" w:cstheme="minorHAnsi"/>
                      <w:b/>
                      <w:sz w:val="20"/>
                      <w:szCs w:val="20"/>
                    </w:rPr>
                  </w:pPr>
                </w:p>
              </w:tc>
              <w:tc>
                <w:tcPr>
                  <w:tcW w:w="4645" w:type="dxa"/>
                </w:tcPr>
                <w:p w14:paraId="4C124DAB" w14:textId="77777777" w:rsidR="00317583" w:rsidRPr="00317583" w:rsidRDefault="00317583" w:rsidP="00C86C5E">
                  <w:pPr>
                    <w:rPr>
                      <w:rFonts w:eastAsia="Times New Roman" w:cstheme="minorHAnsi"/>
                      <w:b/>
                      <w:sz w:val="20"/>
                      <w:szCs w:val="20"/>
                    </w:rPr>
                  </w:pPr>
                </w:p>
              </w:tc>
            </w:tr>
            <w:tr w:rsidR="00317583" w:rsidRPr="00317583" w14:paraId="7FBCE0F7" w14:textId="77777777" w:rsidTr="00C86C5E">
              <w:tc>
                <w:tcPr>
                  <w:tcW w:w="3097" w:type="dxa"/>
                </w:tcPr>
                <w:p w14:paraId="5EB7F4C5" w14:textId="77777777" w:rsidR="00317583" w:rsidRPr="00317583" w:rsidRDefault="00317583" w:rsidP="00C86C5E">
                  <w:pPr>
                    <w:rPr>
                      <w:rFonts w:eastAsia="Times New Roman" w:cstheme="minorHAnsi"/>
                      <w:b/>
                      <w:sz w:val="20"/>
                      <w:szCs w:val="20"/>
                    </w:rPr>
                  </w:pPr>
                </w:p>
              </w:tc>
              <w:tc>
                <w:tcPr>
                  <w:tcW w:w="4645" w:type="dxa"/>
                </w:tcPr>
                <w:p w14:paraId="5236147D" w14:textId="77777777" w:rsidR="00317583" w:rsidRPr="00317583" w:rsidRDefault="00317583" w:rsidP="00C86C5E">
                  <w:pPr>
                    <w:rPr>
                      <w:rFonts w:eastAsia="Times New Roman" w:cstheme="minorHAnsi"/>
                      <w:b/>
                      <w:sz w:val="20"/>
                      <w:szCs w:val="20"/>
                    </w:rPr>
                  </w:pPr>
                </w:p>
              </w:tc>
            </w:tr>
            <w:tr w:rsidR="00317583" w:rsidRPr="00317583" w14:paraId="420E9E9B" w14:textId="77777777" w:rsidTr="00C86C5E">
              <w:tc>
                <w:tcPr>
                  <w:tcW w:w="3097" w:type="dxa"/>
                </w:tcPr>
                <w:p w14:paraId="0C0F509B" w14:textId="77777777" w:rsidR="00317583" w:rsidRPr="00317583" w:rsidRDefault="00317583" w:rsidP="00C86C5E">
                  <w:pPr>
                    <w:rPr>
                      <w:rFonts w:eastAsia="Times New Roman" w:cstheme="minorHAnsi"/>
                      <w:b/>
                      <w:sz w:val="20"/>
                      <w:szCs w:val="20"/>
                    </w:rPr>
                  </w:pPr>
                </w:p>
              </w:tc>
              <w:tc>
                <w:tcPr>
                  <w:tcW w:w="4645" w:type="dxa"/>
                </w:tcPr>
                <w:p w14:paraId="4293FAF0" w14:textId="77777777" w:rsidR="00317583" w:rsidRPr="00317583" w:rsidRDefault="00317583" w:rsidP="00C86C5E">
                  <w:pPr>
                    <w:rPr>
                      <w:rFonts w:eastAsia="Times New Roman" w:cstheme="minorHAnsi"/>
                      <w:b/>
                      <w:sz w:val="20"/>
                      <w:szCs w:val="20"/>
                    </w:rPr>
                  </w:pPr>
                </w:p>
              </w:tc>
            </w:tr>
          </w:tbl>
          <w:p w14:paraId="45E77CD8" w14:textId="77777777" w:rsidR="00317583" w:rsidRPr="00317583" w:rsidRDefault="00317583" w:rsidP="00C86C5E">
            <w:pPr>
              <w:rPr>
                <w:rFonts w:eastAsia="Times New Roman" w:cstheme="minorHAnsi"/>
                <w:b/>
                <w:sz w:val="20"/>
                <w:szCs w:val="20"/>
              </w:rPr>
            </w:pPr>
          </w:p>
        </w:tc>
      </w:tr>
      <w:tr w:rsidR="00317583" w:rsidRPr="00317583" w14:paraId="2AD29B02" w14:textId="77777777" w:rsidTr="00C86C5E">
        <w:trPr>
          <w:trHeight w:val="102"/>
        </w:trPr>
        <w:tc>
          <w:tcPr>
            <w:tcW w:w="1923" w:type="pct"/>
          </w:tcPr>
          <w:p w14:paraId="000266C7" w14:textId="77777777" w:rsidR="00317583" w:rsidRPr="00317583" w:rsidRDefault="00317583" w:rsidP="00C71E8C">
            <w:pPr>
              <w:pStyle w:val="ListParagraph"/>
              <w:numPr>
                <w:ilvl w:val="0"/>
                <w:numId w:val="1"/>
              </w:numPr>
              <w:ind w:left="334"/>
              <w:rPr>
                <w:rFonts w:asciiTheme="minorHAnsi" w:hAnsiTheme="minorHAnsi" w:cstheme="minorHAnsi"/>
                <w:b/>
                <w:szCs w:val="20"/>
              </w:rPr>
            </w:pPr>
            <w:r w:rsidRPr="00317583">
              <w:rPr>
                <w:rFonts w:asciiTheme="minorHAnsi" w:hAnsiTheme="minorHAnsi" w:cstheme="minorHAnsi"/>
                <w:b/>
                <w:szCs w:val="20"/>
              </w:rPr>
              <w:t xml:space="preserve">Attrition </w:t>
            </w:r>
          </w:p>
        </w:tc>
        <w:tc>
          <w:tcPr>
            <w:tcW w:w="3077" w:type="pct"/>
          </w:tcPr>
          <w:p w14:paraId="772D95A4" w14:textId="77777777" w:rsidR="00317583" w:rsidRPr="00317583" w:rsidRDefault="00317583" w:rsidP="00C86C5E">
            <w:pPr>
              <w:rPr>
                <w:rFonts w:eastAsia="Times New Roman" w:cstheme="minorHAnsi"/>
                <w:b/>
                <w:sz w:val="20"/>
                <w:szCs w:val="20"/>
              </w:rPr>
            </w:pPr>
          </w:p>
        </w:tc>
      </w:tr>
      <w:tr w:rsidR="00317583" w:rsidRPr="00317583" w14:paraId="22F1DDCB" w14:textId="77777777" w:rsidTr="00C86C5E">
        <w:trPr>
          <w:trHeight w:val="885"/>
        </w:trPr>
        <w:tc>
          <w:tcPr>
            <w:tcW w:w="1923" w:type="pct"/>
          </w:tcPr>
          <w:p w14:paraId="6C9168AD" w14:textId="77777777" w:rsidR="00317583" w:rsidRPr="00317583" w:rsidRDefault="00317583" w:rsidP="00C71E8C">
            <w:pPr>
              <w:pStyle w:val="ListParagraph"/>
              <w:numPr>
                <w:ilvl w:val="0"/>
                <w:numId w:val="1"/>
              </w:numPr>
              <w:spacing w:after="160" w:line="259" w:lineRule="auto"/>
              <w:ind w:left="334"/>
              <w:rPr>
                <w:rFonts w:asciiTheme="minorHAnsi" w:hAnsiTheme="minorHAnsi" w:cstheme="minorHAnsi"/>
                <w:b/>
                <w:szCs w:val="20"/>
              </w:rPr>
            </w:pPr>
            <w:r w:rsidRPr="00317583">
              <w:rPr>
                <w:rFonts w:asciiTheme="minorHAnsi" w:hAnsiTheme="minorHAnsi" w:cstheme="minorHAnsi"/>
                <w:b/>
                <w:szCs w:val="20"/>
              </w:rPr>
              <w:lastRenderedPageBreak/>
              <w:t xml:space="preserve">ATI </w:t>
            </w:r>
          </w:p>
          <w:p w14:paraId="2169A398"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Title(s) of ATI Proctored Exams given in this course: _____________</w:t>
            </w:r>
          </w:p>
          <w:p w14:paraId="6CB5C3AD"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Example of a Goal: 80% of students will achieve a proficiency level of 2 or higher by their 2</w:t>
            </w:r>
            <w:r w:rsidRPr="00317583">
              <w:rPr>
                <w:rFonts w:eastAsia="Times New Roman" w:cstheme="minorHAnsi"/>
                <w:b/>
                <w:sz w:val="20"/>
                <w:szCs w:val="20"/>
                <w:vertAlign w:val="superscript"/>
              </w:rPr>
              <w:t>nd</w:t>
            </w:r>
            <w:r w:rsidRPr="00317583">
              <w:rPr>
                <w:rFonts w:eastAsia="Times New Roman" w:cstheme="minorHAnsi"/>
                <w:b/>
                <w:sz w:val="20"/>
                <w:szCs w:val="20"/>
              </w:rPr>
              <w:t xml:space="preserve"> attempt.</w:t>
            </w:r>
          </w:p>
          <w:p w14:paraId="1420AC4D"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 xml:space="preserve">Topic areas not reaching  __% will be reviewed for inclusion in the curriculum. </w:t>
            </w:r>
          </w:p>
        </w:tc>
        <w:tc>
          <w:tcPr>
            <w:tcW w:w="3077" w:type="pct"/>
          </w:tcPr>
          <w:tbl>
            <w:tblPr>
              <w:tblStyle w:val="TableGrid"/>
              <w:tblW w:w="0" w:type="auto"/>
              <w:tblLook w:val="04A0" w:firstRow="1" w:lastRow="0" w:firstColumn="1" w:lastColumn="0" w:noHBand="0" w:noVBand="1"/>
            </w:tblPr>
            <w:tblGrid>
              <w:gridCol w:w="3871"/>
              <w:gridCol w:w="3871"/>
            </w:tblGrid>
            <w:tr w:rsidR="00317583" w:rsidRPr="00317583" w14:paraId="4DBFBB5C" w14:textId="77777777" w:rsidTr="00C86C5E">
              <w:tc>
                <w:tcPr>
                  <w:tcW w:w="3871" w:type="dxa"/>
                </w:tcPr>
                <w:p w14:paraId="447EC18A"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 xml:space="preserve">Areas Below National Average: </w:t>
                  </w:r>
                  <w:r w:rsidRPr="00317583">
                    <w:rPr>
                      <w:rFonts w:eastAsia="Times New Roman" w:cstheme="minorHAnsi"/>
                      <w:b/>
                      <w:sz w:val="20"/>
                      <w:szCs w:val="20"/>
                    </w:rPr>
                    <w:br/>
                  </w:r>
                  <w:r w:rsidRPr="00317583">
                    <w:rPr>
                      <w:rFonts w:eastAsia="Times New Roman" w:cstheme="minorHAnsi"/>
                      <w:b/>
                      <w:sz w:val="20"/>
                      <w:szCs w:val="20"/>
                    </w:rPr>
                    <w:br/>
                    <w:t>Proficiency Level</w:t>
                  </w:r>
                </w:p>
              </w:tc>
              <w:tc>
                <w:tcPr>
                  <w:tcW w:w="3871" w:type="dxa"/>
                </w:tcPr>
                <w:p w14:paraId="4DD3B47B"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 or % of Students</w:t>
                  </w:r>
                </w:p>
              </w:tc>
            </w:tr>
            <w:tr w:rsidR="00317583" w:rsidRPr="00317583" w14:paraId="212C525E" w14:textId="77777777" w:rsidTr="00C86C5E">
              <w:tc>
                <w:tcPr>
                  <w:tcW w:w="3871" w:type="dxa"/>
                </w:tcPr>
                <w:p w14:paraId="4F8388BF"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Proficiency Level 3</w:t>
                  </w:r>
                </w:p>
              </w:tc>
              <w:tc>
                <w:tcPr>
                  <w:tcW w:w="3871" w:type="dxa"/>
                </w:tcPr>
                <w:p w14:paraId="0421D671" w14:textId="77777777" w:rsidR="00317583" w:rsidRPr="00317583" w:rsidRDefault="00317583" w:rsidP="00C86C5E">
                  <w:pPr>
                    <w:rPr>
                      <w:rFonts w:eastAsia="Times New Roman" w:cstheme="minorHAnsi"/>
                      <w:b/>
                      <w:sz w:val="20"/>
                      <w:szCs w:val="20"/>
                    </w:rPr>
                  </w:pPr>
                </w:p>
              </w:tc>
            </w:tr>
            <w:tr w:rsidR="00317583" w:rsidRPr="00317583" w14:paraId="1B625FEB" w14:textId="77777777" w:rsidTr="00C86C5E">
              <w:tc>
                <w:tcPr>
                  <w:tcW w:w="3871" w:type="dxa"/>
                </w:tcPr>
                <w:p w14:paraId="3C60A528"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Proficiency Level 2</w:t>
                  </w:r>
                </w:p>
              </w:tc>
              <w:tc>
                <w:tcPr>
                  <w:tcW w:w="3871" w:type="dxa"/>
                </w:tcPr>
                <w:p w14:paraId="62ACD488" w14:textId="77777777" w:rsidR="00317583" w:rsidRPr="00317583" w:rsidRDefault="00317583" w:rsidP="00C86C5E">
                  <w:pPr>
                    <w:rPr>
                      <w:rFonts w:eastAsia="Times New Roman" w:cstheme="minorHAnsi"/>
                      <w:b/>
                      <w:sz w:val="20"/>
                      <w:szCs w:val="20"/>
                    </w:rPr>
                  </w:pPr>
                </w:p>
              </w:tc>
            </w:tr>
            <w:tr w:rsidR="00317583" w:rsidRPr="00317583" w14:paraId="5367483C" w14:textId="77777777" w:rsidTr="00C86C5E">
              <w:tc>
                <w:tcPr>
                  <w:tcW w:w="3871" w:type="dxa"/>
                </w:tcPr>
                <w:p w14:paraId="28066D2D"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Proficiency Level 1</w:t>
                  </w:r>
                </w:p>
              </w:tc>
              <w:tc>
                <w:tcPr>
                  <w:tcW w:w="3871" w:type="dxa"/>
                </w:tcPr>
                <w:p w14:paraId="199710AC" w14:textId="77777777" w:rsidR="00317583" w:rsidRPr="00317583" w:rsidRDefault="00317583" w:rsidP="00C86C5E">
                  <w:pPr>
                    <w:rPr>
                      <w:rFonts w:eastAsia="Times New Roman" w:cstheme="minorHAnsi"/>
                      <w:b/>
                      <w:sz w:val="20"/>
                      <w:szCs w:val="20"/>
                    </w:rPr>
                  </w:pPr>
                </w:p>
              </w:tc>
            </w:tr>
            <w:tr w:rsidR="00317583" w:rsidRPr="00317583" w14:paraId="5AE0A8BD" w14:textId="77777777" w:rsidTr="00C86C5E">
              <w:tc>
                <w:tcPr>
                  <w:tcW w:w="3871" w:type="dxa"/>
                </w:tcPr>
                <w:p w14:paraId="3C4B1704"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below Level 1</w:t>
                  </w:r>
                </w:p>
              </w:tc>
              <w:tc>
                <w:tcPr>
                  <w:tcW w:w="3871" w:type="dxa"/>
                </w:tcPr>
                <w:p w14:paraId="27BEB98A" w14:textId="77777777" w:rsidR="00317583" w:rsidRPr="00317583" w:rsidRDefault="00317583" w:rsidP="00C86C5E">
                  <w:pPr>
                    <w:rPr>
                      <w:rFonts w:eastAsia="Times New Roman" w:cstheme="minorHAnsi"/>
                      <w:b/>
                      <w:sz w:val="20"/>
                      <w:szCs w:val="20"/>
                    </w:rPr>
                  </w:pPr>
                </w:p>
              </w:tc>
            </w:tr>
          </w:tbl>
          <w:p w14:paraId="77B6510B" w14:textId="77777777" w:rsidR="00317583" w:rsidRPr="00317583" w:rsidRDefault="00317583" w:rsidP="00C86C5E">
            <w:pPr>
              <w:rPr>
                <w:rFonts w:eastAsia="Times New Roman" w:cstheme="minorHAnsi"/>
                <w:b/>
                <w:sz w:val="20"/>
                <w:szCs w:val="20"/>
              </w:rPr>
            </w:pPr>
          </w:p>
          <w:p w14:paraId="285012E7"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Areas that students were below ___% in.  Analyze for curriculum revision:</w:t>
            </w:r>
          </w:p>
        </w:tc>
      </w:tr>
      <w:tr w:rsidR="00317583" w:rsidRPr="00317583" w14:paraId="6248FAF6" w14:textId="77777777" w:rsidTr="00C86C5E">
        <w:trPr>
          <w:trHeight w:val="885"/>
        </w:trPr>
        <w:tc>
          <w:tcPr>
            <w:tcW w:w="1923" w:type="pct"/>
          </w:tcPr>
          <w:p w14:paraId="33D67F3A" w14:textId="77777777" w:rsidR="00317583" w:rsidRPr="00317583" w:rsidRDefault="00317583" w:rsidP="00C71E8C">
            <w:pPr>
              <w:pStyle w:val="ListParagraph"/>
              <w:numPr>
                <w:ilvl w:val="0"/>
                <w:numId w:val="1"/>
              </w:numPr>
              <w:spacing w:after="160" w:line="259" w:lineRule="auto"/>
              <w:ind w:left="334"/>
              <w:rPr>
                <w:rFonts w:asciiTheme="minorHAnsi" w:hAnsiTheme="minorHAnsi" w:cstheme="minorHAnsi"/>
                <w:b/>
                <w:szCs w:val="20"/>
              </w:rPr>
            </w:pPr>
            <w:r w:rsidRPr="00317583">
              <w:rPr>
                <w:rFonts w:asciiTheme="minorHAnsi" w:hAnsiTheme="minorHAnsi" w:cstheme="minorHAnsi"/>
                <w:b/>
                <w:szCs w:val="20"/>
              </w:rPr>
              <w:t>ATI Comprehensive Predictor</w:t>
            </w:r>
            <w:r w:rsidRPr="00317583">
              <w:rPr>
                <w:rFonts w:asciiTheme="minorHAnsi" w:hAnsiTheme="minorHAnsi" w:cstheme="minorHAnsi"/>
                <w:b/>
                <w:szCs w:val="20"/>
              </w:rPr>
              <w:br/>
            </w:r>
            <w:r w:rsidRPr="00317583">
              <w:rPr>
                <w:rFonts w:asciiTheme="minorHAnsi" w:hAnsiTheme="minorHAnsi" w:cstheme="minorHAnsi"/>
                <w:szCs w:val="20"/>
              </w:rPr>
              <w:t xml:space="preserve">Identify a benchmark for topic areas </w:t>
            </w:r>
            <w:r w:rsidRPr="00317583">
              <w:rPr>
                <w:rFonts w:asciiTheme="minorHAnsi" w:hAnsiTheme="minorHAnsi" w:cstheme="minorHAnsi"/>
                <w:szCs w:val="20"/>
              </w:rPr>
              <w:br/>
              <w:t xml:space="preserve">(? below 50%?). </w:t>
            </w:r>
          </w:p>
          <w:p w14:paraId="46DB9CAD" w14:textId="77777777" w:rsidR="00317583" w:rsidRPr="00317583" w:rsidRDefault="00317583" w:rsidP="00C86C5E">
            <w:pPr>
              <w:pStyle w:val="ListParagraph"/>
              <w:ind w:left="334"/>
              <w:rPr>
                <w:rFonts w:asciiTheme="minorHAnsi" w:hAnsiTheme="minorHAnsi" w:cstheme="minorHAnsi"/>
                <w:b/>
                <w:szCs w:val="20"/>
              </w:rPr>
            </w:pPr>
            <w:r w:rsidRPr="00317583">
              <w:rPr>
                <w:rFonts w:asciiTheme="minorHAnsi" w:hAnsiTheme="minorHAnsi" w:cstheme="minorHAnsi"/>
                <w:szCs w:val="20"/>
              </w:rPr>
              <w:t xml:space="preserve">Are there topic areas you need to adjust in your course due to results from the Comp Predictor exam? </w:t>
            </w:r>
          </w:p>
        </w:tc>
        <w:tc>
          <w:tcPr>
            <w:tcW w:w="3077" w:type="pct"/>
          </w:tcPr>
          <w:p w14:paraId="7216730F" w14:textId="77777777" w:rsidR="00317583" w:rsidRPr="00317583" w:rsidRDefault="00317583" w:rsidP="00C86C5E">
            <w:pPr>
              <w:rPr>
                <w:rFonts w:eastAsia="Times New Roman" w:cstheme="minorHAnsi"/>
                <w:b/>
                <w:sz w:val="20"/>
                <w:szCs w:val="20"/>
              </w:rPr>
            </w:pPr>
          </w:p>
        </w:tc>
      </w:tr>
      <w:tr w:rsidR="00317583" w:rsidRPr="00317583" w14:paraId="093CDE6B" w14:textId="77777777" w:rsidTr="00C86C5E">
        <w:trPr>
          <w:trHeight w:val="102"/>
        </w:trPr>
        <w:tc>
          <w:tcPr>
            <w:tcW w:w="5000" w:type="pct"/>
            <w:gridSpan w:val="2"/>
          </w:tcPr>
          <w:p w14:paraId="24D09A97" w14:textId="77777777" w:rsidR="00317583" w:rsidRPr="00317583" w:rsidRDefault="00317583" w:rsidP="00C71E8C">
            <w:pPr>
              <w:pStyle w:val="ListParagraph"/>
              <w:numPr>
                <w:ilvl w:val="0"/>
                <w:numId w:val="1"/>
              </w:numPr>
              <w:ind w:left="334"/>
              <w:rPr>
                <w:rFonts w:asciiTheme="minorHAnsi" w:hAnsiTheme="minorHAnsi" w:cstheme="minorHAnsi"/>
                <w:b/>
                <w:szCs w:val="20"/>
              </w:rPr>
            </w:pPr>
            <w:r w:rsidRPr="00317583">
              <w:rPr>
                <w:rFonts w:asciiTheme="minorHAnsi" w:hAnsiTheme="minorHAnsi" w:cstheme="minorHAnsi"/>
                <w:b/>
                <w:szCs w:val="20"/>
              </w:rPr>
              <w:t xml:space="preserve">Course Surveys: </w:t>
            </w:r>
          </w:p>
          <w:p w14:paraId="71C769EB" w14:textId="77777777" w:rsidR="00317583" w:rsidRPr="00317583" w:rsidRDefault="00317583" w:rsidP="00C71E8C">
            <w:pPr>
              <w:pStyle w:val="ListParagraph"/>
              <w:numPr>
                <w:ilvl w:val="0"/>
                <w:numId w:val="21"/>
              </w:numPr>
              <w:ind w:left="694"/>
              <w:rPr>
                <w:rFonts w:asciiTheme="minorHAnsi" w:hAnsiTheme="minorHAnsi" w:cstheme="minorHAnsi"/>
                <w:b/>
                <w:szCs w:val="20"/>
              </w:rPr>
            </w:pPr>
            <w:r w:rsidRPr="00317583">
              <w:rPr>
                <w:rFonts w:asciiTheme="minorHAnsi" w:hAnsiTheme="minorHAnsi" w:cstheme="minorHAnsi"/>
                <w:szCs w:val="20"/>
              </w:rPr>
              <w:t>Goal: 80% of students will agree or strongly agree to each of the survey questions</w:t>
            </w:r>
            <w:r w:rsidRPr="00317583">
              <w:rPr>
                <w:rFonts w:asciiTheme="minorHAnsi" w:eastAsia="Malgun Gothic" w:hAnsiTheme="minorHAnsi" w:cstheme="minorHAnsi"/>
                <w:szCs w:val="20"/>
                <w:lang w:eastAsia="ko-KR"/>
              </w:rPr>
              <w:t>.</w:t>
            </w:r>
          </w:p>
          <w:p w14:paraId="0A375F20" w14:textId="77777777" w:rsidR="00317583" w:rsidRPr="00317583" w:rsidRDefault="00317583" w:rsidP="00C71E8C">
            <w:pPr>
              <w:pStyle w:val="ListParagraph"/>
              <w:numPr>
                <w:ilvl w:val="0"/>
                <w:numId w:val="21"/>
              </w:numPr>
              <w:ind w:left="694"/>
              <w:rPr>
                <w:rFonts w:asciiTheme="minorHAnsi" w:hAnsiTheme="minorHAnsi" w:cstheme="minorHAnsi"/>
                <w:b/>
                <w:szCs w:val="20"/>
              </w:rPr>
            </w:pPr>
            <w:r w:rsidRPr="00317583">
              <w:rPr>
                <w:rFonts w:asciiTheme="minorHAnsi" w:hAnsiTheme="minorHAnsi" w:cstheme="minorHAnsi"/>
                <w:szCs w:val="20"/>
              </w:rPr>
              <w:t xml:space="preserve">Goal: Qualitative comments will be reviewed and changes made to course. </w:t>
            </w:r>
          </w:p>
          <w:p w14:paraId="094900C1" w14:textId="77777777" w:rsidR="00317583" w:rsidRPr="00317583" w:rsidRDefault="00317583" w:rsidP="00C86C5E">
            <w:pPr>
              <w:spacing w:after="0" w:line="240" w:lineRule="auto"/>
              <w:ind w:left="334"/>
              <w:rPr>
                <w:rFonts w:eastAsia="Times New Roman" w:cstheme="minorHAnsi"/>
                <w:b/>
                <w:sz w:val="20"/>
                <w:szCs w:val="20"/>
              </w:rPr>
            </w:pPr>
            <w:r w:rsidRPr="00317583">
              <w:rPr>
                <w:rFonts w:eastAsia="Times New Roman" w:cstheme="minorHAnsi"/>
                <w:b/>
                <w:sz w:val="20"/>
                <w:szCs w:val="20"/>
              </w:rPr>
              <w:t xml:space="preserve">Results:  </w:t>
            </w:r>
          </w:p>
          <w:p w14:paraId="50AEB372" w14:textId="77777777" w:rsidR="00317583" w:rsidRPr="00317583" w:rsidRDefault="00317583" w:rsidP="00C86C5E">
            <w:pPr>
              <w:pStyle w:val="ListParagraph"/>
              <w:ind w:left="694"/>
              <w:rPr>
                <w:rFonts w:asciiTheme="minorHAnsi" w:hAnsiTheme="minorHAnsi" w:cstheme="minorHAnsi"/>
                <w:b/>
                <w:szCs w:val="20"/>
              </w:rPr>
            </w:pPr>
          </w:p>
          <w:p w14:paraId="5926F341" w14:textId="77777777" w:rsidR="00317583" w:rsidRPr="00317583" w:rsidRDefault="00317583" w:rsidP="00C86C5E">
            <w:pPr>
              <w:pStyle w:val="ListParagraph"/>
              <w:ind w:left="334"/>
              <w:rPr>
                <w:rFonts w:asciiTheme="minorHAnsi" w:hAnsiTheme="minorHAnsi" w:cstheme="minorHAnsi"/>
                <w:b/>
                <w:szCs w:val="20"/>
              </w:rPr>
            </w:pPr>
            <w:r w:rsidRPr="00317583">
              <w:rPr>
                <w:rFonts w:asciiTheme="minorHAnsi" w:hAnsiTheme="minorHAnsi" w:cstheme="minorHAnsi"/>
                <w:b/>
                <w:szCs w:val="20"/>
              </w:rPr>
              <w:t xml:space="preserve">Strengths:  </w:t>
            </w:r>
            <w:r w:rsidRPr="00317583">
              <w:rPr>
                <w:rFonts w:asciiTheme="minorHAnsi" w:hAnsiTheme="minorHAnsi" w:cstheme="minorHAnsi"/>
                <w:szCs w:val="20"/>
              </w:rPr>
              <w:t>What were the strengths that were identified in the survey?</w:t>
            </w:r>
            <w:r w:rsidRPr="00317583">
              <w:rPr>
                <w:rFonts w:asciiTheme="minorHAnsi" w:hAnsiTheme="minorHAnsi" w:cstheme="minorHAnsi"/>
                <w:szCs w:val="20"/>
              </w:rPr>
              <w:br/>
            </w:r>
            <w:r w:rsidRPr="00317583">
              <w:rPr>
                <w:rFonts w:asciiTheme="minorHAnsi" w:hAnsiTheme="minorHAnsi" w:cstheme="minorHAnsi"/>
                <w:b/>
                <w:szCs w:val="20"/>
              </w:rPr>
              <w:t xml:space="preserve">Results: </w:t>
            </w:r>
            <w:r w:rsidRPr="00317583">
              <w:rPr>
                <w:rFonts w:asciiTheme="minorHAnsi" w:hAnsiTheme="minorHAnsi" w:cstheme="minorHAnsi"/>
                <w:b/>
                <w:szCs w:val="20"/>
              </w:rPr>
              <w:br/>
            </w:r>
            <w:r w:rsidRPr="00317583">
              <w:rPr>
                <w:rFonts w:asciiTheme="minorHAnsi" w:hAnsiTheme="minorHAnsi" w:cstheme="minorHAnsi"/>
                <w:b/>
                <w:szCs w:val="20"/>
              </w:rPr>
              <w:tab/>
            </w:r>
          </w:p>
          <w:p w14:paraId="464EF275" w14:textId="77777777" w:rsidR="00317583" w:rsidRPr="00317583" w:rsidRDefault="00317583" w:rsidP="00C86C5E">
            <w:pPr>
              <w:pStyle w:val="ListParagraph"/>
              <w:ind w:left="334"/>
              <w:rPr>
                <w:rFonts w:asciiTheme="minorHAnsi" w:hAnsiTheme="minorHAnsi" w:cstheme="minorHAnsi"/>
                <w:szCs w:val="20"/>
              </w:rPr>
            </w:pPr>
            <w:r w:rsidRPr="00317583">
              <w:rPr>
                <w:rFonts w:asciiTheme="minorHAnsi" w:hAnsiTheme="minorHAnsi" w:cstheme="minorHAnsi"/>
                <w:b/>
                <w:szCs w:val="20"/>
              </w:rPr>
              <w:t xml:space="preserve">QI Suggestions: </w:t>
            </w:r>
            <w:r w:rsidRPr="00317583">
              <w:rPr>
                <w:rFonts w:asciiTheme="minorHAnsi" w:hAnsiTheme="minorHAnsi" w:cstheme="minorHAnsi"/>
                <w:szCs w:val="20"/>
              </w:rPr>
              <w:t>What were the suggestions from students for improvement of your course?</w:t>
            </w:r>
            <w:r w:rsidRPr="00317583">
              <w:rPr>
                <w:rFonts w:asciiTheme="minorHAnsi" w:hAnsiTheme="minorHAnsi" w:cstheme="minorHAnsi"/>
                <w:szCs w:val="20"/>
              </w:rPr>
              <w:br/>
            </w:r>
            <w:r w:rsidRPr="00317583">
              <w:rPr>
                <w:rFonts w:asciiTheme="minorHAnsi" w:hAnsiTheme="minorHAnsi" w:cstheme="minorHAnsi"/>
                <w:b/>
                <w:szCs w:val="20"/>
              </w:rPr>
              <w:t xml:space="preserve">Results: </w:t>
            </w:r>
          </w:p>
          <w:p w14:paraId="5DB85748" w14:textId="77777777" w:rsidR="00317583" w:rsidRPr="00317583" w:rsidRDefault="00317583" w:rsidP="00C86C5E">
            <w:pPr>
              <w:pStyle w:val="ListParagraph"/>
              <w:ind w:left="334"/>
              <w:rPr>
                <w:rFonts w:asciiTheme="minorHAnsi" w:hAnsiTheme="minorHAnsi" w:cstheme="minorHAnsi"/>
                <w:b/>
                <w:szCs w:val="20"/>
              </w:rPr>
            </w:pPr>
            <w:r w:rsidRPr="00317583">
              <w:rPr>
                <w:rFonts w:asciiTheme="minorHAnsi" w:hAnsiTheme="minorHAnsi" w:cstheme="minorHAnsi"/>
                <w:szCs w:val="20"/>
              </w:rPr>
              <w:tab/>
            </w:r>
          </w:p>
          <w:p w14:paraId="03F94AC3" w14:textId="77777777" w:rsidR="00317583" w:rsidRPr="00317583" w:rsidRDefault="00317583" w:rsidP="00C86C5E">
            <w:pPr>
              <w:pStyle w:val="ListParagraph"/>
              <w:ind w:left="334"/>
              <w:rPr>
                <w:rFonts w:asciiTheme="minorHAnsi" w:hAnsiTheme="minorHAnsi" w:cstheme="minorHAnsi"/>
                <w:b/>
                <w:szCs w:val="20"/>
              </w:rPr>
            </w:pPr>
            <w:r w:rsidRPr="00317583">
              <w:rPr>
                <w:rFonts w:asciiTheme="minorHAnsi" w:hAnsiTheme="minorHAnsi" w:cstheme="minorHAnsi"/>
                <w:b/>
                <w:szCs w:val="20"/>
              </w:rPr>
              <w:t xml:space="preserve">QI Plan for improvement:  </w:t>
            </w:r>
          </w:p>
          <w:p w14:paraId="0DB5DA02" w14:textId="77777777" w:rsidR="00317583" w:rsidRPr="00317583" w:rsidRDefault="00317583" w:rsidP="00C86C5E">
            <w:pPr>
              <w:spacing w:before="60"/>
              <w:rPr>
                <w:rFonts w:cstheme="minorHAnsi"/>
                <w:sz w:val="20"/>
                <w:szCs w:val="20"/>
              </w:rPr>
            </w:pPr>
          </w:p>
          <w:p w14:paraId="147936ED" w14:textId="77777777" w:rsidR="00317583" w:rsidRPr="00317583" w:rsidRDefault="00317583" w:rsidP="00C86C5E">
            <w:pPr>
              <w:rPr>
                <w:rFonts w:eastAsia="Times New Roman" w:cstheme="minorHAnsi"/>
                <w:b/>
                <w:sz w:val="20"/>
                <w:szCs w:val="20"/>
              </w:rPr>
            </w:pPr>
            <w:r w:rsidRPr="00317583">
              <w:rPr>
                <w:rFonts w:cstheme="minorHAnsi"/>
                <w:sz w:val="20"/>
                <w:szCs w:val="20"/>
              </w:rPr>
              <w:t xml:space="preserve"> </w:t>
            </w:r>
          </w:p>
        </w:tc>
      </w:tr>
      <w:tr w:rsidR="00317583" w:rsidRPr="00317583" w14:paraId="76F2F61E" w14:textId="77777777" w:rsidTr="00C86C5E">
        <w:trPr>
          <w:trHeight w:val="102"/>
        </w:trPr>
        <w:tc>
          <w:tcPr>
            <w:tcW w:w="5000" w:type="pct"/>
            <w:gridSpan w:val="2"/>
          </w:tcPr>
          <w:p w14:paraId="7F2D6ACF"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 xml:space="preserve">Discussion with entire faculty group: </w:t>
            </w:r>
          </w:p>
          <w:p w14:paraId="0C679365" w14:textId="77777777" w:rsidR="00317583" w:rsidRPr="00317583" w:rsidRDefault="00317583" w:rsidP="00C86C5E">
            <w:pPr>
              <w:rPr>
                <w:rFonts w:eastAsia="Times New Roman" w:cstheme="minorHAnsi"/>
                <w:b/>
                <w:sz w:val="20"/>
                <w:szCs w:val="20"/>
              </w:rPr>
            </w:pPr>
          </w:p>
          <w:p w14:paraId="7C8E3778" w14:textId="77777777" w:rsidR="00317583" w:rsidRPr="00317583" w:rsidRDefault="00317583" w:rsidP="00C86C5E">
            <w:pPr>
              <w:rPr>
                <w:rFonts w:eastAsia="Times New Roman" w:cstheme="minorHAnsi"/>
                <w:b/>
                <w:sz w:val="20"/>
                <w:szCs w:val="20"/>
              </w:rPr>
            </w:pPr>
          </w:p>
        </w:tc>
      </w:tr>
      <w:tr w:rsidR="00317583" w:rsidRPr="00317583" w14:paraId="73F30069" w14:textId="77777777" w:rsidTr="00C86C5E">
        <w:trPr>
          <w:trHeight w:val="102"/>
        </w:trPr>
        <w:tc>
          <w:tcPr>
            <w:tcW w:w="1923" w:type="pct"/>
          </w:tcPr>
          <w:p w14:paraId="61D8E318" w14:textId="77777777" w:rsidR="00317583" w:rsidRPr="00317583" w:rsidRDefault="00317583" w:rsidP="00C86C5E">
            <w:pPr>
              <w:rPr>
                <w:rFonts w:eastAsia="Times New Roman" w:cstheme="minorHAnsi"/>
                <w:b/>
                <w:sz w:val="20"/>
                <w:szCs w:val="20"/>
              </w:rPr>
            </w:pPr>
            <w:r w:rsidRPr="00317583">
              <w:rPr>
                <w:rFonts w:eastAsia="Times New Roman" w:cstheme="minorHAnsi"/>
                <w:b/>
                <w:sz w:val="20"/>
                <w:szCs w:val="20"/>
              </w:rPr>
              <w:t xml:space="preserve">Overall Quality Improvement Plan: </w:t>
            </w:r>
          </w:p>
          <w:p w14:paraId="588CF5D8" w14:textId="77777777" w:rsidR="00317583" w:rsidRPr="00317583" w:rsidRDefault="00317583" w:rsidP="00C86C5E">
            <w:pPr>
              <w:rPr>
                <w:rFonts w:cstheme="minorHAnsi"/>
                <w:sz w:val="20"/>
                <w:szCs w:val="20"/>
              </w:rPr>
            </w:pPr>
            <w:r w:rsidRPr="00317583">
              <w:rPr>
                <w:rFonts w:cstheme="minorHAnsi"/>
                <w:b/>
                <w:sz w:val="20"/>
                <w:szCs w:val="20"/>
              </w:rPr>
              <w:t xml:space="preserve">Goal: </w:t>
            </w:r>
            <w:r w:rsidRPr="00317583">
              <w:rPr>
                <w:rFonts w:cstheme="minorHAnsi"/>
                <w:sz w:val="20"/>
                <w:szCs w:val="20"/>
              </w:rPr>
              <w:t xml:space="preserve">What are your goal(s) for improvement of this course? </w:t>
            </w:r>
          </w:p>
          <w:p w14:paraId="32C04F6A" w14:textId="77777777" w:rsidR="00317583" w:rsidRPr="00317583" w:rsidRDefault="00317583" w:rsidP="00C86C5E">
            <w:pPr>
              <w:rPr>
                <w:rFonts w:eastAsia="Times New Roman" w:cstheme="minorHAnsi"/>
                <w:b/>
                <w:sz w:val="20"/>
                <w:szCs w:val="20"/>
              </w:rPr>
            </w:pPr>
            <w:r w:rsidRPr="00317583">
              <w:rPr>
                <w:rFonts w:cstheme="minorHAnsi"/>
                <w:b/>
                <w:sz w:val="20"/>
                <w:szCs w:val="20"/>
              </w:rPr>
              <w:lastRenderedPageBreak/>
              <w:t>Action Plan:</w:t>
            </w:r>
            <w:r w:rsidRPr="00317583">
              <w:rPr>
                <w:rFonts w:cstheme="minorHAnsi"/>
                <w:sz w:val="20"/>
                <w:szCs w:val="20"/>
              </w:rPr>
              <w:t xml:space="preserve"> What is your action plan for your course to accomplish your goal?</w:t>
            </w:r>
          </w:p>
          <w:p w14:paraId="16B35739" w14:textId="77777777" w:rsidR="00317583" w:rsidRPr="00317583" w:rsidRDefault="00317583" w:rsidP="00C86C5E">
            <w:pPr>
              <w:rPr>
                <w:rFonts w:eastAsia="Times New Roman" w:cstheme="minorHAnsi"/>
                <w:b/>
                <w:sz w:val="20"/>
                <w:szCs w:val="20"/>
              </w:rPr>
            </w:pPr>
          </w:p>
          <w:p w14:paraId="7925E4A5" w14:textId="77777777" w:rsidR="00317583" w:rsidRPr="00317583" w:rsidRDefault="00317583" w:rsidP="00C86C5E">
            <w:pPr>
              <w:rPr>
                <w:rFonts w:eastAsia="Times New Roman" w:cstheme="minorHAnsi"/>
                <w:b/>
                <w:sz w:val="20"/>
                <w:szCs w:val="20"/>
              </w:rPr>
            </w:pPr>
          </w:p>
          <w:p w14:paraId="3DC17DF6" w14:textId="77777777" w:rsidR="00317583" w:rsidRPr="00317583" w:rsidRDefault="00317583" w:rsidP="00C86C5E">
            <w:pPr>
              <w:rPr>
                <w:rFonts w:eastAsia="Times New Roman" w:cstheme="minorHAnsi"/>
                <w:b/>
                <w:sz w:val="20"/>
                <w:szCs w:val="20"/>
              </w:rPr>
            </w:pPr>
          </w:p>
        </w:tc>
        <w:tc>
          <w:tcPr>
            <w:tcW w:w="3077" w:type="pct"/>
          </w:tcPr>
          <w:p w14:paraId="430A0F1F" w14:textId="77777777" w:rsidR="00317583" w:rsidRPr="00317583" w:rsidRDefault="00317583" w:rsidP="00C86C5E">
            <w:pPr>
              <w:rPr>
                <w:rFonts w:eastAsia="Times New Roman" w:cstheme="minorHAnsi"/>
                <w:b/>
                <w:sz w:val="20"/>
                <w:szCs w:val="20"/>
              </w:rPr>
            </w:pPr>
          </w:p>
        </w:tc>
      </w:tr>
    </w:tbl>
    <w:p w14:paraId="4C63A86A" w14:textId="77777777" w:rsidR="00317583" w:rsidRDefault="00317583" w:rsidP="00317583"/>
    <w:p w14:paraId="497B4F8F" w14:textId="435FDEEB" w:rsidR="00DF16C6" w:rsidRPr="00424B47" w:rsidRDefault="00DF16C6">
      <w:pPr>
        <w:rPr>
          <w:rFonts w:cs="Times New Roman"/>
          <w:sz w:val="24"/>
          <w:szCs w:val="24"/>
        </w:rPr>
      </w:pPr>
      <w:r w:rsidRPr="00424B47">
        <w:rPr>
          <w:rFonts w:cs="Times New Roman"/>
          <w:sz w:val="24"/>
          <w:szCs w:val="24"/>
        </w:rPr>
        <w:t xml:space="preserve">**Make changes to this document to fit your programs specifics. </w:t>
      </w:r>
    </w:p>
    <w:p w14:paraId="4394C58D" w14:textId="589B3057" w:rsidR="00466447" w:rsidRPr="00424B47" w:rsidRDefault="00466447" w:rsidP="00DF16C6">
      <w:pPr>
        <w:pStyle w:val="BodyText"/>
        <w:ind w:left="0" w:right="95"/>
        <w:rPr>
          <w:rFonts w:asciiTheme="minorHAnsi" w:hAnsiTheme="minorHAnsi" w:cs="Times New Roman"/>
          <w:sz w:val="24"/>
          <w:szCs w:val="24"/>
        </w:rPr>
      </w:pPr>
      <w:r w:rsidRPr="00424B47">
        <w:rPr>
          <w:rFonts w:asciiTheme="minorHAnsi" w:hAnsiTheme="minorHAnsi" w:cs="Times New Roman"/>
          <w:sz w:val="24"/>
          <w:szCs w:val="24"/>
        </w:rPr>
        <w:t>Developed by Sue Fiel</w:t>
      </w:r>
      <w:r w:rsidR="00996753" w:rsidRPr="00424B47">
        <w:rPr>
          <w:rFonts w:asciiTheme="minorHAnsi" w:hAnsiTheme="minorHAnsi" w:cs="Times New Roman"/>
          <w:sz w:val="24"/>
          <w:szCs w:val="24"/>
        </w:rPr>
        <w:t>d DNP, RN, CNE in September 2017</w:t>
      </w:r>
      <w:r w:rsidRPr="00424B47">
        <w:rPr>
          <w:rFonts w:asciiTheme="minorHAnsi" w:hAnsiTheme="minorHAnsi" w:cs="Times New Roman"/>
          <w:sz w:val="24"/>
          <w:szCs w:val="24"/>
        </w:rPr>
        <w:t xml:space="preserve"> (you have permission to use this template)</w:t>
      </w:r>
    </w:p>
    <w:p w14:paraId="32EFDC62" w14:textId="77777777" w:rsidR="00466447" w:rsidRPr="00424B47" w:rsidRDefault="00466447">
      <w:pPr>
        <w:rPr>
          <w:rFonts w:cs="Times New Roman"/>
        </w:rPr>
      </w:pPr>
    </w:p>
    <w:p w14:paraId="726162F1" w14:textId="77777777" w:rsidR="00424B47" w:rsidRPr="00424B47" w:rsidRDefault="00424B47">
      <w:pPr>
        <w:rPr>
          <w:rFonts w:cs="Times New Roman"/>
        </w:rPr>
      </w:pPr>
    </w:p>
    <w:sectPr w:rsidR="00424B47" w:rsidRPr="00424B47" w:rsidSect="00B66004">
      <w:footerReference w:type="default" r:id="rId17"/>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02682" w14:textId="77777777" w:rsidR="00A229B4" w:rsidRDefault="00A229B4" w:rsidP="00932483">
      <w:pPr>
        <w:spacing w:after="0" w:line="240" w:lineRule="auto"/>
      </w:pPr>
      <w:r>
        <w:separator/>
      </w:r>
    </w:p>
  </w:endnote>
  <w:endnote w:type="continuationSeparator" w:id="0">
    <w:p w14:paraId="43FCB493" w14:textId="77777777" w:rsidR="00A229B4" w:rsidRDefault="00A229B4" w:rsidP="00932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95490"/>
      <w:docPartObj>
        <w:docPartGallery w:val="Page Numbers (Bottom of Page)"/>
        <w:docPartUnique/>
      </w:docPartObj>
    </w:sdtPr>
    <w:sdtEndPr>
      <w:rPr>
        <w:noProof/>
      </w:rPr>
    </w:sdtEndPr>
    <w:sdtContent>
      <w:p w14:paraId="5993C4FB" w14:textId="58085943" w:rsidR="00A229B4" w:rsidRDefault="00A229B4">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14F8A7CE" w14:textId="77777777" w:rsidR="00A229B4" w:rsidRDefault="00A22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338C5" w14:textId="77777777" w:rsidR="00A229B4" w:rsidRDefault="00A229B4" w:rsidP="00932483">
      <w:pPr>
        <w:spacing w:after="0" w:line="240" w:lineRule="auto"/>
      </w:pPr>
      <w:r>
        <w:separator/>
      </w:r>
    </w:p>
  </w:footnote>
  <w:footnote w:type="continuationSeparator" w:id="0">
    <w:p w14:paraId="330D3EB4" w14:textId="77777777" w:rsidR="00A229B4" w:rsidRDefault="00A229B4" w:rsidP="00932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7E7"/>
    <w:multiLevelType w:val="hybridMultilevel"/>
    <w:tmpl w:val="4E1E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F0520"/>
    <w:multiLevelType w:val="hybridMultilevel"/>
    <w:tmpl w:val="ADE8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823C9"/>
    <w:multiLevelType w:val="hybridMultilevel"/>
    <w:tmpl w:val="E7C64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FF2C09"/>
    <w:multiLevelType w:val="hybridMultilevel"/>
    <w:tmpl w:val="23664DE2"/>
    <w:lvl w:ilvl="0" w:tplc="B70840B8">
      <w:start w:val="1"/>
      <w:numFmt w:val="decimal"/>
      <w:lvlText w:val="%1."/>
      <w:lvlJc w:val="left"/>
      <w:pPr>
        <w:ind w:left="360" w:hanging="360"/>
      </w:pPr>
      <w:rPr>
        <w:rFonts w:ascii="Calibri" w:hAnsi="Calibri" w:hint="default"/>
        <w:b w:val="0"/>
        <w:i w:val="0"/>
        <w:spacing w:val="2"/>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E923D1"/>
    <w:multiLevelType w:val="hybridMultilevel"/>
    <w:tmpl w:val="A278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447A9"/>
    <w:multiLevelType w:val="hybridMultilevel"/>
    <w:tmpl w:val="DCE82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BE0C46"/>
    <w:multiLevelType w:val="hybridMultilevel"/>
    <w:tmpl w:val="3704F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7B0A09"/>
    <w:multiLevelType w:val="multilevel"/>
    <w:tmpl w:val="50FAFA3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F7298"/>
    <w:multiLevelType w:val="multilevel"/>
    <w:tmpl w:val="0284E80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093BDC"/>
    <w:multiLevelType w:val="hybridMultilevel"/>
    <w:tmpl w:val="4DAE7924"/>
    <w:lvl w:ilvl="0" w:tplc="9F8058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B92A2C"/>
    <w:multiLevelType w:val="hybridMultilevel"/>
    <w:tmpl w:val="2D986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07492A"/>
    <w:multiLevelType w:val="hybridMultilevel"/>
    <w:tmpl w:val="3A8EC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93FE2"/>
    <w:multiLevelType w:val="hybridMultilevel"/>
    <w:tmpl w:val="1E3C2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C56A3F"/>
    <w:multiLevelType w:val="multilevel"/>
    <w:tmpl w:val="8DF6962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9175B5"/>
    <w:multiLevelType w:val="hybridMultilevel"/>
    <w:tmpl w:val="DD129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480576"/>
    <w:multiLevelType w:val="multilevel"/>
    <w:tmpl w:val="4788B62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AF7509"/>
    <w:multiLevelType w:val="hybridMultilevel"/>
    <w:tmpl w:val="3A52C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54476F"/>
    <w:multiLevelType w:val="hybridMultilevel"/>
    <w:tmpl w:val="6C00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459FA"/>
    <w:multiLevelType w:val="hybridMultilevel"/>
    <w:tmpl w:val="0A465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19523E"/>
    <w:multiLevelType w:val="hybridMultilevel"/>
    <w:tmpl w:val="93A8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E67D1"/>
    <w:multiLevelType w:val="hybridMultilevel"/>
    <w:tmpl w:val="974267A2"/>
    <w:lvl w:ilvl="0" w:tplc="65E81652">
      <w:start w:val="1"/>
      <w:numFmt w:val="lowerLetter"/>
      <w:lvlText w:val="%1."/>
      <w:lvlJc w:val="left"/>
      <w:pPr>
        <w:ind w:left="334" w:hanging="360"/>
      </w:pPr>
      <w:rPr>
        <w:rFonts w:hint="default"/>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num w:numId="1">
    <w:abstractNumId w:val="17"/>
  </w:num>
  <w:num w:numId="2">
    <w:abstractNumId w:val="9"/>
  </w:num>
  <w:num w:numId="3">
    <w:abstractNumId w:val="15"/>
  </w:num>
  <w:num w:numId="4">
    <w:abstractNumId w:val="7"/>
  </w:num>
  <w:num w:numId="5">
    <w:abstractNumId w:val="8"/>
  </w:num>
  <w:num w:numId="6">
    <w:abstractNumId w:val="13"/>
  </w:num>
  <w:num w:numId="7">
    <w:abstractNumId w:val="2"/>
  </w:num>
  <w:num w:numId="8">
    <w:abstractNumId w:val="11"/>
  </w:num>
  <w:num w:numId="9">
    <w:abstractNumId w:val="12"/>
  </w:num>
  <w:num w:numId="10">
    <w:abstractNumId w:val="0"/>
  </w:num>
  <w:num w:numId="11">
    <w:abstractNumId w:val="19"/>
  </w:num>
  <w:num w:numId="12">
    <w:abstractNumId w:val="18"/>
  </w:num>
  <w:num w:numId="13">
    <w:abstractNumId w:val="5"/>
  </w:num>
  <w:num w:numId="14">
    <w:abstractNumId w:val="4"/>
  </w:num>
  <w:num w:numId="15">
    <w:abstractNumId w:val="3"/>
  </w:num>
  <w:num w:numId="16">
    <w:abstractNumId w:val="14"/>
  </w:num>
  <w:num w:numId="17">
    <w:abstractNumId w:val="10"/>
  </w:num>
  <w:num w:numId="18">
    <w:abstractNumId w:val="1"/>
  </w:num>
  <w:num w:numId="19">
    <w:abstractNumId w:val="6"/>
  </w:num>
  <w:num w:numId="20">
    <w:abstractNumId w:val="16"/>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A5"/>
    <w:rsid w:val="00016AAE"/>
    <w:rsid w:val="00030F3C"/>
    <w:rsid w:val="0004159D"/>
    <w:rsid w:val="000F17EB"/>
    <w:rsid w:val="001010FD"/>
    <w:rsid w:val="00114E6E"/>
    <w:rsid w:val="0011549B"/>
    <w:rsid w:val="001C5982"/>
    <w:rsid w:val="00210CE3"/>
    <w:rsid w:val="00214B1F"/>
    <w:rsid w:val="00223085"/>
    <w:rsid w:val="00250B4E"/>
    <w:rsid w:val="00253DDE"/>
    <w:rsid w:val="00257E05"/>
    <w:rsid w:val="002822A8"/>
    <w:rsid w:val="002C2FD9"/>
    <w:rsid w:val="002C451E"/>
    <w:rsid w:val="00317583"/>
    <w:rsid w:val="00350EF7"/>
    <w:rsid w:val="0035120E"/>
    <w:rsid w:val="00355EFC"/>
    <w:rsid w:val="00381B1E"/>
    <w:rsid w:val="003B04F1"/>
    <w:rsid w:val="003B080B"/>
    <w:rsid w:val="003C4525"/>
    <w:rsid w:val="003F4F0E"/>
    <w:rsid w:val="004069FA"/>
    <w:rsid w:val="00415C6D"/>
    <w:rsid w:val="00416621"/>
    <w:rsid w:val="00424B47"/>
    <w:rsid w:val="00466447"/>
    <w:rsid w:val="00486B53"/>
    <w:rsid w:val="00490891"/>
    <w:rsid w:val="00497B98"/>
    <w:rsid w:val="004D51F1"/>
    <w:rsid w:val="00511D84"/>
    <w:rsid w:val="005321F8"/>
    <w:rsid w:val="00545E1B"/>
    <w:rsid w:val="00563707"/>
    <w:rsid w:val="00573F73"/>
    <w:rsid w:val="00597BD6"/>
    <w:rsid w:val="005A710F"/>
    <w:rsid w:val="00613652"/>
    <w:rsid w:val="006A4320"/>
    <w:rsid w:val="00720743"/>
    <w:rsid w:val="0075333A"/>
    <w:rsid w:val="00774738"/>
    <w:rsid w:val="007825EA"/>
    <w:rsid w:val="00793D63"/>
    <w:rsid w:val="007B3091"/>
    <w:rsid w:val="007D5939"/>
    <w:rsid w:val="007E731D"/>
    <w:rsid w:val="007E7DAC"/>
    <w:rsid w:val="0081593E"/>
    <w:rsid w:val="008165A5"/>
    <w:rsid w:val="00824B15"/>
    <w:rsid w:val="00840103"/>
    <w:rsid w:val="008435EC"/>
    <w:rsid w:val="00844D7E"/>
    <w:rsid w:val="00856B09"/>
    <w:rsid w:val="00857BED"/>
    <w:rsid w:val="008616A5"/>
    <w:rsid w:val="00866689"/>
    <w:rsid w:val="008716B8"/>
    <w:rsid w:val="008B0F4F"/>
    <w:rsid w:val="008E44A8"/>
    <w:rsid w:val="00932483"/>
    <w:rsid w:val="009357C3"/>
    <w:rsid w:val="009504C6"/>
    <w:rsid w:val="009750D4"/>
    <w:rsid w:val="00980F01"/>
    <w:rsid w:val="0098699E"/>
    <w:rsid w:val="00995CA4"/>
    <w:rsid w:val="00996753"/>
    <w:rsid w:val="00996B76"/>
    <w:rsid w:val="009D54CD"/>
    <w:rsid w:val="009E0A89"/>
    <w:rsid w:val="00A10799"/>
    <w:rsid w:val="00A14BCE"/>
    <w:rsid w:val="00A16599"/>
    <w:rsid w:val="00A229B4"/>
    <w:rsid w:val="00A469C5"/>
    <w:rsid w:val="00A90198"/>
    <w:rsid w:val="00AC715D"/>
    <w:rsid w:val="00AE113C"/>
    <w:rsid w:val="00B14534"/>
    <w:rsid w:val="00B43116"/>
    <w:rsid w:val="00B66004"/>
    <w:rsid w:val="00B825C0"/>
    <w:rsid w:val="00B951C7"/>
    <w:rsid w:val="00BE4EBD"/>
    <w:rsid w:val="00BF2F70"/>
    <w:rsid w:val="00C129CF"/>
    <w:rsid w:val="00C13B6D"/>
    <w:rsid w:val="00C32814"/>
    <w:rsid w:val="00C71E8C"/>
    <w:rsid w:val="00C72FC7"/>
    <w:rsid w:val="00CF54C6"/>
    <w:rsid w:val="00D136FA"/>
    <w:rsid w:val="00D2350C"/>
    <w:rsid w:val="00D23F33"/>
    <w:rsid w:val="00D41350"/>
    <w:rsid w:val="00D53822"/>
    <w:rsid w:val="00D812CB"/>
    <w:rsid w:val="00DA6AE1"/>
    <w:rsid w:val="00DB0F70"/>
    <w:rsid w:val="00DD37F6"/>
    <w:rsid w:val="00DF16C6"/>
    <w:rsid w:val="00E035DA"/>
    <w:rsid w:val="00E07288"/>
    <w:rsid w:val="00E25CE2"/>
    <w:rsid w:val="00E41176"/>
    <w:rsid w:val="00E4741B"/>
    <w:rsid w:val="00E50E31"/>
    <w:rsid w:val="00E537E5"/>
    <w:rsid w:val="00E550AB"/>
    <w:rsid w:val="00E6531A"/>
    <w:rsid w:val="00E72F3E"/>
    <w:rsid w:val="00EB6330"/>
    <w:rsid w:val="00EC0CED"/>
    <w:rsid w:val="00EC463B"/>
    <w:rsid w:val="00F21A64"/>
    <w:rsid w:val="00F40B77"/>
    <w:rsid w:val="00F71DAC"/>
    <w:rsid w:val="00F8270B"/>
    <w:rsid w:val="00FB1601"/>
    <w:rsid w:val="00FB5349"/>
    <w:rsid w:val="00FC2620"/>
    <w:rsid w:val="00FC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B4EDECA"/>
  <w15:chartTrackingRefBased/>
  <w15:docId w15:val="{83892CD9-E50B-42E2-87F8-0867D07D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24B47"/>
    <w:pPr>
      <w:keepNext/>
      <w:keepLines/>
      <w:spacing w:before="240" w:after="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424B4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link w:val="Heading3Char"/>
    <w:uiPriority w:val="9"/>
    <w:qFormat/>
    <w:rsid w:val="00A107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107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E537E5"/>
    <w:pPr>
      <w:keepNext/>
      <w:spacing w:after="0" w:line="240" w:lineRule="auto"/>
      <w:jc w:val="center"/>
      <w:outlineLvl w:val="4"/>
    </w:pPr>
    <w:rPr>
      <w:rFonts w:eastAsia="Batang"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483"/>
  </w:style>
  <w:style w:type="paragraph" w:styleId="Footer">
    <w:name w:val="footer"/>
    <w:basedOn w:val="Normal"/>
    <w:link w:val="FooterChar"/>
    <w:uiPriority w:val="99"/>
    <w:unhideWhenUsed/>
    <w:rsid w:val="00932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483"/>
  </w:style>
  <w:style w:type="character" w:styleId="CommentReference">
    <w:name w:val="annotation reference"/>
    <w:basedOn w:val="DefaultParagraphFont"/>
    <w:uiPriority w:val="99"/>
    <w:semiHidden/>
    <w:unhideWhenUsed/>
    <w:rsid w:val="000F17EB"/>
    <w:rPr>
      <w:sz w:val="16"/>
      <w:szCs w:val="16"/>
    </w:rPr>
  </w:style>
  <w:style w:type="paragraph" w:styleId="CommentText">
    <w:name w:val="annotation text"/>
    <w:basedOn w:val="Normal"/>
    <w:link w:val="CommentTextChar"/>
    <w:unhideWhenUsed/>
    <w:rsid w:val="000F17EB"/>
    <w:pPr>
      <w:spacing w:line="240" w:lineRule="auto"/>
    </w:pPr>
    <w:rPr>
      <w:sz w:val="20"/>
      <w:szCs w:val="20"/>
    </w:rPr>
  </w:style>
  <w:style w:type="character" w:customStyle="1" w:styleId="CommentTextChar">
    <w:name w:val="Comment Text Char"/>
    <w:basedOn w:val="DefaultParagraphFont"/>
    <w:link w:val="CommentText"/>
    <w:rsid w:val="000F17EB"/>
    <w:rPr>
      <w:sz w:val="20"/>
      <w:szCs w:val="20"/>
    </w:rPr>
  </w:style>
  <w:style w:type="paragraph" w:styleId="CommentSubject">
    <w:name w:val="annotation subject"/>
    <w:basedOn w:val="CommentText"/>
    <w:next w:val="CommentText"/>
    <w:link w:val="CommentSubjectChar"/>
    <w:uiPriority w:val="99"/>
    <w:unhideWhenUsed/>
    <w:rsid w:val="000F17EB"/>
    <w:rPr>
      <w:b/>
      <w:bCs/>
    </w:rPr>
  </w:style>
  <w:style w:type="character" w:customStyle="1" w:styleId="CommentSubjectChar">
    <w:name w:val="Comment Subject Char"/>
    <w:basedOn w:val="CommentTextChar"/>
    <w:link w:val="CommentSubject"/>
    <w:uiPriority w:val="99"/>
    <w:rsid w:val="000F17EB"/>
    <w:rPr>
      <w:b/>
      <w:bCs/>
      <w:sz w:val="20"/>
      <w:szCs w:val="20"/>
    </w:rPr>
  </w:style>
  <w:style w:type="paragraph" w:styleId="BalloonText">
    <w:name w:val="Balloon Text"/>
    <w:basedOn w:val="Normal"/>
    <w:link w:val="BalloonTextChar"/>
    <w:uiPriority w:val="99"/>
    <w:semiHidden/>
    <w:unhideWhenUsed/>
    <w:rsid w:val="000F1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7EB"/>
    <w:rPr>
      <w:rFonts w:ascii="Segoe UI" w:hAnsi="Segoe UI" w:cs="Segoe UI"/>
      <w:sz w:val="18"/>
      <w:szCs w:val="18"/>
    </w:rPr>
  </w:style>
  <w:style w:type="paragraph" w:customStyle="1" w:styleId="TableParagraph">
    <w:name w:val="Table Paragraph"/>
    <w:basedOn w:val="Normal"/>
    <w:uiPriority w:val="1"/>
    <w:qFormat/>
    <w:rsid w:val="00355EFC"/>
    <w:pPr>
      <w:widowControl w:val="0"/>
      <w:spacing w:after="0" w:line="240" w:lineRule="auto"/>
    </w:pPr>
  </w:style>
  <w:style w:type="character" w:styleId="Hyperlink">
    <w:name w:val="Hyperlink"/>
    <w:basedOn w:val="DefaultParagraphFont"/>
    <w:uiPriority w:val="99"/>
    <w:unhideWhenUsed/>
    <w:rsid w:val="00E72F3E"/>
    <w:rPr>
      <w:color w:val="0563C1" w:themeColor="hyperlink"/>
      <w:u w:val="single"/>
    </w:rPr>
  </w:style>
  <w:style w:type="paragraph" w:styleId="BodyText">
    <w:name w:val="Body Text"/>
    <w:basedOn w:val="Normal"/>
    <w:link w:val="BodyTextChar"/>
    <w:uiPriority w:val="1"/>
    <w:qFormat/>
    <w:rsid w:val="00F8270B"/>
    <w:pPr>
      <w:widowControl w:val="0"/>
      <w:spacing w:after="0" w:line="240" w:lineRule="auto"/>
      <w:ind w:left="280"/>
    </w:pPr>
    <w:rPr>
      <w:rFonts w:ascii="Arial" w:eastAsia="Arial" w:hAnsi="Arial"/>
      <w:sz w:val="20"/>
      <w:szCs w:val="20"/>
    </w:rPr>
  </w:style>
  <w:style w:type="character" w:customStyle="1" w:styleId="BodyTextChar">
    <w:name w:val="Body Text Char"/>
    <w:basedOn w:val="DefaultParagraphFont"/>
    <w:link w:val="BodyText"/>
    <w:uiPriority w:val="1"/>
    <w:rsid w:val="00F8270B"/>
    <w:rPr>
      <w:rFonts w:ascii="Arial" w:eastAsia="Arial" w:hAnsi="Arial"/>
      <w:sz w:val="20"/>
      <w:szCs w:val="20"/>
    </w:rPr>
  </w:style>
  <w:style w:type="character" w:customStyle="1" w:styleId="Heading3Char">
    <w:name w:val="Heading 3 Char"/>
    <w:basedOn w:val="DefaultParagraphFont"/>
    <w:link w:val="Heading3"/>
    <w:uiPriority w:val="9"/>
    <w:rsid w:val="00A107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10799"/>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A10799"/>
  </w:style>
  <w:style w:type="paragraph" w:styleId="NormalWeb">
    <w:name w:val="Normal (Web)"/>
    <w:basedOn w:val="Normal"/>
    <w:uiPriority w:val="99"/>
    <w:semiHidden/>
    <w:unhideWhenUsed/>
    <w:rsid w:val="00A107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4B47"/>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424B47"/>
    <w:rPr>
      <w:rFonts w:eastAsiaTheme="majorEastAsia" w:cstheme="majorBidi"/>
      <w:b/>
      <w:color w:val="000000" w:themeColor="text1"/>
      <w:sz w:val="28"/>
      <w:szCs w:val="26"/>
    </w:rPr>
  </w:style>
  <w:style w:type="paragraph" w:styleId="ListParagraph">
    <w:name w:val="List Paragraph"/>
    <w:basedOn w:val="Normal"/>
    <w:uiPriority w:val="34"/>
    <w:qFormat/>
    <w:rsid w:val="00257E05"/>
    <w:pPr>
      <w:spacing w:after="0" w:line="240" w:lineRule="auto"/>
      <w:ind w:left="720"/>
      <w:contextualSpacing/>
    </w:pPr>
    <w:rPr>
      <w:rFonts w:ascii="Arial" w:eastAsia="Times New Roman" w:hAnsi="Arial" w:cs="Times New Roman"/>
      <w:sz w:val="20"/>
      <w:szCs w:val="24"/>
    </w:rPr>
  </w:style>
  <w:style w:type="table" w:styleId="TableGrid">
    <w:name w:val="Table Grid"/>
    <w:basedOn w:val="TableNormal"/>
    <w:uiPriority w:val="39"/>
    <w:rsid w:val="00406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350C"/>
    <w:rPr>
      <w:b/>
      <w:bCs/>
    </w:rPr>
  </w:style>
  <w:style w:type="table" w:customStyle="1" w:styleId="TableGrid1">
    <w:name w:val="Table Grid1"/>
    <w:basedOn w:val="TableNormal"/>
    <w:next w:val="TableGrid"/>
    <w:uiPriority w:val="39"/>
    <w:rsid w:val="00E25CE2"/>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25CE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537E5"/>
    <w:rPr>
      <w:rFonts w:eastAsia="Batang" w:cs="Times New Roman"/>
      <w:b/>
      <w:sz w:val="28"/>
      <w:szCs w:val="20"/>
    </w:rPr>
  </w:style>
  <w:style w:type="paragraph" w:styleId="TOCHeading">
    <w:name w:val="TOC Heading"/>
    <w:basedOn w:val="Heading1"/>
    <w:next w:val="Normal"/>
    <w:uiPriority w:val="39"/>
    <w:unhideWhenUsed/>
    <w:qFormat/>
    <w:rsid w:val="00424B47"/>
    <w:pPr>
      <w:outlineLvl w:val="9"/>
    </w:pPr>
  </w:style>
  <w:style w:type="paragraph" w:styleId="TOC3">
    <w:name w:val="toc 3"/>
    <w:basedOn w:val="Normal"/>
    <w:next w:val="Normal"/>
    <w:autoRedefine/>
    <w:uiPriority w:val="39"/>
    <w:unhideWhenUsed/>
    <w:rsid w:val="00424B47"/>
    <w:pPr>
      <w:spacing w:after="100"/>
      <w:ind w:left="440"/>
    </w:pPr>
  </w:style>
  <w:style w:type="paragraph" w:styleId="TOC1">
    <w:name w:val="toc 1"/>
    <w:basedOn w:val="Normal"/>
    <w:next w:val="Normal"/>
    <w:autoRedefine/>
    <w:uiPriority w:val="39"/>
    <w:unhideWhenUsed/>
    <w:rsid w:val="00424B47"/>
    <w:pPr>
      <w:spacing w:after="100"/>
    </w:pPr>
  </w:style>
  <w:style w:type="table" w:customStyle="1" w:styleId="TableGrid11">
    <w:name w:val="Table Grid11"/>
    <w:basedOn w:val="TableNormal"/>
    <w:next w:val="TableGrid"/>
    <w:uiPriority w:val="39"/>
    <w:rsid w:val="00424B47"/>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24B47"/>
    <w:pPr>
      <w:spacing w:after="100"/>
      <w:ind w:left="220"/>
    </w:pPr>
  </w:style>
  <w:style w:type="paragraph" w:styleId="NoSpacing">
    <w:name w:val="No Spacing"/>
    <w:uiPriority w:val="1"/>
    <w:qFormat/>
    <w:rsid w:val="00317583"/>
    <w:pPr>
      <w:spacing w:after="0" w:line="240" w:lineRule="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3078">
      <w:bodyDiv w:val="1"/>
      <w:marLeft w:val="0"/>
      <w:marRight w:val="0"/>
      <w:marTop w:val="0"/>
      <w:marBottom w:val="0"/>
      <w:divBdr>
        <w:top w:val="none" w:sz="0" w:space="0" w:color="auto"/>
        <w:left w:val="none" w:sz="0" w:space="0" w:color="auto"/>
        <w:bottom w:val="none" w:sz="0" w:space="0" w:color="auto"/>
        <w:right w:val="none" w:sz="0" w:space="0" w:color="auto"/>
      </w:divBdr>
    </w:div>
    <w:div w:id="650868183">
      <w:bodyDiv w:val="1"/>
      <w:marLeft w:val="0"/>
      <w:marRight w:val="0"/>
      <w:marTop w:val="0"/>
      <w:marBottom w:val="0"/>
      <w:divBdr>
        <w:top w:val="none" w:sz="0" w:space="0" w:color="auto"/>
        <w:left w:val="none" w:sz="0" w:space="0" w:color="auto"/>
        <w:bottom w:val="none" w:sz="0" w:space="0" w:color="auto"/>
        <w:right w:val="none" w:sz="0" w:space="0" w:color="auto"/>
      </w:divBdr>
      <w:divsChild>
        <w:div w:id="1163163677">
          <w:marLeft w:val="375"/>
          <w:marRight w:val="0"/>
          <w:marTop w:val="0"/>
          <w:marBottom w:val="300"/>
          <w:divBdr>
            <w:top w:val="none" w:sz="0" w:space="0" w:color="auto"/>
            <w:left w:val="none" w:sz="0" w:space="0" w:color="auto"/>
            <w:bottom w:val="single" w:sz="6" w:space="10" w:color="540902"/>
            <w:right w:val="none" w:sz="0" w:space="0" w:color="auto"/>
          </w:divBdr>
          <w:divsChild>
            <w:div w:id="20909791">
              <w:marLeft w:val="0"/>
              <w:marRight w:val="0"/>
              <w:marTop w:val="0"/>
              <w:marBottom w:val="96"/>
              <w:divBdr>
                <w:top w:val="single" w:sz="6" w:space="5" w:color="540902"/>
                <w:left w:val="single" w:sz="6" w:space="6" w:color="540902"/>
                <w:bottom w:val="single" w:sz="6" w:space="5" w:color="540902"/>
                <w:right w:val="single" w:sz="6" w:space="6" w:color="540902"/>
              </w:divBdr>
            </w:div>
            <w:div w:id="1072235075">
              <w:marLeft w:val="0"/>
              <w:marRight w:val="0"/>
              <w:marTop w:val="0"/>
              <w:marBottom w:val="0"/>
              <w:divBdr>
                <w:top w:val="none" w:sz="0" w:space="0" w:color="auto"/>
                <w:left w:val="none" w:sz="0" w:space="0" w:color="auto"/>
                <w:bottom w:val="none" w:sz="0" w:space="0" w:color="auto"/>
                <w:right w:val="none" w:sz="0" w:space="0" w:color="auto"/>
              </w:divBdr>
            </w:div>
          </w:divsChild>
        </w:div>
        <w:div w:id="753891854">
          <w:marLeft w:val="0"/>
          <w:marRight w:val="0"/>
          <w:marTop w:val="240"/>
          <w:marBottom w:val="240"/>
          <w:divBdr>
            <w:top w:val="none" w:sz="0" w:space="0" w:color="auto"/>
            <w:left w:val="none" w:sz="0" w:space="0" w:color="auto"/>
            <w:bottom w:val="none" w:sz="0" w:space="0" w:color="auto"/>
            <w:right w:val="none" w:sz="0" w:space="0" w:color="auto"/>
          </w:divBdr>
          <w:divsChild>
            <w:div w:id="78604933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772556783">
      <w:bodyDiv w:val="1"/>
      <w:marLeft w:val="0"/>
      <w:marRight w:val="0"/>
      <w:marTop w:val="0"/>
      <w:marBottom w:val="0"/>
      <w:divBdr>
        <w:top w:val="none" w:sz="0" w:space="0" w:color="auto"/>
        <w:left w:val="none" w:sz="0" w:space="0" w:color="auto"/>
        <w:bottom w:val="none" w:sz="0" w:space="0" w:color="auto"/>
        <w:right w:val="none" w:sz="0" w:space="0" w:color="auto"/>
      </w:divBdr>
      <w:divsChild>
        <w:div w:id="1434865134">
          <w:marLeft w:val="0"/>
          <w:marRight w:val="0"/>
          <w:marTop w:val="48"/>
          <w:marBottom w:val="0"/>
          <w:divBdr>
            <w:top w:val="none" w:sz="0" w:space="0" w:color="auto"/>
            <w:left w:val="none" w:sz="0" w:space="0" w:color="auto"/>
            <w:bottom w:val="none" w:sz="0" w:space="0" w:color="auto"/>
            <w:right w:val="none" w:sz="0" w:space="0" w:color="auto"/>
          </w:divBdr>
        </w:div>
        <w:div w:id="1218662757">
          <w:marLeft w:val="0"/>
          <w:marRight w:val="0"/>
          <w:marTop w:val="48"/>
          <w:marBottom w:val="0"/>
          <w:divBdr>
            <w:top w:val="none" w:sz="0" w:space="0" w:color="auto"/>
            <w:left w:val="none" w:sz="0" w:space="0" w:color="auto"/>
            <w:bottom w:val="none" w:sz="0" w:space="0" w:color="auto"/>
            <w:right w:val="none" w:sz="0" w:space="0" w:color="auto"/>
          </w:divBdr>
        </w:div>
        <w:div w:id="937517113">
          <w:marLeft w:val="0"/>
          <w:marRight w:val="0"/>
          <w:marTop w:val="48"/>
          <w:marBottom w:val="0"/>
          <w:divBdr>
            <w:top w:val="none" w:sz="0" w:space="0" w:color="auto"/>
            <w:left w:val="none" w:sz="0" w:space="0" w:color="auto"/>
            <w:bottom w:val="none" w:sz="0" w:space="0" w:color="auto"/>
            <w:right w:val="none" w:sz="0" w:space="0" w:color="auto"/>
          </w:divBdr>
        </w:div>
        <w:div w:id="103817400">
          <w:marLeft w:val="0"/>
          <w:marRight w:val="0"/>
          <w:marTop w:val="48"/>
          <w:marBottom w:val="0"/>
          <w:divBdr>
            <w:top w:val="none" w:sz="0" w:space="0" w:color="auto"/>
            <w:left w:val="none" w:sz="0" w:space="0" w:color="auto"/>
            <w:bottom w:val="none" w:sz="0" w:space="0" w:color="auto"/>
            <w:right w:val="none" w:sz="0" w:space="0" w:color="auto"/>
          </w:divBdr>
        </w:div>
        <w:div w:id="1006520677">
          <w:marLeft w:val="0"/>
          <w:marRight w:val="0"/>
          <w:marTop w:val="48"/>
          <w:marBottom w:val="0"/>
          <w:divBdr>
            <w:top w:val="none" w:sz="0" w:space="0" w:color="auto"/>
            <w:left w:val="none" w:sz="0" w:space="0" w:color="auto"/>
            <w:bottom w:val="none" w:sz="0" w:space="0" w:color="auto"/>
            <w:right w:val="none" w:sz="0" w:space="0" w:color="auto"/>
          </w:divBdr>
        </w:div>
        <w:div w:id="1107894085">
          <w:marLeft w:val="0"/>
          <w:marRight w:val="0"/>
          <w:marTop w:val="48"/>
          <w:marBottom w:val="0"/>
          <w:divBdr>
            <w:top w:val="none" w:sz="0" w:space="0" w:color="auto"/>
            <w:left w:val="none" w:sz="0" w:space="0" w:color="auto"/>
            <w:bottom w:val="none" w:sz="0" w:space="0" w:color="auto"/>
            <w:right w:val="none" w:sz="0" w:space="0" w:color="auto"/>
          </w:divBdr>
        </w:div>
      </w:divsChild>
    </w:div>
    <w:div w:id="1816800750">
      <w:bodyDiv w:val="1"/>
      <w:marLeft w:val="0"/>
      <w:marRight w:val="0"/>
      <w:marTop w:val="0"/>
      <w:marBottom w:val="0"/>
      <w:divBdr>
        <w:top w:val="none" w:sz="0" w:space="0" w:color="auto"/>
        <w:left w:val="none" w:sz="0" w:space="0" w:color="auto"/>
        <w:bottom w:val="none" w:sz="0" w:space="0" w:color="auto"/>
        <w:right w:val="none" w:sz="0" w:space="0" w:color="auto"/>
      </w:divBdr>
    </w:div>
    <w:div w:id="18453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n.gov/boards/nursing/practice/nursing-practice-topics/scope-of-practice.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package" Target="embeddings/Microsoft_Word_Document3.doc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3BBD2-633B-499A-BA55-71310C0E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2</cp:revision>
  <dcterms:created xsi:type="dcterms:W3CDTF">2019-01-17T22:25:00Z</dcterms:created>
  <dcterms:modified xsi:type="dcterms:W3CDTF">2019-01-17T22:25:00Z</dcterms:modified>
</cp:coreProperties>
</file>